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7.xml" ContentType="application/vnd.openxmlformats-officedocument.wordprocessingml.header+xml"/>
  <Override PartName="/word/footer65.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70.xml" ContentType="application/vnd.openxmlformats-officedocument.wordprocessingml.header+xml"/>
  <Override PartName="/word/footer68.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3.xml" ContentType="application/vnd.openxmlformats-officedocument.wordprocessingml.header+xml"/>
  <Override PartName="/word/footer71.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6F141B1B" w14:textId="77777777" w:rsidTr="31753535">
        <w:trPr>
          <w:cantSplit/>
        </w:trPr>
        <w:tc>
          <w:tcPr>
            <w:tcW w:w="10999" w:type="dxa"/>
            <w:tcBorders>
              <w:top w:val="nil"/>
              <w:left w:val="nil"/>
              <w:bottom w:val="nil"/>
              <w:right w:val="nil"/>
              <w:tl2br w:val="nil"/>
              <w:tr2bl w:val="nil"/>
            </w:tcBorders>
            <w:tcMar>
              <w:left w:w="0" w:type="dxa"/>
            </w:tcMar>
          </w:tcPr>
          <w:p w14:paraId="3BDD8F68" w14:textId="77777777" w:rsidR="005B06D2" w:rsidRDefault="000D74CA">
            <w:pPr>
              <w:pStyle w:val="IFRSSYSTEMReporttitle"/>
            </w:pPr>
            <w:r>
              <w:rPr>
                <w:b w:val="0"/>
              </w:rPr>
              <w:t xml:space="preserve"> </w:t>
            </w:r>
          </w:p>
          <w:p w14:paraId="3DD35296" w14:textId="77777777" w:rsidR="005B06D2" w:rsidRDefault="000D74CA">
            <w:r>
              <w:rPr>
                <w:b/>
              </w:rPr>
              <w:t xml:space="preserve"> </w:t>
            </w:r>
          </w:p>
        </w:tc>
      </w:tr>
      <w:tr w:rsidR="005B06D2" w14:paraId="2784A27D" w14:textId="77777777" w:rsidTr="31753535">
        <w:trPr>
          <w:cantSplit/>
        </w:trPr>
        <w:tc>
          <w:tcPr>
            <w:tcW w:w="10999" w:type="dxa"/>
            <w:tcBorders>
              <w:top w:val="nil"/>
              <w:left w:val="nil"/>
              <w:bottom w:val="nil"/>
              <w:right w:val="nil"/>
              <w:tl2br w:val="nil"/>
              <w:tr2bl w:val="nil"/>
            </w:tcBorders>
            <w:tcMar>
              <w:left w:w="0" w:type="dxa"/>
            </w:tcMar>
          </w:tcPr>
          <w:p w14:paraId="7160DA1C" w14:textId="77777777" w:rsidR="005B06D2" w:rsidRDefault="000D74CA">
            <w:pPr>
              <w:pStyle w:val="IFRSSYSTEMReporttitle"/>
            </w:pPr>
            <w:r>
              <w:rPr>
                <w:b w:val="0"/>
              </w:rPr>
              <w:t xml:space="preserve"> </w:t>
            </w:r>
          </w:p>
          <w:p w14:paraId="2B9C5564" w14:textId="77777777" w:rsidR="005B06D2" w:rsidRDefault="000D74CA">
            <w:r>
              <w:rPr>
                <w:b/>
              </w:rPr>
              <w:t xml:space="preserve"> </w:t>
            </w:r>
          </w:p>
        </w:tc>
      </w:tr>
      <w:tr w:rsidR="005B06D2" w14:paraId="3908EF7A" w14:textId="77777777" w:rsidTr="31753535">
        <w:trPr>
          <w:cantSplit/>
        </w:trPr>
        <w:tc>
          <w:tcPr>
            <w:tcW w:w="10999" w:type="dxa"/>
            <w:tcBorders>
              <w:top w:val="nil"/>
              <w:left w:val="nil"/>
              <w:bottom w:val="nil"/>
              <w:right w:val="nil"/>
              <w:tl2br w:val="nil"/>
              <w:tr2bl w:val="nil"/>
            </w:tcBorders>
            <w:tcMar>
              <w:left w:w="0" w:type="dxa"/>
            </w:tcMar>
          </w:tcPr>
          <w:p w14:paraId="265A61FD" w14:textId="77777777" w:rsidR="005B06D2" w:rsidRDefault="000D74CA">
            <w:pPr>
              <w:pStyle w:val="IFRSSYSTEMReporttitle"/>
            </w:pPr>
            <w:r>
              <w:rPr>
                <w:b w:val="0"/>
              </w:rPr>
              <w:t xml:space="preserve"> </w:t>
            </w:r>
          </w:p>
          <w:p w14:paraId="746DF2CF" w14:textId="77777777" w:rsidR="005B06D2" w:rsidRDefault="000D74CA">
            <w:r>
              <w:rPr>
                <w:b/>
              </w:rPr>
              <w:t xml:space="preserve"> </w:t>
            </w:r>
          </w:p>
        </w:tc>
      </w:tr>
      <w:tr w:rsidR="005B06D2" w14:paraId="22D42214" w14:textId="77777777" w:rsidTr="31753535">
        <w:trPr>
          <w:cantSplit/>
        </w:trPr>
        <w:tc>
          <w:tcPr>
            <w:tcW w:w="10999" w:type="dxa"/>
            <w:tcBorders>
              <w:top w:val="nil"/>
              <w:left w:val="nil"/>
              <w:bottom w:val="nil"/>
              <w:right w:val="nil"/>
              <w:tl2br w:val="nil"/>
              <w:tr2bl w:val="nil"/>
            </w:tcBorders>
            <w:tcMar>
              <w:left w:w="0" w:type="dxa"/>
            </w:tcMar>
          </w:tcPr>
          <w:p w14:paraId="26D7F3F6" w14:textId="77777777" w:rsidR="00EA654B" w:rsidRDefault="00EA654B">
            <w:pPr>
              <w:pStyle w:val="IFRSSYSTEMReporttitle"/>
              <w:rPr>
                <w:sz w:val="40"/>
              </w:rPr>
            </w:pPr>
          </w:p>
          <w:p w14:paraId="45B6F9A3" w14:textId="77777777" w:rsidR="00EA654B" w:rsidRDefault="00EA654B">
            <w:pPr>
              <w:pStyle w:val="IFRSSYSTEMReporttitle"/>
              <w:rPr>
                <w:sz w:val="40"/>
              </w:rPr>
            </w:pPr>
          </w:p>
          <w:p w14:paraId="1793B0D1" w14:textId="77777777" w:rsidR="00EA654B" w:rsidRDefault="00EA654B">
            <w:pPr>
              <w:pStyle w:val="IFRSSYSTEMReporttitle"/>
              <w:rPr>
                <w:sz w:val="40"/>
              </w:rPr>
            </w:pPr>
          </w:p>
          <w:p w14:paraId="17F30A29" w14:textId="77777777" w:rsidR="00EA654B" w:rsidRDefault="00EA654B">
            <w:pPr>
              <w:pStyle w:val="IFRSSYSTEMReporttitle"/>
              <w:rPr>
                <w:sz w:val="40"/>
              </w:rPr>
            </w:pPr>
          </w:p>
          <w:p w14:paraId="61D97E44" w14:textId="77777777" w:rsidR="00EA654B" w:rsidRDefault="00EA654B">
            <w:pPr>
              <w:pStyle w:val="IFRSSYSTEMReporttitle"/>
              <w:rPr>
                <w:sz w:val="40"/>
              </w:rPr>
            </w:pPr>
          </w:p>
          <w:p w14:paraId="6FCDD975" w14:textId="25E8443E" w:rsidR="005B06D2" w:rsidRDefault="000E7B28" w:rsidP="00EA654B">
            <w:pPr>
              <w:pStyle w:val="IFRSSYSTEMReporttitle"/>
              <w:jc w:val="center"/>
            </w:pPr>
            <w:r>
              <w:rPr>
                <w:sz w:val="40"/>
              </w:rPr>
              <w:t>VICTORIAN COUNCIL OF CHURCHES INC.</w:t>
            </w:r>
          </w:p>
          <w:p w14:paraId="471C46C7" w14:textId="77777777" w:rsidR="005B06D2" w:rsidRDefault="000D74CA">
            <w:r>
              <w:rPr>
                <w:b/>
              </w:rPr>
              <w:t xml:space="preserve"> </w:t>
            </w:r>
          </w:p>
        </w:tc>
      </w:tr>
      <w:tr w:rsidR="005B06D2" w14:paraId="29DA7F92" w14:textId="77777777" w:rsidTr="31753535">
        <w:trPr>
          <w:cantSplit/>
        </w:trPr>
        <w:tc>
          <w:tcPr>
            <w:tcW w:w="10999" w:type="dxa"/>
            <w:tcBorders>
              <w:top w:val="nil"/>
              <w:left w:val="nil"/>
              <w:bottom w:val="nil"/>
              <w:right w:val="nil"/>
              <w:tl2br w:val="nil"/>
              <w:tr2bl w:val="nil"/>
            </w:tcBorders>
            <w:tcMar>
              <w:left w:w="0" w:type="dxa"/>
            </w:tcMar>
          </w:tcPr>
          <w:p w14:paraId="3F2C0E51" w14:textId="4DF473F5" w:rsidR="005B06D2" w:rsidRDefault="000E7B28" w:rsidP="00EA654B">
            <w:pPr>
              <w:pStyle w:val="IFRSSYSTEMBusinessnumber"/>
              <w:jc w:val="center"/>
            </w:pPr>
            <w:r>
              <w:rPr>
                <w:sz w:val="28"/>
              </w:rPr>
              <w:t>Registration Number A0036552E</w:t>
            </w:r>
          </w:p>
          <w:p w14:paraId="182E03FB" w14:textId="77777777" w:rsidR="005B06D2" w:rsidRDefault="000D74CA">
            <w:pPr>
              <w:pStyle w:val="IFRSSYSTEMReporttitle"/>
            </w:pPr>
            <w:r>
              <w:rPr>
                <w:b w:val="0"/>
              </w:rPr>
              <w:t xml:space="preserve"> </w:t>
            </w:r>
          </w:p>
          <w:p w14:paraId="385B83C2" w14:textId="77777777" w:rsidR="005B06D2" w:rsidRDefault="000D74CA">
            <w:r>
              <w:rPr>
                <w:b/>
              </w:rPr>
              <w:t xml:space="preserve"> </w:t>
            </w:r>
          </w:p>
        </w:tc>
      </w:tr>
      <w:tr w:rsidR="005B06D2" w14:paraId="40E46A0B" w14:textId="77777777" w:rsidTr="31753535">
        <w:trPr>
          <w:cantSplit/>
        </w:trPr>
        <w:tc>
          <w:tcPr>
            <w:tcW w:w="10999" w:type="dxa"/>
            <w:tcBorders>
              <w:top w:val="nil"/>
              <w:left w:val="nil"/>
              <w:bottom w:val="nil"/>
              <w:right w:val="nil"/>
              <w:tl2br w:val="nil"/>
              <w:tr2bl w:val="nil"/>
            </w:tcBorders>
            <w:tcMar>
              <w:left w:w="0" w:type="dxa"/>
            </w:tcMar>
          </w:tcPr>
          <w:p w14:paraId="3E5CD290" w14:textId="77777777" w:rsidR="005B06D2" w:rsidRDefault="000D74CA">
            <w:pPr>
              <w:pStyle w:val="IFRSSYSTEMReporttitle"/>
            </w:pPr>
            <w:r>
              <w:rPr>
                <w:b w:val="0"/>
              </w:rPr>
              <w:t xml:space="preserve"> </w:t>
            </w:r>
          </w:p>
          <w:p w14:paraId="0A06C5F1" w14:textId="77777777" w:rsidR="005B06D2" w:rsidRDefault="000D74CA">
            <w:r>
              <w:rPr>
                <w:b/>
              </w:rPr>
              <w:t xml:space="preserve"> </w:t>
            </w:r>
          </w:p>
        </w:tc>
      </w:tr>
      <w:tr w:rsidR="005B06D2" w14:paraId="07E32370" w14:textId="77777777" w:rsidTr="31753535">
        <w:trPr>
          <w:cantSplit/>
        </w:trPr>
        <w:tc>
          <w:tcPr>
            <w:tcW w:w="10999" w:type="dxa"/>
            <w:tcBorders>
              <w:top w:val="nil"/>
              <w:left w:val="nil"/>
              <w:bottom w:val="nil"/>
              <w:right w:val="nil"/>
              <w:tl2br w:val="nil"/>
              <w:tr2bl w:val="nil"/>
            </w:tcBorders>
            <w:tcMar>
              <w:left w:w="0" w:type="dxa"/>
            </w:tcMar>
          </w:tcPr>
          <w:p w14:paraId="755DFA46" w14:textId="0528A3A9" w:rsidR="00372668" w:rsidRDefault="000E7B28" w:rsidP="00EA654B">
            <w:pPr>
              <w:pStyle w:val="IFRSSYSTEMReporttitle"/>
              <w:jc w:val="center"/>
              <w:rPr>
                <w:sz w:val="36"/>
              </w:rPr>
            </w:pPr>
            <w:r>
              <w:rPr>
                <w:sz w:val="36"/>
              </w:rPr>
              <w:t>FINANCIAL REPORT</w:t>
            </w:r>
          </w:p>
          <w:p w14:paraId="15C50A61" w14:textId="72CF0128" w:rsidR="005B06D2" w:rsidRPr="00E61200" w:rsidRDefault="00372668" w:rsidP="00EA654B">
            <w:pPr>
              <w:pStyle w:val="IFRSSYSTEMReporttitle"/>
              <w:jc w:val="center"/>
              <w:rPr>
                <w:sz w:val="22"/>
                <w:szCs w:val="22"/>
              </w:rPr>
            </w:pPr>
            <w:r w:rsidRPr="00E61200">
              <w:rPr>
                <w:sz w:val="32"/>
                <w:szCs w:val="32"/>
              </w:rPr>
              <w:t>For the Year Ended</w:t>
            </w:r>
            <w:r w:rsidR="000D74CA" w:rsidRPr="00E61200">
              <w:rPr>
                <w:sz w:val="32"/>
                <w:szCs w:val="32"/>
              </w:rPr>
              <w:t xml:space="preserve"> </w:t>
            </w:r>
            <w:r w:rsidR="00E61200" w:rsidRPr="00E61200">
              <w:rPr>
                <w:sz w:val="32"/>
                <w:szCs w:val="32"/>
              </w:rPr>
              <w:t>31 December</w:t>
            </w:r>
            <w:r w:rsidR="000D74CA" w:rsidRPr="00E61200">
              <w:rPr>
                <w:sz w:val="32"/>
                <w:szCs w:val="32"/>
              </w:rPr>
              <w:t xml:space="preserve"> 20</w:t>
            </w:r>
            <w:r w:rsidR="007B7E8E" w:rsidRPr="00E61200">
              <w:rPr>
                <w:sz w:val="32"/>
                <w:szCs w:val="32"/>
              </w:rPr>
              <w:t>2</w:t>
            </w:r>
            <w:r w:rsidR="000E7B28" w:rsidRPr="00E61200">
              <w:rPr>
                <w:sz w:val="32"/>
                <w:szCs w:val="32"/>
              </w:rPr>
              <w:t>3</w:t>
            </w:r>
          </w:p>
          <w:p w14:paraId="432BF1AC" w14:textId="77777777" w:rsidR="005B06D2" w:rsidRDefault="000D74CA">
            <w:r>
              <w:rPr>
                <w:b/>
              </w:rPr>
              <w:t xml:space="preserve"> </w:t>
            </w:r>
          </w:p>
        </w:tc>
      </w:tr>
    </w:tbl>
    <w:p w14:paraId="2FD32BE6" w14:textId="77777777" w:rsidR="005B06D2" w:rsidRDefault="005B06D2">
      <w:pPr>
        <w:sectPr w:rsidR="005B06D2" w:rsidSect="00CC5CCF">
          <w:headerReference w:type="default" r:id="rId11"/>
          <w:headerReference w:type="first" r:id="rId12"/>
          <w:pgSz w:w="11906" w:h="16838"/>
          <w:pgMar w:top="850" w:right="340" w:bottom="567" w:left="567" w:header="850" w:footer="567" w:gutter="0"/>
          <w:cols w:space="720"/>
          <w:titlePg/>
        </w:sectPr>
      </w:pPr>
    </w:p>
    <w:p w14:paraId="5347D079" w14:textId="77777777" w:rsidR="005B06D2" w:rsidRDefault="005B06D2">
      <w:pPr>
        <w:sectPr w:rsidR="005B06D2" w:rsidSect="00CC5CC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0" w:right="340" w:bottom="567" w:left="567" w:header="850" w:footer="567" w:gutter="0"/>
          <w:cols w:space="720"/>
          <w:titlePg/>
        </w:sectPr>
      </w:pPr>
    </w:p>
    <w:p w14:paraId="05159B76" w14:textId="77777777" w:rsidR="005B06D2" w:rsidRDefault="005B06D2">
      <w:pPr>
        <w:sectPr w:rsidR="005B06D2" w:rsidSect="00CC5CC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3F41D0F7" w14:textId="77777777">
        <w:trPr>
          <w:cantSplit/>
        </w:trPr>
        <w:tc>
          <w:tcPr>
            <w:tcW w:w="10999" w:type="dxa"/>
            <w:tcBorders>
              <w:top w:val="nil"/>
              <w:left w:val="nil"/>
              <w:bottom w:val="nil"/>
              <w:right w:val="nil"/>
              <w:tl2br w:val="nil"/>
              <w:tr2bl w:val="nil"/>
            </w:tcBorders>
            <w:tcMar>
              <w:left w:w="0" w:type="dxa"/>
            </w:tcMar>
          </w:tcPr>
          <w:p w14:paraId="28F9A7C1" w14:textId="78B02582" w:rsidR="005B06D2" w:rsidRDefault="004C07F6">
            <w:pPr>
              <w:pStyle w:val="IFRSSYSTEMParagraphmainheader"/>
            </w:pPr>
            <w:r>
              <w:lastRenderedPageBreak/>
              <w:t>Financial Report</w:t>
            </w:r>
          </w:p>
          <w:p w14:paraId="0CA55F33" w14:textId="77777777" w:rsidR="005B06D2" w:rsidRDefault="000D74CA">
            <w:r>
              <w:rPr>
                <w:b/>
              </w:rPr>
              <w:t xml:space="preserve"> </w:t>
            </w:r>
          </w:p>
        </w:tc>
      </w:tr>
      <w:bookmarkStart w:id="0" w:name="TOC"/>
      <w:tr w:rsidR="005B06D2" w14:paraId="4B34489D" w14:textId="77777777">
        <w:trPr>
          <w:cantSplit/>
        </w:trPr>
        <w:tc>
          <w:tcPr>
            <w:tcW w:w="10999" w:type="dxa"/>
            <w:tcBorders>
              <w:top w:val="nil"/>
              <w:left w:val="nil"/>
              <w:bottom w:val="nil"/>
              <w:right w:val="nil"/>
              <w:tl2br w:val="nil"/>
              <w:tr2bl w:val="nil"/>
            </w:tcBorders>
            <w:tcMar>
              <w:left w:w="0" w:type="dxa"/>
            </w:tcMar>
          </w:tcPr>
          <w:p w14:paraId="5AFA585D" w14:textId="0F3E78C4" w:rsidR="005B06D2" w:rsidRDefault="00D23F7D">
            <w:pPr>
              <w:pStyle w:val="TOC1"/>
            </w:pPr>
            <w:r>
              <w:fldChar w:fldCharType="begin"/>
            </w:r>
            <w:r w:rsidR="000D74CA">
              <w:instrText>TOC \f</w:instrText>
            </w:r>
            <w:r>
              <w:fldChar w:fldCharType="separate"/>
            </w:r>
            <w:r w:rsidR="000D74CA">
              <w:t xml:space="preserve">Statement of </w:t>
            </w:r>
            <w:r w:rsidR="004C07F6">
              <w:t>C</w:t>
            </w:r>
            <w:r w:rsidR="000D74CA">
              <w:t xml:space="preserve">omprehensive </w:t>
            </w:r>
            <w:r w:rsidR="004C07F6">
              <w:t>I</w:t>
            </w:r>
            <w:r w:rsidR="000D74CA">
              <w:t>ncome</w:t>
            </w:r>
            <w:r w:rsidR="000D74CA">
              <w:tab/>
            </w:r>
            <w:r w:rsidR="00DC6E30">
              <w:t>3</w:t>
            </w:r>
          </w:p>
          <w:p w14:paraId="2CC76F0B" w14:textId="77777777" w:rsidR="004C07F6" w:rsidRPr="004C07F6" w:rsidRDefault="004C07F6" w:rsidP="004C07F6"/>
          <w:p w14:paraId="511CD04F" w14:textId="6C2AD133" w:rsidR="005B06D2" w:rsidRDefault="004C07F6">
            <w:pPr>
              <w:pStyle w:val="TOC1"/>
              <w:rPr>
                <w:rFonts w:ascii="Calibri" w:hAnsi="Calibri"/>
                <w:noProof/>
                <w:sz w:val="22"/>
              </w:rPr>
            </w:pPr>
            <w:r>
              <w:t xml:space="preserve">     </w:t>
            </w:r>
            <w:r w:rsidR="000D74CA">
              <w:t xml:space="preserve">Statement of </w:t>
            </w:r>
            <w:r>
              <w:t>F</w:t>
            </w:r>
            <w:r w:rsidR="000D74CA">
              <w:t xml:space="preserve">inancial </w:t>
            </w:r>
            <w:r>
              <w:t>P</w:t>
            </w:r>
            <w:r w:rsidR="000D74CA">
              <w:t>osition</w:t>
            </w:r>
            <w:r w:rsidR="000D74CA">
              <w:tab/>
            </w:r>
            <w:r w:rsidR="00DC6E30">
              <w:t>4</w:t>
            </w:r>
          </w:p>
          <w:p w14:paraId="2B677B6D" w14:textId="77777777" w:rsidR="004C07F6" w:rsidRDefault="004C07F6">
            <w:pPr>
              <w:pStyle w:val="TOC1"/>
            </w:pPr>
          </w:p>
          <w:p w14:paraId="59704F73" w14:textId="734E702C" w:rsidR="005B06D2" w:rsidRDefault="004C07F6">
            <w:pPr>
              <w:pStyle w:val="TOC1"/>
              <w:rPr>
                <w:rFonts w:ascii="Calibri" w:hAnsi="Calibri"/>
                <w:noProof/>
                <w:sz w:val="22"/>
              </w:rPr>
            </w:pPr>
            <w:r>
              <w:t xml:space="preserve">     </w:t>
            </w:r>
            <w:r w:rsidR="000D74CA">
              <w:t xml:space="preserve">Statement of </w:t>
            </w:r>
            <w:r>
              <w:t>C</w:t>
            </w:r>
            <w:r w:rsidR="000D74CA">
              <w:t xml:space="preserve">hanges in </w:t>
            </w:r>
            <w:r>
              <w:t>E</w:t>
            </w:r>
            <w:r w:rsidR="000D74CA">
              <w:t>quity</w:t>
            </w:r>
            <w:r w:rsidR="000D74CA">
              <w:tab/>
            </w:r>
            <w:r w:rsidR="00DC6E30">
              <w:t>5</w:t>
            </w:r>
          </w:p>
          <w:p w14:paraId="06E315D5" w14:textId="77777777" w:rsidR="004C07F6" w:rsidRDefault="004C07F6">
            <w:pPr>
              <w:pStyle w:val="TOC1"/>
            </w:pPr>
          </w:p>
          <w:p w14:paraId="44A4C612" w14:textId="6C6D36D5" w:rsidR="005B06D2" w:rsidRDefault="004C07F6">
            <w:pPr>
              <w:pStyle w:val="TOC1"/>
              <w:rPr>
                <w:rFonts w:ascii="Calibri" w:hAnsi="Calibri"/>
                <w:noProof/>
                <w:sz w:val="22"/>
              </w:rPr>
            </w:pPr>
            <w:r>
              <w:t xml:space="preserve">     </w:t>
            </w:r>
            <w:r w:rsidR="000D74CA">
              <w:t xml:space="preserve">Statement of </w:t>
            </w:r>
            <w:r>
              <w:t>C</w:t>
            </w:r>
            <w:r w:rsidR="000D74CA">
              <w:t xml:space="preserve">ash </w:t>
            </w:r>
            <w:r>
              <w:t>F</w:t>
            </w:r>
            <w:r w:rsidR="000D74CA">
              <w:t>lows</w:t>
            </w:r>
            <w:r w:rsidR="000D74CA">
              <w:tab/>
            </w:r>
            <w:r w:rsidR="00DC6E30">
              <w:t>6</w:t>
            </w:r>
          </w:p>
          <w:p w14:paraId="529B1221" w14:textId="77777777" w:rsidR="004C07F6" w:rsidRDefault="004C07F6">
            <w:pPr>
              <w:pStyle w:val="TOC1"/>
            </w:pPr>
          </w:p>
          <w:p w14:paraId="004F6B79" w14:textId="01BAB333" w:rsidR="005B06D2" w:rsidRDefault="004C07F6">
            <w:pPr>
              <w:pStyle w:val="TOC1"/>
              <w:rPr>
                <w:rFonts w:ascii="Calibri" w:hAnsi="Calibri"/>
                <w:noProof/>
                <w:sz w:val="22"/>
              </w:rPr>
            </w:pPr>
            <w:r>
              <w:t xml:space="preserve">     </w:t>
            </w:r>
            <w:r w:rsidR="000D74CA">
              <w:t xml:space="preserve">Notes to the </w:t>
            </w:r>
            <w:r>
              <w:t>F</w:t>
            </w:r>
            <w:r w:rsidR="000D74CA">
              <w:t xml:space="preserve">inancial </w:t>
            </w:r>
            <w:r>
              <w:t>S</w:t>
            </w:r>
            <w:r w:rsidR="000D74CA">
              <w:t>tatements</w:t>
            </w:r>
            <w:r w:rsidR="000D74CA">
              <w:tab/>
            </w:r>
            <w:r w:rsidR="00DC6E30">
              <w:t>7</w:t>
            </w:r>
          </w:p>
          <w:p w14:paraId="5A12C039" w14:textId="77777777" w:rsidR="004C07F6" w:rsidRDefault="004C07F6">
            <w:pPr>
              <w:pStyle w:val="TOC1"/>
            </w:pPr>
          </w:p>
          <w:p w14:paraId="01DAA6A6" w14:textId="52EB5345" w:rsidR="005B06D2" w:rsidRDefault="00312AE2">
            <w:pPr>
              <w:pStyle w:val="TOC1"/>
              <w:rPr>
                <w:rFonts w:ascii="Calibri" w:hAnsi="Calibri"/>
                <w:noProof/>
                <w:sz w:val="22"/>
              </w:rPr>
            </w:pPr>
            <w:r>
              <w:t>Standing Committee Declaration</w:t>
            </w:r>
            <w:r w:rsidR="000D74CA">
              <w:tab/>
            </w:r>
            <w:r w:rsidR="0096305D">
              <w:t>1</w:t>
            </w:r>
            <w:r w:rsidR="007722E8">
              <w:t>2</w:t>
            </w:r>
          </w:p>
          <w:p w14:paraId="6FAADB5B" w14:textId="77777777" w:rsidR="004C07F6" w:rsidRDefault="004C07F6">
            <w:pPr>
              <w:pStyle w:val="TOC1"/>
            </w:pPr>
          </w:p>
          <w:p w14:paraId="3C37EFCB" w14:textId="26CA3C56" w:rsidR="005B06D2" w:rsidRDefault="007722E8">
            <w:pPr>
              <w:pStyle w:val="TOC1"/>
              <w:rPr>
                <w:rFonts w:ascii="Calibri" w:hAnsi="Calibri"/>
                <w:noProof/>
                <w:sz w:val="22"/>
              </w:rPr>
            </w:pPr>
            <w:r>
              <w:t>Auditors Report</w:t>
            </w:r>
            <w:r w:rsidR="000D74CA">
              <w:tab/>
            </w:r>
            <w:r w:rsidR="0096305D">
              <w:t>1</w:t>
            </w:r>
            <w:r>
              <w:t>3</w:t>
            </w:r>
          </w:p>
          <w:p w14:paraId="48F71D85" w14:textId="77777777" w:rsidR="005B06D2" w:rsidRDefault="00D23F7D">
            <w:pPr>
              <w:pStyle w:val="TOC1"/>
            </w:pPr>
            <w:r>
              <w:fldChar w:fldCharType="end"/>
            </w:r>
            <w:bookmarkEnd w:id="0"/>
          </w:p>
        </w:tc>
      </w:tr>
    </w:tbl>
    <w:p w14:paraId="2FD28BF3" w14:textId="6DA29A04" w:rsidR="005B06D2" w:rsidRDefault="005B06D2">
      <w:pPr>
        <w:sectPr w:rsidR="005B06D2" w:rsidSect="00CC5CCF">
          <w:headerReference w:type="even" r:id="rId25"/>
          <w:headerReference w:type="default" r:id="rId26"/>
          <w:footerReference w:type="even" r:id="rId27"/>
          <w:footerReference w:type="default" r:id="rId28"/>
          <w:headerReference w:type="first" r:id="rId29"/>
          <w:footerReference w:type="first" r:id="rId30"/>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406CC36A" w14:textId="77777777" w:rsidTr="31753535">
        <w:trPr>
          <w:cantSplit/>
        </w:trPr>
        <w:tc>
          <w:tcPr>
            <w:tcW w:w="10999" w:type="dxa"/>
            <w:tcBorders>
              <w:top w:val="nil"/>
              <w:left w:val="nil"/>
              <w:bottom w:val="nil"/>
              <w:right w:val="nil"/>
              <w:tl2br w:val="nil"/>
              <w:tr2bl w:val="nil"/>
            </w:tcBorders>
            <w:tcMar>
              <w:left w:w="0" w:type="dxa"/>
            </w:tcMar>
          </w:tcPr>
          <w:p w14:paraId="3B4FA5BF" w14:textId="77777777" w:rsidR="005B06D2" w:rsidRDefault="000D74CA">
            <w:pPr>
              <w:pStyle w:val="IFRSSYSTEMParagraphmainheader"/>
            </w:pPr>
            <w:r>
              <w:t>General information</w:t>
            </w:r>
          </w:p>
          <w:p w14:paraId="79965A43" w14:textId="77777777" w:rsidR="005B06D2" w:rsidRDefault="000D74CA">
            <w:r>
              <w:rPr>
                <w:b/>
              </w:rPr>
              <w:t xml:space="preserve"> </w:t>
            </w:r>
          </w:p>
          <w:p w14:paraId="1811C04B" w14:textId="5DB9D3B7" w:rsidR="000301D6" w:rsidRDefault="000D74CA" w:rsidP="000301D6">
            <w:pPr>
              <w:pStyle w:val="IFRSSYSTEMParagraphcontent"/>
            </w:pPr>
            <w:r>
              <w:t xml:space="preserve">The financial statements cover </w:t>
            </w:r>
            <w:r w:rsidR="007722E8">
              <w:t>Victorian Council of Churches Inc.</w:t>
            </w:r>
            <w:r>
              <w:t xml:space="preserve"> as an individual entity. The financial statements are presented in Australian dollars, which is</w:t>
            </w:r>
            <w:r w:rsidR="000301D6">
              <w:t xml:space="preserve"> Victorian Council of Churches Inc.’s</w:t>
            </w:r>
            <w:r>
              <w:t xml:space="preserve"> funct</w:t>
            </w:r>
            <w:r w:rsidR="00045F7E">
              <w:t>ional and presentation currency</w:t>
            </w:r>
            <w:r w:rsidR="000301D6">
              <w:t>.</w:t>
            </w:r>
          </w:p>
          <w:p w14:paraId="2847CEE7" w14:textId="77777777" w:rsidR="000301D6" w:rsidRDefault="000301D6" w:rsidP="000301D6"/>
          <w:p w14:paraId="58E866EB" w14:textId="3EE4A4FA" w:rsidR="000301D6" w:rsidRPr="000301D6" w:rsidRDefault="005E6B48" w:rsidP="000301D6">
            <w:r>
              <w:t xml:space="preserve">Victorian Council of Churches Inc. is a not-for-profit incorporated association, incorporated and domiciled in Australia. </w:t>
            </w:r>
          </w:p>
          <w:p w14:paraId="7C0AABC6" w14:textId="34D9996D" w:rsidR="005B06D2" w:rsidRDefault="005B06D2"/>
        </w:tc>
      </w:tr>
      <w:tr w:rsidR="005B06D2" w14:paraId="48517E61" w14:textId="77777777" w:rsidTr="31753535">
        <w:trPr>
          <w:cantSplit/>
        </w:trPr>
        <w:tc>
          <w:tcPr>
            <w:tcW w:w="10999" w:type="dxa"/>
            <w:tcBorders>
              <w:top w:val="nil"/>
              <w:left w:val="nil"/>
              <w:bottom w:val="nil"/>
              <w:right w:val="nil"/>
              <w:tl2br w:val="nil"/>
              <w:tr2bl w:val="nil"/>
            </w:tcBorders>
            <w:tcMar>
              <w:left w:w="0" w:type="dxa"/>
            </w:tcMar>
          </w:tcPr>
          <w:p w14:paraId="174189D5" w14:textId="332D086A" w:rsidR="005B06D2" w:rsidRDefault="005B06D2"/>
        </w:tc>
      </w:tr>
    </w:tbl>
    <w:p w14:paraId="796A2C72" w14:textId="1A17C84E" w:rsidR="005B06D2" w:rsidRDefault="005B06D2">
      <w:pPr>
        <w:sectPr w:rsidR="005B06D2" w:rsidSect="00CC5CCF">
          <w:headerReference w:type="even" r:id="rId31"/>
          <w:headerReference w:type="default" r:id="rId32"/>
          <w:footerReference w:type="even" r:id="rId33"/>
          <w:footerReference w:type="default" r:id="rId34"/>
          <w:headerReference w:type="first" r:id="rId35"/>
          <w:footerReference w:type="first" r:id="rId36"/>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53"/>
      </w:tblGrid>
      <w:tr w:rsidR="005B06D2" w14:paraId="60941831" w14:textId="77777777" w:rsidTr="00C60F99">
        <w:trPr>
          <w:cantSplit/>
          <w:trHeight w:val="2706"/>
        </w:trPr>
        <w:tc>
          <w:tcPr>
            <w:tcW w:w="10953" w:type="dxa"/>
            <w:tcBorders>
              <w:top w:val="nil"/>
              <w:left w:val="nil"/>
              <w:bottom w:val="nil"/>
              <w:right w:val="nil"/>
              <w:tl2br w:val="nil"/>
              <w:tr2bl w:val="nil"/>
            </w:tcBorders>
            <w:tcMar>
              <w:left w:w="0" w:type="dxa"/>
            </w:tcMar>
          </w:tcPr>
          <w:p w14:paraId="24D66943" w14:textId="1E548AFF" w:rsidR="00576D58" w:rsidRPr="001F0465" w:rsidRDefault="00576D58" w:rsidP="00576D58">
            <w:pPr>
              <w:jc w:val="center"/>
              <w:rPr>
                <w:rFonts w:ascii="Times New Roman" w:hAnsi="Times New Roman" w:cs="Times New Roman"/>
                <w:b/>
                <w:bCs/>
                <w:sz w:val="22"/>
                <w:szCs w:val="28"/>
              </w:rPr>
            </w:pPr>
            <w:r w:rsidRPr="001F0465">
              <w:rPr>
                <w:rFonts w:ascii="Times New Roman" w:hAnsi="Times New Roman" w:cs="Times New Roman"/>
                <w:b/>
                <w:bCs/>
                <w:sz w:val="22"/>
                <w:szCs w:val="28"/>
              </w:rPr>
              <w:lastRenderedPageBreak/>
              <w:t>V</w:t>
            </w:r>
            <w:r w:rsidR="00F34C10" w:rsidRPr="001F0465">
              <w:rPr>
                <w:rFonts w:ascii="Times New Roman" w:hAnsi="Times New Roman" w:cs="Times New Roman"/>
                <w:b/>
                <w:bCs/>
                <w:sz w:val="22"/>
                <w:szCs w:val="28"/>
              </w:rPr>
              <w:t>ICTORIAN COUNCIL OF CHURCHES INC.</w:t>
            </w:r>
          </w:p>
          <w:p w14:paraId="40936C66" w14:textId="77777777" w:rsidR="00F34C10" w:rsidRDefault="00F34C10" w:rsidP="00576D58">
            <w:pPr>
              <w:jc w:val="center"/>
              <w:rPr>
                <w:b/>
                <w:bCs/>
              </w:rPr>
            </w:pPr>
          </w:p>
          <w:p w14:paraId="36DC069D" w14:textId="7968418A" w:rsidR="001F0465" w:rsidRPr="001F0465" w:rsidRDefault="00F34C10" w:rsidP="001F0465">
            <w:pPr>
              <w:pStyle w:val="Default"/>
              <w:jc w:val="center"/>
              <w:rPr>
                <w:sz w:val="20"/>
                <w:szCs w:val="20"/>
              </w:rPr>
            </w:pPr>
            <w:r w:rsidRPr="001F0465">
              <w:rPr>
                <w:b/>
                <w:bCs/>
                <w:sz w:val="20"/>
                <w:szCs w:val="20"/>
              </w:rPr>
              <w:t xml:space="preserve">STATEMENT </w:t>
            </w:r>
            <w:r w:rsidR="001F0465" w:rsidRPr="001F0465">
              <w:rPr>
                <w:b/>
                <w:bCs/>
                <w:sz w:val="20"/>
                <w:szCs w:val="20"/>
              </w:rPr>
              <w:t>OF PROFIT OR LOSS AND OTHER COMPREHENSIVE INCOME</w:t>
            </w:r>
          </w:p>
          <w:p w14:paraId="3FC42ACE" w14:textId="16C5AB05" w:rsidR="00F34C10" w:rsidRPr="001F0465" w:rsidRDefault="001F0465" w:rsidP="001F0465">
            <w:pPr>
              <w:jc w:val="center"/>
              <w:rPr>
                <w:rFonts w:ascii="Times New Roman" w:hAnsi="Times New Roman" w:cs="Times New Roman"/>
                <w:b/>
                <w:bCs/>
                <w:szCs w:val="20"/>
              </w:rPr>
            </w:pPr>
            <w:r w:rsidRPr="001F0465">
              <w:rPr>
                <w:rFonts w:ascii="Times New Roman" w:eastAsia="Times New Roman" w:hAnsi="Times New Roman" w:cs="Times New Roman"/>
                <w:b/>
                <w:bCs/>
                <w:color w:val="000000"/>
                <w:szCs w:val="20"/>
              </w:rPr>
              <w:t>FOR THE YEAR ENDED 31 DECEMBER 202</w:t>
            </w:r>
            <w:r w:rsidR="00D866CB">
              <w:rPr>
                <w:rFonts w:ascii="Times New Roman" w:eastAsia="Times New Roman" w:hAnsi="Times New Roman" w:cs="Times New Roman"/>
                <w:b/>
                <w:bCs/>
                <w:color w:val="000000"/>
                <w:szCs w:val="20"/>
              </w:rPr>
              <w:t>3</w:t>
            </w:r>
          </w:p>
          <w:p w14:paraId="3AE575E9" w14:textId="77777777" w:rsidR="00576D58" w:rsidRDefault="00576D58"/>
          <w:p w14:paraId="026EFF7B" w14:textId="77777777" w:rsidR="00576D58" w:rsidRDefault="00576D58"/>
          <w:p w14:paraId="7F55EE8F" w14:textId="18EFFAA0" w:rsidR="00576D58" w:rsidRPr="00590E46" w:rsidRDefault="00590E46">
            <w:pPr>
              <w:rPr>
                <w:b/>
                <w:bCs/>
              </w:rPr>
            </w:pPr>
            <w:r>
              <w:t xml:space="preserve">                                                                                                                                            </w:t>
            </w:r>
            <w:r>
              <w:rPr>
                <w:b/>
                <w:bCs/>
              </w:rPr>
              <w:t xml:space="preserve">Note          </w:t>
            </w:r>
            <w:r w:rsidR="00053326">
              <w:rPr>
                <w:b/>
                <w:bCs/>
              </w:rPr>
              <w:t xml:space="preserve"> </w:t>
            </w:r>
            <w:r>
              <w:rPr>
                <w:b/>
                <w:bCs/>
              </w:rPr>
              <w:t xml:space="preserve"> 2023         2022</w:t>
            </w:r>
          </w:p>
          <w:p w14:paraId="5DD7912D" w14:textId="38433E2F" w:rsidR="00891BF0" w:rsidRPr="00E30E13" w:rsidRDefault="00053326">
            <w:r>
              <w:t xml:space="preserve">                                                                                                                                                                   </w:t>
            </w:r>
            <w:r w:rsidRPr="00053326">
              <w:rPr>
                <w:b/>
                <w:bCs/>
              </w:rPr>
              <w:t>$</w:t>
            </w:r>
            <w:r w:rsidR="000760BE">
              <w:rPr>
                <w:b/>
                <w:bCs/>
              </w:rPr>
              <w:t xml:space="preserve">                </w:t>
            </w:r>
            <w:r w:rsidR="000760BE" w:rsidRPr="000760BE">
              <w:rPr>
                <w:b/>
                <w:bCs/>
              </w:rPr>
              <w:t>$</w:t>
            </w:r>
          </w:p>
          <w:tbl>
            <w:tblPr>
              <w:tblStyle w:val="TableGridLight"/>
              <w:tblW w:w="9460" w:type="dxa"/>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6"/>
              <w:gridCol w:w="236"/>
              <w:gridCol w:w="564"/>
              <w:gridCol w:w="236"/>
              <w:gridCol w:w="911"/>
              <w:gridCol w:w="1097"/>
            </w:tblGrid>
            <w:tr w:rsidR="002E05F2" w14:paraId="22DBB956" w14:textId="77777777" w:rsidTr="002E05F2">
              <w:trPr>
                <w:trHeight w:val="268"/>
              </w:trPr>
              <w:tc>
                <w:tcPr>
                  <w:tcW w:w="6416" w:type="dxa"/>
                </w:tcPr>
                <w:bookmarkStart w:id="1" w:name="IncomeStatement_TOC"/>
                <w:p w14:paraId="6FCA9988" w14:textId="7A3C4529" w:rsidR="002E05F2" w:rsidRDefault="002E05F2" w:rsidP="007B7E8E">
                  <w:pPr>
                    <w:pStyle w:val="IFRSSYSTEMTablemaintitle"/>
                  </w:pPr>
                  <w:r>
                    <w:fldChar w:fldCharType="begin"/>
                  </w:r>
                  <w:r>
                    <w:instrText xml:space="preserve">TC </w:instrText>
                  </w:r>
                  <w:bookmarkStart w:id="2" w:name="_Toc256000007"/>
                  <w:bookmarkStart w:id="3" w:name="_Toc256000000"/>
                  <w:r>
                    <w:instrText>"Statement of profit or loss and other comprehensive income"</w:instrText>
                  </w:r>
                  <w:bookmarkEnd w:id="2"/>
                  <w:bookmarkEnd w:id="3"/>
                  <w:r>
                    <w:fldChar w:fldCharType="end"/>
                  </w:r>
                  <w:bookmarkEnd w:id="1"/>
                  <w:r>
                    <w:t>Revenue</w:t>
                  </w:r>
                </w:p>
                <w:p w14:paraId="7938101D" w14:textId="42331337" w:rsidR="002E05F2" w:rsidRPr="0031106B" w:rsidRDefault="002E05F2" w:rsidP="007B7E8E"/>
              </w:tc>
              <w:tc>
                <w:tcPr>
                  <w:tcW w:w="236" w:type="dxa"/>
                </w:tcPr>
                <w:p w14:paraId="76CF2EBB" w14:textId="77777777" w:rsidR="002E05F2" w:rsidRDefault="002E05F2" w:rsidP="007B7E8E"/>
              </w:tc>
              <w:tc>
                <w:tcPr>
                  <w:tcW w:w="564" w:type="dxa"/>
                </w:tcPr>
                <w:p w14:paraId="50FC44C0" w14:textId="2E3C2C09" w:rsidR="002E05F2" w:rsidRDefault="002E05F2" w:rsidP="007B7E8E">
                  <w:pPr>
                    <w:pStyle w:val="IFRSSYSTEMTabletextvalues"/>
                    <w:jc w:val="center"/>
                  </w:pPr>
                  <w:r>
                    <w:t>5</w:t>
                  </w:r>
                </w:p>
                <w:p w14:paraId="78E662B9" w14:textId="77777777" w:rsidR="002E05F2" w:rsidRDefault="002E05F2" w:rsidP="007B7E8E">
                  <w:pPr>
                    <w:pStyle w:val="IFRSSYSTEMTabletextvalues"/>
                    <w:jc w:val="center"/>
                  </w:pPr>
                </w:p>
                <w:p w14:paraId="0540A211" w14:textId="4C528D55" w:rsidR="002E05F2" w:rsidRDefault="002E05F2" w:rsidP="007B7E8E">
                  <w:pPr>
                    <w:pStyle w:val="IFRSSYSTEMTabletextvalues"/>
                    <w:jc w:val="center"/>
                  </w:pPr>
                </w:p>
              </w:tc>
              <w:tc>
                <w:tcPr>
                  <w:tcW w:w="236" w:type="dxa"/>
                </w:tcPr>
                <w:p w14:paraId="1B960978" w14:textId="77777777" w:rsidR="002E05F2" w:rsidRDefault="002E05F2" w:rsidP="007B7E8E"/>
              </w:tc>
              <w:tc>
                <w:tcPr>
                  <w:tcW w:w="911" w:type="dxa"/>
                </w:tcPr>
                <w:p w14:paraId="229B3759" w14:textId="7DE4B14F" w:rsidR="002E05F2" w:rsidRDefault="002E05F2" w:rsidP="00610F31">
                  <w:pPr>
                    <w:pStyle w:val="IFRSSYSTEMTablenumericvalues"/>
                    <w:ind w:right="-97"/>
                  </w:pPr>
                  <w:r>
                    <w:t>224,</w:t>
                  </w:r>
                  <w:r w:rsidR="00AC5FEC">
                    <w:t>2</w:t>
                  </w:r>
                  <w:r w:rsidR="00382624">
                    <w:t>69</w:t>
                  </w:r>
                </w:p>
                <w:p w14:paraId="65F60946" w14:textId="74DEE247" w:rsidR="002E05F2" w:rsidRPr="001E6447" w:rsidRDefault="002E05F2" w:rsidP="002A78C3">
                  <w:pPr>
                    <w:pStyle w:val="IFRSSYSTEMTablenumericvalues"/>
                    <w:ind w:right="-97"/>
                  </w:pPr>
                </w:p>
              </w:tc>
              <w:tc>
                <w:tcPr>
                  <w:tcW w:w="1097" w:type="dxa"/>
                </w:tcPr>
                <w:p w14:paraId="504AB473" w14:textId="081A9AD8" w:rsidR="002E05F2" w:rsidRDefault="002E05F2" w:rsidP="31753535">
                  <w:pPr>
                    <w:pStyle w:val="IFRSSYSTEMTablenumericvalues"/>
                    <w:spacing w:line="259" w:lineRule="auto"/>
                    <w:rPr>
                      <w:color w:val="000000" w:themeColor="text1"/>
                    </w:rPr>
                  </w:pPr>
                  <w:r>
                    <w:t>193,980</w:t>
                  </w:r>
                </w:p>
              </w:tc>
            </w:tr>
            <w:tr w:rsidR="002E05F2" w14:paraId="55366DA0" w14:textId="77777777" w:rsidTr="002E05F2">
              <w:trPr>
                <w:trHeight w:val="268"/>
              </w:trPr>
              <w:tc>
                <w:tcPr>
                  <w:tcW w:w="6416" w:type="dxa"/>
                </w:tcPr>
                <w:p w14:paraId="23E6B262" w14:textId="1120A52E" w:rsidR="002E05F2" w:rsidRPr="00616678" w:rsidRDefault="002E05F2" w:rsidP="007B7E8E">
                  <w:pPr>
                    <w:pStyle w:val="IFRSSYSTEMTablemaintitle"/>
                  </w:pPr>
                  <w:r w:rsidRPr="00616678">
                    <w:t>Expenses</w:t>
                  </w:r>
                </w:p>
              </w:tc>
              <w:tc>
                <w:tcPr>
                  <w:tcW w:w="236" w:type="dxa"/>
                </w:tcPr>
                <w:p w14:paraId="64561BD6" w14:textId="77777777" w:rsidR="002E05F2" w:rsidRDefault="002E05F2" w:rsidP="007B7E8E"/>
              </w:tc>
              <w:tc>
                <w:tcPr>
                  <w:tcW w:w="564" w:type="dxa"/>
                </w:tcPr>
                <w:p w14:paraId="5676D076" w14:textId="77777777" w:rsidR="002E05F2" w:rsidRDefault="002E05F2" w:rsidP="007B7E8E">
                  <w:pPr>
                    <w:pStyle w:val="IFRSSYSTEMTabletextvalues"/>
                    <w:jc w:val="center"/>
                  </w:pPr>
                </w:p>
              </w:tc>
              <w:tc>
                <w:tcPr>
                  <w:tcW w:w="236" w:type="dxa"/>
                </w:tcPr>
                <w:p w14:paraId="2728120A" w14:textId="77777777" w:rsidR="002E05F2" w:rsidRDefault="002E05F2" w:rsidP="007B7E8E"/>
              </w:tc>
              <w:tc>
                <w:tcPr>
                  <w:tcW w:w="911" w:type="dxa"/>
                </w:tcPr>
                <w:p w14:paraId="4748D4F0" w14:textId="50C8EF97" w:rsidR="002E05F2" w:rsidRDefault="002E05F2" w:rsidP="00610F31">
                  <w:pPr>
                    <w:pStyle w:val="IFRSSYSTEMTablenumericvalues"/>
                    <w:ind w:right="-97"/>
                    <w:jc w:val="center"/>
                  </w:pPr>
                </w:p>
              </w:tc>
              <w:tc>
                <w:tcPr>
                  <w:tcW w:w="1097" w:type="dxa"/>
                </w:tcPr>
                <w:p w14:paraId="31FEA176" w14:textId="77777777" w:rsidR="002E05F2" w:rsidRDefault="002E05F2" w:rsidP="007B7E8E">
                  <w:pPr>
                    <w:pStyle w:val="IFRSSYSTEMTablenumericvalues"/>
                  </w:pPr>
                </w:p>
              </w:tc>
            </w:tr>
            <w:tr w:rsidR="002E05F2" w14:paraId="4BAA7207" w14:textId="77777777" w:rsidTr="002E05F2">
              <w:trPr>
                <w:trHeight w:val="268"/>
              </w:trPr>
              <w:tc>
                <w:tcPr>
                  <w:tcW w:w="6416" w:type="dxa"/>
                </w:tcPr>
                <w:p w14:paraId="0114869A" w14:textId="4162AE9B" w:rsidR="002E05F2" w:rsidRPr="008D634E" w:rsidRDefault="002E05F2" w:rsidP="007B7E8E">
                  <w:pPr>
                    <w:pStyle w:val="IFRSSYSTEMTablemaintitle"/>
                    <w:rPr>
                      <w:b w:val="0"/>
                      <w:bCs/>
                    </w:rPr>
                  </w:pPr>
                  <w:r w:rsidRPr="008D634E">
                    <w:rPr>
                      <w:b w:val="0"/>
                      <w:bCs/>
                    </w:rPr>
                    <w:t xml:space="preserve">Audit Fees and Related Services </w:t>
                  </w:r>
                </w:p>
              </w:tc>
              <w:tc>
                <w:tcPr>
                  <w:tcW w:w="236" w:type="dxa"/>
                </w:tcPr>
                <w:p w14:paraId="0B7C7127" w14:textId="77777777" w:rsidR="002E05F2" w:rsidRDefault="002E05F2" w:rsidP="007B7E8E"/>
              </w:tc>
              <w:tc>
                <w:tcPr>
                  <w:tcW w:w="564" w:type="dxa"/>
                </w:tcPr>
                <w:p w14:paraId="400DA947" w14:textId="68BDEF33" w:rsidR="002E05F2" w:rsidRDefault="002E05F2" w:rsidP="007B7E8E">
                  <w:pPr>
                    <w:pStyle w:val="IFRSSYSTEMTabletextvalues"/>
                    <w:jc w:val="center"/>
                  </w:pPr>
                  <w:r>
                    <w:t>12</w:t>
                  </w:r>
                </w:p>
              </w:tc>
              <w:tc>
                <w:tcPr>
                  <w:tcW w:w="236" w:type="dxa"/>
                </w:tcPr>
                <w:p w14:paraId="6723F267" w14:textId="77777777" w:rsidR="002E05F2" w:rsidRDefault="002E05F2" w:rsidP="007B7E8E"/>
              </w:tc>
              <w:tc>
                <w:tcPr>
                  <w:tcW w:w="911" w:type="dxa"/>
                </w:tcPr>
                <w:p w14:paraId="69174743" w14:textId="31D021CA" w:rsidR="002E05F2" w:rsidRDefault="005146D9" w:rsidP="00610F31">
                  <w:pPr>
                    <w:pStyle w:val="IFRSSYSTEMTablenumericvalues"/>
                    <w:ind w:right="-97"/>
                    <w:jc w:val="center"/>
                  </w:pPr>
                  <w:r>
                    <w:t>3,500</w:t>
                  </w:r>
                </w:p>
              </w:tc>
              <w:tc>
                <w:tcPr>
                  <w:tcW w:w="1097" w:type="dxa"/>
                </w:tcPr>
                <w:p w14:paraId="0591F681" w14:textId="12AA94D6" w:rsidR="002E05F2" w:rsidRDefault="002E05F2" w:rsidP="00FC5DC6">
                  <w:pPr>
                    <w:pStyle w:val="IFRSSYSTEMTablenumericvalues"/>
                  </w:pPr>
                  <w:r>
                    <w:t>6,000</w:t>
                  </w:r>
                </w:p>
              </w:tc>
            </w:tr>
            <w:tr w:rsidR="002E05F2" w14:paraId="37D140EB" w14:textId="77777777" w:rsidTr="002E05F2">
              <w:trPr>
                <w:trHeight w:val="268"/>
              </w:trPr>
              <w:tc>
                <w:tcPr>
                  <w:tcW w:w="6416" w:type="dxa"/>
                </w:tcPr>
                <w:p w14:paraId="5BB59FBA" w14:textId="722EE874" w:rsidR="002E05F2" w:rsidRPr="008D634E" w:rsidRDefault="002E05F2" w:rsidP="007B7E8E">
                  <w:pPr>
                    <w:pStyle w:val="IFRSSYSTEMTablemaintitle"/>
                    <w:rPr>
                      <w:b w:val="0"/>
                      <w:bCs/>
                    </w:rPr>
                  </w:pPr>
                  <w:r>
                    <w:rPr>
                      <w:b w:val="0"/>
                      <w:bCs/>
                    </w:rPr>
                    <w:t>Bank Charges</w:t>
                  </w:r>
                </w:p>
              </w:tc>
              <w:tc>
                <w:tcPr>
                  <w:tcW w:w="236" w:type="dxa"/>
                </w:tcPr>
                <w:p w14:paraId="61BD9CA0" w14:textId="77777777" w:rsidR="002E05F2" w:rsidRDefault="002E05F2" w:rsidP="007B7E8E"/>
              </w:tc>
              <w:tc>
                <w:tcPr>
                  <w:tcW w:w="564" w:type="dxa"/>
                </w:tcPr>
                <w:p w14:paraId="422EA235" w14:textId="77777777" w:rsidR="002E05F2" w:rsidRDefault="002E05F2" w:rsidP="007B7E8E">
                  <w:pPr>
                    <w:pStyle w:val="IFRSSYSTEMTabletextvalues"/>
                    <w:jc w:val="center"/>
                  </w:pPr>
                </w:p>
              </w:tc>
              <w:tc>
                <w:tcPr>
                  <w:tcW w:w="236" w:type="dxa"/>
                </w:tcPr>
                <w:p w14:paraId="12119D4E" w14:textId="77777777" w:rsidR="002E05F2" w:rsidRDefault="002E05F2" w:rsidP="007B7E8E"/>
              </w:tc>
              <w:tc>
                <w:tcPr>
                  <w:tcW w:w="911" w:type="dxa"/>
                </w:tcPr>
                <w:p w14:paraId="48CC68D7" w14:textId="7AEBEDCD" w:rsidR="002E05F2" w:rsidRDefault="002E05F2" w:rsidP="00610F31">
                  <w:pPr>
                    <w:pStyle w:val="IFRSSYSTEMTablenumericvalues"/>
                    <w:ind w:right="-97"/>
                    <w:jc w:val="center"/>
                  </w:pPr>
                  <w:r>
                    <w:t xml:space="preserve">    1</w:t>
                  </w:r>
                  <w:r w:rsidR="00C70977">
                    <w:t>5</w:t>
                  </w:r>
                </w:p>
              </w:tc>
              <w:tc>
                <w:tcPr>
                  <w:tcW w:w="1097" w:type="dxa"/>
                </w:tcPr>
                <w:p w14:paraId="55479FFB" w14:textId="40867C98" w:rsidR="002E05F2" w:rsidRDefault="002E05F2" w:rsidP="00FC5DC6">
                  <w:pPr>
                    <w:pStyle w:val="IFRSSYSTEMTablenumericvalues"/>
                  </w:pPr>
                  <w:r>
                    <w:t>112</w:t>
                  </w:r>
                </w:p>
              </w:tc>
            </w:tr>
            <w:tr w:rsidR="002E05F2" w14:paraId="6D83B624" w14:textId="77777777" w:rsidTr="002E05F2">
              <w:trPr>
                <w:trHeight w:val="268"/>
              </w:trPr>
              <w:tc>
                <w:tcPr>
                  <w:tcW w:w="6416" w:type="dxa"/>
                </w:tcPr>
                <w:p w14:paraId="04550E51" w14:textId="63FE69F2" w:rsidR="002E05F2" w:rsidRDefault="002E05F2" w:rsidP="007B7E8E">
                  <w:pPr>
                    <w:pStyle w:val="IFRSSYSTEMTablemaintitle"/>
                    <w:rPr>
                      <w:b w:val="0"/>
                      <w:bCs/>
                    </w:rPr>
                  </w:pPr>
                  <w:r>
                    <w:rPr>
                      <w:b w:val="0"/>
                      <w:bCs/>
                    </w:rPr>
                    <w:t>Bookkeeping Fees</w:t>
                  </w:r>
                </w:p>
              </w:tc>
              <w:tc>
                <w:tcPr>
                  <w:tcW w:w="236" w:type="dxa"/>
                </w:tcPr>
                <w:p w14:paraId="4E12FA2A" w14:textId="77777777" w:rsidR="002E05F2" w:rsidRDefault="002E05F2" w:rsidP="007B7E8E"/>
              </w:tc>
              <w:tc>
                <w:tcPr>
                  <w:tcW w:w="564" w:type="dxa"/>
                </w:tcPr>
                <w:p w14:paraId="4913F4B3" w14:textId="77777777" w:rsidR="002E05F2" w:rsidRDefault="002E05F2" w:rsidP="007B7E8E">
                  <w:pPr>
                    <w:pStyle w:val="IFRSSYSTEMTabletextvalues"/>
                    <w:jc w:val="center"/>
                  </w:pPr>
                </w:p>
              </w:tc>
              <w:tc>
                <w:tcPr>
                  <w:tcW w:w="236" w:type="dxa"/>
                </w:tcPr>
                <w:p w14:paraId="1D9F4FE5" w14:textId="77777777" w:rsidR="002E05F2" w:rsidRDefault="002E05F2" w:rsidP="007B7E8E"/>
              </w:tc>
              <w:tc>
                <w:tcPr>
                  <w:tcW w:w="911" w:type="dxa"/>
                </w:tcPr>
                <w:p w14:paraId="03C8C801" w14:textId="0D63D688" w:rsidR="002E05F2" w:rsidRDefault="002E05F2" w:rsidP="00610F31">
                  <w:pPr>
                    <w:pStyle w:val="IFRSSYSTEMTablenumericvalues"/>
                    <w:ind w:right="-97"/>
                    <w:jc w:val="center"/>
                  </w:pPr>
                  <w:r>
                    <w:t>3,000</w:t>
                  </w:r>
                </w:p>
              </w:tc>
              <w:tc>
                <w:tcPr>
                  <w:tcW w:w="1097" w:type="dxa"/>
                </w:tcPr>
                <w:p w14:paraId="45912D4D" w14:textId="2E029B9B" w:rsidR="002E05F2" w:rsidRDefault="002E05F2" w:rsidP="00FC5DC6">
                  <w:pPr>
                    <w:pStyle w:val="IFRSSYSTEMTablenumericvalues"/>
                  </w:pPr>
                  <w:r>
                    <w:t>2,580</w:t>
                  </w:r>
                </w:p>
              </w:tc>
            </w:tr>
            <w:tr w:rsidR="002E05F2" w14:paraId="293EF7EB" w14:textId="77777777" w:rsidTr="002E05F2">
              <w:trPr>
                <w:trHeight w:val="268"/>
              </w:trPr>
              <w:tc>
                <w:tcPr>
                  <w:tcW w:w="6416" w:type="dxa"/>
                </w:tcPr>
                <w:p w14:paraId="70ECAA1D" w14:textId="6E19B3E2" w:rsidR="002E05F2" w:rsidRDefault="002E05F2" w:rsidP="007B7E8E">
                  <w:pPr>
                    <w:pStyle w:val="IFRSSYSTEMTablemaintitle"/>
                    <w:rPr>
                      <w:b w:val="0"/>
                      <w:bCs/>
                    </w:rPr>
                  </w:pPr>
                  <w:r>
                    <w:rPr>
                      <w:b w:val="0"/>
                      <w:bCs/>
                    </w:rPr>
                    <w:t>Casual Staff Expenses</w:t>
                  </w:r>
                </w:p>
              </w:tc>
              <w:tc>
                <w:tcPr>
                  <w:tcW w:w="236" w:type="dxa"/>
                </w:tcPr>
                <w:p w14:paraId="42471AE3" w14:textId="77777777" w:rsidR="002E05F2" w:rsidRDefault="002E05F2" w:rsidP="007B7E8E"/>
              </w:tc>
              <w:tc>
                <w:tcPr>
                  <w:tcW w:w="564" w:type="dxa"/>
                </w:tcPr>
                <w:p w14:paraId="3CDF5626" w14:textId="77777777" w:rsidR="002E05F2" w:rsidRDefault="002E05F2" w:rsidP="007B7E8E">
                  <w:pPr>
                    <w:pStyle w:val="IFRSSYSTEMTabletextvalues"/>
                    <w:jc w:val="center"/>
                  </w:pPr>
                </w:p>
              </w:tc>
              <w:tc>
                <w:tcPr>
                  <w:tcW w:w="236" w:type="dxa"/>
                </w:tcPr>
                <w:p w14:paraId="5EF8C7EB" w14:textId="77777777" w:rsidR="002E05F2" w:rsidRDefault="002E05F2" w:rsidP="007B7E8E"/>
              </w:tc>
              <w:tc>
                <w:tcPr>
                  <w:tcW w:w="911" w:type="dxa"/>
                </w:tcPr>
                <w:p w14:paraId="091A7397" w14:textId="3DD0195A" w:rsidR="002E05F2" w:rsidRDefault="002E05F2" w:rsidP="00610F31">
                  <w:pPr>
                    <w:pStyle w:val="IFRSSYSTEMTablenumericvalues"/>
                    <w:ind w:right="-97"/>
                    <w:jc w:val="center"/>
                  </w:pPr>
                  <w:r>
                    <w:t>2,904</w:t>
                  </w:r>
                </w:p>
              </w:tc>
              <w:tc>
                <w:tcPr>
                  <w:tcW w:w="1097" w:type="dxa"/>
                </w:tcPr>
                <w:p w14:paraId="31B5DF29" w14:textId="095AB163" w:rsidR="002E05F2" w:rsidRDefault="002E05F2" w:rsidP="00FC5DC6">
                  <w:pPr>
                    <w:pStyle w:val="IFRSSYSTEMTablenumericvalues"/>
                  </w:pPr>
                  <w:r>
                    <w:t>350</w:t>
                  </w:r>
                </w:p>
              </w:tc>
            </w:tr>
            <w:tr w:rsidR="002E05F2" w:rsidRPr="00616678" w14:paraId="3E6DB382" w14:textId="77777777" w:rsidTr="002E05F2">
              <w:trPr>
                <w:trHeight w:val="268"/>
              </w:trPr>
              <w:tc>
                <w:tcPr>
                  <w:tcW w:w="6416" w:type="dxa"/>
                </w:tcPr>
                <w:p w14:paraId="5D319EEA" w14:textId="0BC7E9B2" w:rsidR="002E05F2" w:rsidRDefault="002E05F2" w:rsidP="00D25580">
                  <w:pPr>
                    <w:pStyle w:val="IFRSSYSTEMTablemaintitle"/>
                    <w:rPr>
                      <w:b w:val="0"/>
                    </w:rPr>
                  </w:pPr>
                  <w:r>
                    <w:rPr>
                      <w:b w:val="0"/>
                    </w:rPr>
                    <w:t>Conference &amp; Special Events</w:t>
                  </w:r>
                </w:p>
              </w:tc>
              <w:tc>
                <w:tcPr>
                  <w:tcW w:w="236" w:type="dxa"/>
                </w:tcPr>
                <w:p w14:paraId="53AA617B" w14:textId="77777777" w:rsidR="002E05F2" w:rsidRDefault="002E05F2" w:rsidP="00D25580"/>
              </w:tc>
              <w:tc>
                <w:tcPr>
                  <w:tcW w:w="564" w:type="dxa"/>
                </w:tcPr>
                <w:p w14:paraId="4A6A89CB" w14:textId="77777777" w:rsidR="002E05F2" w:rsidRDefault="002E05F2" w:rsidP="00D25580">
                  <w:pPr>
                    <w:pStyle w:val="IFRSSYSTEMTabletextvalues"/>
                    <w:jc w:val="center"/>
                  </w:pPr>
                </w:p>
              </w:tc>
              <w:tc>
                <w:tcPr>
                  <w:tcW w:w="236" w:type="dxa"/>
                </w:tcPr>
                <w:p w14:paraId="74350FFA" w14:textId="77777777" w:rsidR="002E05F2" w:rsidRDefault="002E05F2" w:rsidP="00D25580"/>
              </w:tc>
              <w:tc>
                <w:tcPr>
                  <w:tcW w:w="911" w:type="dxa"/>
                </w:tcPr>
                <w:p w14:paraId="32B2E4DB" w14:textId="2C33950D" w:rsidR="002E05F2" w:rsidRDefault="00CF3B6E" w:rsidP="00A327BF">
                  <w:pPr>
                    <w:pStyle w:val="IFRSSYSTEMTablenumericvalues"/>
                    <w:spacing w:line="259" w:lineRule="auto"/>
                    <w:ind w:right="-97"/>
                    <w:jc w:val="center"/>
                  </w:pPr>
                  <w:r>
                    <w:t>3,450</w:t>
                  </w:r>
                </w:p>
              </w:tc>
              <w:tc>
                <w:tcPr>
                  <w:tcW w:w="1097" w:type="dxa"/>
                </w:tcPr>
                <w:p w14:paraId="3A99EEDF" w14:textId="64E112B7" w:rsidR="002E05F2" w:rsidRDefault="002E05F2" w:rsidP="00FC5DC6">
                  <w:pPr>
                    <w:pStyle w:val="IFRSSYSTEMTablenumericvalues"/>
                    <w:ind w:right="-97"/>
                  </w:pPr>
                  <w:r>
                    <w:t>247</w:t>
                  </w:r>
                </w:p>
              </w:tc>
            </w:tr>
            <w:tr w:rsidR="002E05F2" w:rsidRPr="00616678" w14:paraId="677D1429" w14:textId="77777777" w:rsidTr="002E05F2">
              <w:trPr>
                <w:trHeight w:val="268"/>
              </w:trPr>
              <w:tc>
                <w:tcPr>
                  <w:tcW w:w="6416" w:type="dxa"/>
                </w:tcPr>
                <w:p w14:paraId="533A5D54" w14:textId="5A8E4D69" w:rsidR="002E05F2" w:rsidRDefault="002E05F2" w:rsidP="00D25580">
                  <w:pPr>
                    <w:pStyle w:val="IFRSSYSTEMTablemaintitle"/>
                    <w:rPr>
                      <w:b w:val="0"/>
                    </w:rPr>
                  </w:pPr>
                  <w:r>
                    <w:rPr>
                      <w:b w:val="0"/>
                    </w:rPr>
                    <w:t>Consultancy</w:t>
                  </w:r>
                </w:p>
              </w:tc>
              <w:tc>
                <w:tcPr>
                  <w:tcW w:w="236" w:type="dxa"/>
                </w:tcPr>
                <w:p w14:paraId="011B347D" w14:textId="77777777" w:rsidR="002E05F2" w:rsidRDefault="002E05F2" w:rsidP="00D25580"/>
              </w:tc>
              <w:tc>
                <w:tcPr>
                  <w:tcW w:w="564" w:type="dxa"/>
                </w:tcPr>
                <w:p w14:paraId="0BB95224" w14:textId="77777777" w:rsidR="002E05F2" w:rsidRDefault="002E05F2" w:rsidP="00D25580">
                  <w:pPr>
                    <w:pStyle w:val="IFRSSYSTEMTabletextvalues"/>
                    <w:jc w:val="center"/>
                  </w:pPr>
                </w:p>
              </w:tc>
              <w:tc>
                <w:tcPr>
                  <w:tcW w:w="236" w:type="dxa"/>
                </w:tcPr>
                <w:p w14:paraId="5F90E16E" w14:textId="77777777" w:rsidR="002E05F2" w:rsidRDefault="002E05F2" w:rsidP="00D25580"/>
              </w:tc>
              <w:tc>
                <w:tcPr>
                  <w:tcW w:w="911" w:type="dxa"/>
                </w:tcPr>
                <w:p w14:paraId="542520B3" w14:textId="1729DF13" w:rsidR="002E05F2" w:rsidRDefault="00251AAC" w:rsidP="00251AAC">
                  <w:pPr>
                    <w:pStyle w:val="IFRSSYSTEMTablenumericvalues"/>
                    <w:spacing w:line="259" w:lineRule="auto"/>
                    <w:ind w:right="-97"/>
                    <w:jc w:val="center"/>
                  </w:pPr>
                  <w:r>
                    <w:t xml:space="preserve">       -</w:t>
                  </w:r>
                </w:p>
              </w:tc>
              <w:tc>
                <w:tcPr>
                  <w:tcW w:w="1097" w:type="dxa"/>
                </w:tcPr>
                <w:p w14:paraId="35CBD37C" w14:textId="7BDD6539" w:rsidR="002E05F2" w:rsidRDefault="002E05F2" w:rsidP="00FC5DC6">
                  <w:pPr>
                    <w:pStyle w:val="IFRSSYSTEMTablenumericvalues"/>
                    <w:ind w:right="-97"/>
                  </w:pPr>
                  <w:r>
                    <w:t>18,330</w:t>
                  </w:r>
                </w:p>
              </w:tc>
            </w:tr>
            <w:tr w:rsidR="002E05F2" w:rsidRPr="00616678" w14:paraId="6846655A" w14:textId="77777777" w:rsidTr="002E05F2">
              <w:trPr>
                <w:trHeight w:val="268"/>
              </w:trPr>
              <w:tc>
                <w:tcPr>
                  <w:tcW w:w="6416" w:type="dxa"/>
                </w:tcPr>
                <w:p w14:paraId="4B65B99E" w14:textId="33B17A76" w:rsidR="002E05F2" w:rsidRDefault="002E05F2" w:rsidP="00D25580">
                  <w:pPr>
                    <w:pStyle w:val="IFRSSYSTEMTablemaintitle"/>
                    <w:rPr>
                      <w:b w:val="0"/>
                    </w:rPr>
                  </w:pPr>
                  <w:r>
                    <w:rPr>
                      <w:b w:val="0"/>
                    </w:rPr>
                    <w:t>Contractors</w:t>
                  </w:r>
                </w:p>
              </w:tc>
              <w:tc>
                <w:tcPr>
                  <w:tcW w:w="236" w:type="dxa"/>
                </w:tcPr>
                <w:p w14:paraId="188EB3B3" w14:textId="77777777" w:rsidR="002E05F2" w:rsidRDefault="002E05F2" w:rsidP="00D25580"/>
              </w:tc>
              <w:tc>
                <w:tcPr>
                  <w:tcW w:w="564" w:type="dxa"/>
                </w:tcPr>
                <w:p w14:paraId="35909C0A" w14:textId="77777777" w:rsidR="002E05F2" w:rsidRDefault="002E05F2" w:rsidP="00D25580">
                  <w:pPr>
                    <w:pStyle w:val="IFRSSYSTEMTabletextvalues"/>
                    <w:jc w:val="center"/>
                  </w:pPr>
                </w:p>
              </w:tc>
              <w:tc>
                <w:tcPr>
                  <w:tcW w:w="236" w:type="dxa"/>
                </w:tcPr>
                <w:p w14:paraId="07BF0673" w14:textId="77777777" w:rsidR="002E05F2" w:rsidRDefault="002E05F2" w:rsidP="00D25580"/>
              </w:tc>
              <w:tc>
                <w:tcPr>
                  <w:tcW w:w="911" w:type="dxa"/>
                </w:tcPr>
                <w:p w14:paraId="466722F3" w14:textId="3EF6851A" w:rsidR="002E05F2" w:rsidRDefault="00B256A4" w:rsidP="00B256A4">
                  <w:pPr>
                    <w:pStyle w:val="IFRSSYSTEMTablenumericvalues"/>
                    <w:spacing w:line="259" w:lineRule="auto"/>
                    <w:ind w:right="-97"/>
                    <w:jc w:val="center"/>
                  </w:pPr>
                  <w:r>
                    <w:t>3,000</w:t>
                  </w:r>
                </w:p>
              </w:tc>
              <w:tc>
                <w:tcPr>
                  <w:tcW w:w="1097" w:type="dxa"/>
                </w:tcPr>
                <w:p w14:paraId="12C9F19A" w14:textId="77812DF8" w:rsidR="002E05F2" w:rsidRDefault="002E05F2" w:rsidP="00FC5DC6">
                  <w:pPr>
                    <w:pStyle w:val="IFRSSYSTEMTablenumericvalues"/>
                    <w:ind w:right="-97"/>
                  </w:pPr>
                  <w:r>
                    <w:t>-</w:t>
                  </w:r>
                </w:p>
              </w:tc>
            </w:tr>
            <w:tr w:rsidR="002E05F2" w:rsidRPr="00616678" w14:paraId="4B9B981A" w14:textId="77777777" w:rsidTr="002E05F2">
              <w:trPr>
                <w:trHeight w:val="268"/>
              </w:trPr>
              <w:tc>
                <w:tcPr>
                  <w:tcW w:w="6416" w:type="dxa"/>
                </w:tcPr>
                <w:p w14:paraId="5588899E" w14:textId="68DE3B64" w:rsidR="002E05F2" w:rsidRDefault="002E05F2" w:rsidP="00D25580">
                  <w:pPr>
                    <w:pStyle w:val="IFRSSYSTEMTablemaintitle"/>
                    <w:rPr>
                      <w:b w:val="0"/>
                    </w:rPr>
                  </w:pPr>
                  <w:r>
                    <w:rPr>
                      <w:b w:val="0"/>
                    </w:rPr>
                    <w:t xml:space="preserve">Dues &amp; Subscriptions </w:t>
                  </w:r>
                </w:p>
              </w:tc>
              <w:tc>
                <w:tcPr>
                  <w:tcW w:w="236" w:type="dxa"/>
                </w:tcPr>
                <w:p w14:paraId="72146290" w14:textId="77777777" w:rsidR="002E05F2" w:rsidRDefault="002E05F2" w:rsidP="00D25580"/>
              </w:tc>
              <w:tc>
                <w:tcPr>
                  <w:tcW w:w="564" w:type="dxa"/>
                </w:tcPr>
                <w:p w14:paraId="13162B4C" w14:textId="77777777" w:rsidR="002E05F2" w:rsidRDefault="002E05F2" w:rsidP="00D25580">
                  <w:pPr>
                    <w:pStyle w:val="IFRSSYSTEMTabletextvalues"/>
                    <w:jc w:val="center"/>
                  </w:pPr>
                </w:p>
              </w:tc>
              <w:tc>
                <w:tcPr>
                  <w:tcW w:w="236" w:type="dxa"/>
                </w:tcPr>
                <w:p w14:paraId="5487B52F" w14:textId="77777777" w:rsidR="002E05F2" w:rsidRDefault="002E05F2" w:rsidP="00D25580"/>
              </w:tc>
              <w:tc>
                <w:tcPr>
                  <w:tcW w:w="911" w:type="dxa"/>
                </w:tcPr>
                <w:p w14:paraId="753EBD37" w14:textId="1595892F" w:rsidR="002E05F2" w:rsidRDefault="00D363D8" w:rsidP="00D363D8">
                  <w:pPr>
                    <w:pStyle w:val="IFRSSYSTEMTablenumericvalues"/>
                    <w:spacing w:line="259" w:lineRule="auto"/>
                    <w:ind w:right="-97"/>
                    <w:jc w:val="center"/>
                  </w:pPr>
                  <w:r>
                    <w:t>1,612</w:t>
                  </w:r>
                </w:p>
              </w:tc>
              <w:tc>
                <w:tcPr>
                  <w:tcW w:w="1097" w:type="dxa"/>
                </w:tcPr>
                <w:p w14:paraId="77A337AB" w14:textId="1A473662" w:rsidR="002E05F2" w:rsidRDefault="002E05F2" w:rsidP="00FC5DC6">
                  <w:pPr>
                    <w:pStyle w:val="IFRSSYSTEMTablenumericvalues"/>
                    <w:ind w:right="-97"/>
                  </w:pPr>
                  <w:r>
                    <w:t>473</w:t>
                  </w:r>
                </w:p>
              </w:tc>
            </w:tr>
            <w:tr w:rsidR="002E05F2" w:rsidRPr="00616678" w14:paraId="0D9D0B82" w14:textId="77777777" w:rsidTr="002E05F2">
              <w:trPr>
                <w:trHeight w:val="268"/>
              </w:trPr>
              <w:tc>
                <w:tcPr>
                  <w:tcW w:w="6416" w:type="dxa"/>
                </w:tcPr>
                <w:p w14:paraId="5B3C433F" w14:textId="6ECC402E" w:rsidR="002E05F2" w:rsidRDefault="002E05F2" w:rsidP="00D25580">
                  <w:pPr>
                    <w:pStyle w:val="IFRSSYSTEMTablemaintitle"/>
                    <w:rPr>
                      <w:b w:val="0"/>
                    </w:rPr>
                  </w:pPr>
                  <w:r>
                    <w:rPr>
                      <w:b w:val="0"/>
                    </w:rPr>
                    <w:t>Equipment &lt;$1,000</w:t>
                  </w:r>
                </w:p>
              </w:tc>
              <w:tc>
                <w:tcPr>
                  <w:tcW w:w="236" w:type="dxa"/>
                </w:tcPr>
                <w:p w14:paraId="31ECAD6A" w14:textId="77777777" w:rsidR="002E05F2" w:rsidRDefault="002E05F2" w:rsidP="00D25580"/>
              </w:tc>
              <w:tc>
                <w:tcPr>
                  <w:tcW w:w="564" w:type="dxa"/>
                </w:tcPr>
                <w:p w14:paraId="5FC59A11" w14:textId="77777777" w:rsidR="002E05F2" w:rsidRDefault="002E05F2" w:rsidP="00D25580">
                  <w:pPr>
                    <w:pStyle w:val="IFRSSYSTEMTabletextvalues"/>
                    <w:jc w:val="center"/>
                  </w:pPr>
                </w:p>
              </w:tc>
              <w:tc>
                <w:tcPr>
                  <w:tcW w:w="236" w:type="dxa"/>
                </w:tcPr>
                <w:p w14:paraId="3AB460DB" w14:textId="77777777" w:rsidR="002E05F2" w:rsidRDefault="002E05F2" w:rsidP="00D25580"/>
              </w:tc>
              <w:tc>
                <w:tcPr>
                  <w:tcW w:w="911" w:type="dxa"/>
                </w:tcPr>
                <w:p w14:paraId="34F493DE" w14:textId="4904DA44" w:rsidR="002E05F2" w:rsidRDefault="00251AAC" w:rsidP="00251AAC">
                  <w:pPr>
                    <w:pStyle w:val="IFRSSYSTEMTablenumericvalues"/>
                    <w:spacing w:line="259" w:lineRule="auto"/>
                    <w:ind w:right="-97"/>
                    <w:jc w:val="center"/>
                  </w:pPr>
                  <w:r>
                    <w:t xml:space="preserve">       -</w:t>
                  </w:r>
                </w:p>
              </w:tc>
              <w:tc>
                <w:tcPr>
                  <w:tcW w:w="1097" w:type="dxa"/>
                </w:tcPr>
                <w:p w14:paraId="20EF0B9B" w14:textId="76E4C7C5" w:rsidR="002E05F2" w:rsidRDefault="002E05F2" w:rsidP="00FC5DC6">
                  <w:pPr>
                    <w:pStyle w:val="IFRSSYSTEMTablenumericvalues"/>
                    <w:ind w:right="-97"/>
                  </w:pPr>
                  <w:r>
                    <w:t>545</w:t>
                  </w:r>
                </w:p>
              </w:tc>
            </w:tr>
            <w:tr w:rsidR="002E05F2" w:rsidRPr="00616678" w14:paraId="2E002446" w14:textId="77777777" w:rsidTr="002E05F2">
              <w:trPr>
                <w:trHeight w:val="268"/>
              </w:trPr>
              <w:tc>
                <w:tcPr>
                  <w:tcW w:w="6416" w:type="dxa"/>
                </w:tcPr>
                <w:p w14:paraId="1EEB91A6" w14:textId="2C8F9A07" w:rsidR="002E05F2" w:rsidRDefault="002E05F2" w:rsidP="00D25580">
                  <w:pPr>
                    <w:pStyle w:val="IFRSSYSTEMTablemaintitle"/>
                    <w:rPr>
                      <w:b w:val="0"/>
                    </w:rPr>
                  </w:pPr>
                  <w:r>
                    <w:rPr>
                      <w:b w:val="0"/>
                    </w:rPr>
                    <w:t>Equipment &lt;$6,501</w:t>
                  </w:r>
                </w:p>
              </w:tc>
              <w:tc>
                <w:tcPr>
                  <w:tcW w:w="236" w:type="dxa"/>
                </w:tcPr>
                <w:p w14:paraId="4E3F44E7" w14:textId="77777777" w:rsidR="002E05F2" w:rsidRDefault="002E05F2" w:rsidP="00D25580"/>
              </w:tc>
              <w:tc>
                <w:tcPr>
                  <w:tcW w:w="564" w:type="dxa"/>
                </w:tcPr>
                <w:p w14:paraId="6C432336" w14:textId="77777777" w:rsidR="002E05F2" w:rsidRDefault="002E05F2" w:rsidP="00D25580">
                  <w:pPr>
                    <w:pStyle w:val="IFRSSYSTEMTabletextvalues"/>
                    <w:jc w:val="center"/>
                  </w:pPr>
                </w:p>
              </w:tc>
              <w:tc>
                <w:tcPr>
                  <w:tcW w:w="236" w:type="dxa"/>
                </w:tcPr>
                <w:p w14:paraId="66AAD1E4" w14:textId="77777777" w:rsidR="002E05F2" w:rsidRDefault="002E05F2" w:rsidP="00D25580"/>
              </w:tc>
              <w:tc>
                <w:tcPr>
                  <w:tcW w:w="911" w:type="dxa"/>
                </w:tcPr>
                <w:p w14:paraId="4242FAA9" w14:textId="2E2E6025" w:rsidR="002E05F2" w:rsidRDefault="00251AAC" w:rsidP="00251AAC">
                  <w:pPr>
                    <w:pStyle w:val="IFRSSYSTEMTablenumericvalues"/>
                    <w:spacing w:line="259" w:lineRule="auto"/>
                    <w:ind w:right="-97"/>
                    <w:jc w:val="center"/>
                  </w:pPr>
                  <w:r>
                    <w:t xml:space="preserve">       - </w:t>
                  </w:r>
                </w:p>
              </w:tc>
              <w:tc>
                <w:tcPr>
                  <w:tcW w:w="1097" w:type="dxa"/>
                </w:tcPr>
                <w:p w14:paraId="1F662E04" w14:textId="598EF0E7" w:rsidR="002E05F2" w:rsidRDefault="002E05F2" w:rsidP="00FC5DC6">
                  <w:pPr>
                    <w:pStyle w:val="IFRSSYSTEMTablenumericvalues"/>
                    <w:ind w:right="-97"/>
                  </w:pPr>
                  <w:r>
                    <w:t>2,670</w:t>
                  </w:r>
                </w:p>
              </w:tc>
            </w:tr>
            <w:tr w:rsidR="002E05F2" w:rsidRPr="00616678" w14:paraId="0A9790FA" w14:textId="77777777" w:rsidTr="002E05F2">
              <w:trPr>
                <w:trHeight w:val="268"/>
              </w:trPr>
              <w:tc>
                <w:tcPr>
                  <w:tcW w:w="6416" w:type="dxa"/>
                </w:tcPr>
                <w:p w14:paraId="68233EDF" w14:textId="6184F46B" w:rsidR="002E05F2" w:rsidRDefault="002E05F2" w:rsidP="00D25580">
                  <w:pPr>
                    <w:pStyle w:val="IFRSSYSTEMTablemaintitle"/>
                    <w:rPr>
                      <w:b w:val="0"/>
                    </w:rPr>
                  </w:pPr>
                  <w:r>
                    <w:rPr>
                      <w:b w:val="0"/>
                    </w:rPr>
                    <w:t>Hospitality</w:t>
                  </w:r>
                </w:p>
              </w:tc>
              <w:tc>
                <w:tcPr>
                  <w:tcW w:w="236" w:type="dxa"/>
                </w:tcPr>
                <w:p w14:paraId="2B2FEC92" w14:textId="77777777" w:rsidR="002E05F2" w:rsidRDefault="002E05F2" w:rsidP="00D25580"/>
              </w:tc>
              <w:tc>
                <w:tcPr>
                  <w:tcW w:w="564" w:type="dxa"/>
                </w:tcPr>
                <w:p w14:paraId="689364AB" w14:textId="77777777" w:rsidR="002E05F2" w:rsidRDefault="002E05F2" w:rsidP="00D25580">
                  <w:pPr>
                    <w:pStyle w:val="IFRSSYSTEMTabletextvalues"/>
                    <w:jc w:val="center"/>
                  </w:pPr>
                </w:p>
              </w:tc>
              <w:tc>
                <w:tcPr>
                  <w:tcW w:w="236" w:type="dxa"/>
                </w:tcPr>
                <w:p w14:paraId="7989E6D5" w14:textId="77777777" w:rsidR="002E05F2" w:rsidRDefault="002E05F2" w:rsidP="00D25580"/>
              </w:tc>
              <w:tc>
                <w:tcPr>
                  <w:tcW w:w="911" w:type="dxa"/>
                </w:tcPr>
                <w:p w14:paraId="3A697D1B" w14:textId="6B6F69FC" w:rsidR="002E05F2" w:rsidRDefault="00F36E2A" w:rsidP="00BE7540">
                  <w:pPr>
                    <w:pStyle w:val="IFRSSYSTEMTablenumericvalues"/>
                    <w:spacing w:line="259" w:lineRule="auto"/>
                    <w:ind w:right="-97"/>
                    <w:jc w:val="center"/>
                  </w:pPr>
                  <w:r>
                    <w:t xml:space="preserve">    809</w:t>
                  </w:r>
                </w:p>
              </w:tc>
              <w:tc>
                <w:tcPr>
                  <w:tcW w:w="1097" w:type="dxa"/>
                </w:tcPr>
                <w:p w14:paraId="6F863476" w14:textId="2CBE459F" w:rsidR="002E05F2" w:rsidRDefault="002E05F2" w:rsidP="00FC5DC6">
                  <w:pPr>
                    <w:pStyle w:val="IFRSSYSTEMTablenumericvalues"/>
                    <w:ind w:right="-97"/>
                  </w:pPr>
                  <w:r>
                    <w:t>655</w:t>
                  </w:r>
                </w:p>
              </w:tc>
            </w:tr>
            <w:tr w:rsidR="002E05F2" w:rsidRPr="00616678" w14:paraId="01B1EE45" w14:textId="77777777" w:rsidTr="002E05F2">
              <w:trPr>
                <w:trHeight w:val="268"/>
              </w:trPr>
              <w:tc>
                <w:tcPr>
                  <w:tcW w:w="6416" w:type="dxa"/>
                </w:tcPr>
                <w:p w14:paraId="4140C92F" w14:textId="4A1BF0D6" w:rsidR="002E05F2" w:rsidRDefault="002E05F2" w:rsidP="00D25580">
                  <w:pPr>
                    <w:pStyle w:val="IFRSSYSTEMTablemaintitle"/>
                    <w:rPr>
                      <w:b w:val="0"/>
                    </w:rPr>
                  </w:pPr>
                  <w:r>
                    <w:rPr>
                      <w:b w:val="0"/>
                    </w:rPr>
                    <w:t>Insurance</w:t>
                  </w:r>
                </w:p>
              </w:tc>
              <w:tc>
                <w:tcPr>
                  <w:tcW w:w="236" w:type="dxa"/>
                </w:tcPr>
                <w:p w14:paraId="6D72F872" w14:textId="77777777" w:rsidR="002E05F2" w:rsidRDefault="002E05F2" w:rsidP="00D25580"/>
              </w:tc>
              <w:tc>
                <w:tcPr>
                  <w:tcW w:w="564" w:type="dxa"/>
                </w:tcPr>
                <w:p w14:paraId="6EB22E97" w14:textId="77777777" w:rsidR="002E05F2" w:rsidRDefault="002E05F2" w:rsidP="00D25580">
                  <w:pPr>
                    <w:pStyle w:val="IFRSSYSTEMTabletextvalues"/>
                    <w:jc w:val="center"/>
                  </w:pPr>
                </w:p>
              </w:tc>
              <w:tc>
                <w:tcPr>
                  <w:tcW w:w="236" w:type="dxa"/>
                </w:tcPr>
                <w:p w14:paraId="44B23664" w14:textId="77777777" w:rsidR="002E05F2" w:rsidRDefault="002E05F2" w:rsidP="00D25580"/>
              </w:tc>
              <w:tc>
                <w:tcPr>
                  <w:tcW w:w="911" w:type="dxa"/>
                </w:tcPr>
                <w:p w14:paraId="03DD6496" w14:textId="2C41E77A" w:rsidR="002E05F2" w:rsidRDefault="00F36E2A" w:rsidP="00BE7540">
                  <w:pPr>
                    <w:pStyle w:val="IFRSSYSTEMTablenumericvalues"/>
                    <w:spacing w:line="259" w:lineRule="auto"/>
                    <w:ind w:right="-97"/>
                    <w:jc w:val="center"/>
                  </w:pPr>
                  <w:r>
                    <w:t xml:space="preserve"> </w:t>
                  </w:r>
                  <w:r w:rsidR="00BE7540">
                    <w:t>6,025</w:t>
                  </w:r>
                </w:p>
              </w:tc>
              <w:tc>
                <w:tcPr>
                  <w:tcW w:w="1097" w:type="dxa"/>
                </w:tcPr>
                <w:p w14:paraId="47577861" w14:textId="18B3E036" w:rsidR="002E05F2" w:rsidRDefault="002E05F2" w:rsidP="00FC5DC6">
                  <w:pPr>
                    <w:pStyle w:val="IFRSSYSTEMTablenumericvalues"/>
                    <w:ind w:right="-97"/>
                  </w:pPr>
                  <w:r>
                    <w:t>4,600</w:t>
                  </w:r>
                </w:p>
              </w:tc>
            </w:tr>
            <w:tr w:rsidR="002E05F2" w:rsidRPr="00616678" w14:paraId="1B36389A" w14:textId="77777777" w:rsidTr="002E05F2">
              <w:trPr>
                <w:trHeight w:val="268"/>
              </w:trPr>
              <w:tc>
                <w:tcPr>
                  <w:tcW w:w="6416" w:type="dxa"/>
                </w:tcPr>
                <w:p w14:paraId="3BA086C8" w14:textId="7EAB0782" w:rsidR="002E05F2" w:rsidRDefault="002E05F2" w:rsidP="00D25580">
                  <w:pPr>
                    <w:pStyle w:val="IFRSSYSTEMTablemaintitle"/>
                    <w:rPr>
                      <w:b w:val="0"/>
                    </w:rPr>
                  </w:pPr>
                  <w:r>
                    <w:rPr>
                      <w:b w:val="0"/>
                    </w:rPr>
                    <w:t>IT Services</w:t>
                  </w:r>
                </w:p>
              </w:tc>
              <w:tc>
                <w:tcPr>
                  <w:tcW w:w="236" w:type="dxa"/>
                </w:tcPr>
                <w:p w14:paraId="185F7AA7" w14:textId="77777777" w:rsidR="002E05F2" w:rsidRDefault="002E05F2" w:rsidP="00D25580"/>
              </w:tc>
              <w:tc>
                <w:tcPr>
                  <w:tcW w:w="564" w:type="dxa"/>
                </w:tcPr>
                <w:p w14:paraId="21F123E6" w14:textId="77777777" w:rsidR="002E05F2" w:rsidRDefault="002E05F2" w:rsidP="00D25580">
                  <w:pPr>
                    <w:pStyle w:val="IFRSSYSTEMTabletextvalues"/>
                    <w:jc w:val="center"/>
                  </w:pPr>
                </w:p>
              </w:tc>
              <w:tc>
                <w:tcPr>
                  <w:tcW w:w="236" w:type="dxa"/>
                </w:tcPr>
                <w:p w14:paraId="3AFAF01E" w14:textId="77777777" w:rsidR="002E05F2" w:rsidRDefault="002E05F2" w:rsidP="00D25580"/>
              </w:tc>
              <w:tc>
                <w:tcPr>
                  <w:tcW w:w="911" w:type="dxa"/>
                </w:tcPr>
                <w:p w14:paraId="47DA8644" w14:textId="07891FDD" w:rsidR="002E05F2" w:rsidRDefault="001B767C" w:rsidP="002E05F2">
                  <w:pPr>
                    <w:pStyle w:val="IFRSSYSTEMTablenumericvalues"/>
                    <w:spacing w:line="259" w:lineRule="auto"/>
                    <w:ind w:right="-97"/>
                    <w:jc w:val="center"/>
                  </w:pPr>
                  <w:r>
                    <w:t xml:space="preserve">   </w:t>
                  </w:r>
                  <w:r w:rsidR="00EC3582">
                    <w:t>-</w:t>
                  </w:r>
                </w:p>
              </w:tc>
              <w:tc>
                <w:tcPr>
                  <w:tcW w:w="1097" w:type="dxa"/>
                </w:tcPr>
                <w:p w14:paraId="164CCBE1" w14:textId="7CB88118" w:rsidR="002E05F2" w:rsidRDefault="002E05F2" w:rsidP="00FC5DC6">
                  <w:pPr>
                    <w:pStyle w:val="IFRSSYSTEMTablenumericvalues"/>
                    <w:ind w:right="-97"/>
                  </w:pPr>
                  <w:r>
                    <w:t>391</w:t>
                  </w:r>
                </w:p>
              </w:tc>
            </w:tr>
            <w:tr w:rsidR="005146D9" w:rsidRPr="00616678" w14:paraId="711FD7AB" w14:textId="77777777" w:rsidTr="002E05F2">
              <w:trPr>
                <w:trHeight w:val="268"/>
              </w:trPr>
              <w:tc>
                <w:tcPr>
                  <w:tcW w:w="6416" w:type="dxa"/>
                </w:tcPr>
                <w:p w14:paraId="39D1326C" w14:textId="2CAE1430" w:rsidR="005146D9" w:rsidRDefault="005146D9" w:rsidP="00D25580">
                  <w:pPr>
                    <w:pStyle w:val="IFRSSYSTEMTablemaintitle"/>
                    <w:rPr>
                      <w:b w:val="0"/>
                    </w:rPr>
                  </w:pPr>
                  <w:r>
                    <w:rPr>
                      <w:b w:val="0"/>
                    </w:rPr>
                    <w:t>Legal Expenses</w:t>
                  </w:r>
                </w:p>
              </w:tc>
              <w:tc>
                <w:tcPr>
                  <w:tcW w:w="236" w:type="dxa"/>
                </w:tcPr>
                <w:p w14:paraId="29882BCF" w14:textId="77777777" w:rsidR="005146D9" w:rsidRDefault="005146D9" w:rsidP="00D25580"/>
              </w:tc>
              <w:tc>
                <w:tcPr>
                  <w:tcW w:w="564" w:type="dxa"/>
                </w:tcPr>
                <w:p w14:paraId="68055E1E" w14:textId="77777777" w:rsidR="005146D9" w:rsidRDefault="005146D9" w:rsidP="00D25580">
                  <w:pPr>
                    <w:pStyle w:val="IFRSSYSTEMTabletextvalues"/>
                    <w:jc w:val="center"/>
                  </w:pPr>
                </w:p>
              </w:tc>
              <w:tc>
                <w:tcPr>
                  <w:tcW w:w="236" w:type="dxa"/>
                </w:tcPr>
                <w:p w14:paraId="30F88E66" w14:textId="77777777" w:rsidR="005146D9" w:rsidRDefault="005146D9" w:rsidP="00D25580"/>
              </w:tc>
              <w:tc>
                <w:tcPr>
                  <w:tcW w:w="911" w:type="dxa"/>
                </w:tcPr>
                <w:p w14:paraId="4A7BAF4D" w14:textId="0BBF8D5F" w:rsidR="005146D9" w:rsidRDefault="005146D9" w:rsidP="002E05F2">
                  <w:pPr>
                    <w:pStyle w:val="IFRSSYSTEMTablenumericvalues"/>
                    <w:spacing w:line="259" w:lineRule="auto"/>
                    <w:ind w:right="-97"/>
                    <w:jc w:val="center"/>
                  </w:pPr>
                  <w:r>
                    <w:t xml:space="preserve">   950</w:t>
                  </w:r>
                </w:p>
              </w:tc>
              <w:tc>
                <w:tcPr>
                  <w:tcW w:w="1097" w:type="dxa"/>
                </w:tcPr>
                <w:p w14:paraId="06010B6C" w14:textId="407D7C90" w:rsidR="005146D9" w:rsidRDefault="00BE45E2" w:rsidP="00BE45E2">
                  <w:pPr>
                    <w:pStyle w:val="IFRSSYSTEMTablenumericvalues"/>
                    <w:ind w:right="-97"/>
                    <w:jc w:val="center"/>
                  </w:pPr>
                  <w:r>
                    <w:t xml:space="preserve">               -</w:t>
                  </w:r>
                </w:p>
              </w:tc>
            </w:tr>
            <w:tr w:rsidR="002E05F2" w:rsidRPr="00616678" w14:paraId="679C7040" w14:textId="77777777" w:rsidTr="002E05F2">
              <w:trPr>
                <w:trHeight w:val="268"/>
              </w:trPr>
              <w:tc>
                <w:tcPr>
                  <w:tcW w:w="6416" w:type="dxa"/>
                </w:tcPr>
                <w:p w14:paraId="40883155" w14:textId="57EC90AE" w:rsidR="002E05F2" w:rsidRDefault="002E05F2" w:rsidP="00D25580">
                  <w:pPr>
                    <w:pStyle w:val="IFRSSYSTEMTablemaintitle"/>
                    <w:rPr>
                      <w:b w:val="0"/>
                    </w:rPr>
                  </w:pPr>
                  <w:r>
                    <w:rPr>
                      <w:b w:val="0"/>
                    </w:rPr>
                    <w:t>General Expenses</w:t>
                  </w:r>
                </w:p>
              </w:tc>
              <w:tc>
                <w:tcPr>
                  <w:tcW w:w="236" w:type="dxa"/>
                </w:tcPr>
                <w:p w14:paraId="43D94E24" w14:textId="77777777" w:rsidR="002E05F2" w:rsidRDefault="002E05F2" w:rsidP="00D25580"/>
              </w:tc>
              <w:tc>
                <w:tcPr>
                  <w:tcW w:w="564" w:type="dxa"/>
                </w:tcPr>
                <w:p w14:paraId="029797C5" w14:textId="77777777" w:rsidR="002E05F2" w:rsidRDefault="002E05F2" w:rsidP="00D25580">
                  <w:pPr>
                    <w:pStyle w:val="IFRSSYSTEMTabletextvalues"/>
                    <w:jc w:val="center"/>
                  </w:pPr>
                </w:p>
              </w:tc>
              <w:tc>
                <w:tcPr>
                  <w:tcW w:w="236" w:type="dxa"/>
                </w:tcPr>
                <w:p w14:paraId="0CA60822" w14:textId="77777777" w:rsidR="002E05F2" w:rsidRDefault="002E05F2" w:rsidP="00D25580"/>
              </w:tc>
              <w:tc>
                <w:tcPr>
                  <w:tcW w:w="911" w:type="dxa"/>
                </w:tcPr>
                <w:p w14:paraId="5892B03B" w14:textId="21F8F933" w:rsidR="002E05F2" w:rsidRDefault="001B767C" w:rsidP="001B767C">
                  <w:pPr>
                    <w:pStyle w:val="IFRSSYSTEMTablenumericvalues"/>
                    <w:spacing w:line="259" w:lineRule="auto"/>
                    <w:ind w:right="-97"/>
                    <w:jc w:val="center"/>
                  </w:pPr>
                  <w:r>
                    <w:t>2,012</w:t>
                  </w:r>
                </w:p>
              </w:tc>
              <w:tc>
                <w:tcPr>
                  <w:tcW w:w="1097" w:type="dxa"/>
                </w:tcPr>
                <w:p w14:paraId="553183DC" w14:textId="29C979FE" w:rsidR="002E05F2" w:rsidRDefault="002E05F2" w:rsidP="00FC5DC6">
                  <w:pPr>
                    <w:pStyle w:val="IFRSSYSTEMTablenumericvalues"/>
                    <w:ind w:right="-97"/>
                  </w:pPr>
                  <w:r>
                    <w:t>767</w:t>
                  </w:r>
                </w:p>
              </w:tc>
            </w:tr>
            <w:tr w:rsidR="002E05F2" w:rsidRPr="00616678" w14:paraId="1C6A0836" w14:textId="77777777" w:rsidTr="002E05F2">
              <w:trPr>
                <w:trHeight w:val="268"/>
              </w:trPr>
              <w:tc>
                <w:tcPr>
                  <w:tcW w:w="6416" w:type="dxa"/>
                </w:tcPr>
                <w:p w14:paraId="426DABFC" w14:textId="333D9A95" w:rsidR="002E05F2" w:rsidRDefault="002E05F2" w:rsidP="00D25580">
                  <w:pPr>
                    <w:pStyle w:val="IFRSSYSTEMTablemaintitle"/>
                    <w:rPr>
                      <w:b w:val="0"/>
                    </w:rPr>
                  </w:pPr>
                  <w:r>
                    <w:rPr>
                      <w:b w:val="0"/>
                    </w:rPr>
                    <w:t xml:space="preserve">Photocopying &amp; Printing </w:t>
                  </w:r>
                </w:p>
              </w:tc>
              <w:tc>
                <w:tcPr>
                  <w:tcW w:w="236" w:type="dxa"/>
                </w:tcPr>
                <w:p w14:paraId="046BB1D3" w14:textId="77777777" w:rsidR="002E05F2" w:rsidRDefault="002E05F2" w:rsidP="00D25580"/>
              </w:tc>
              <w:tc>
                <w:tcPr>
                  <w:tcW w:w="564" w:type="dxa"/>
                </w:tcPr>
                <w:p w14:paraId="3291A5DF" w14:textId="77777777" w:rsidR="002E05F2" w:rsidRDefault="002E05F2" w:rsidP="00D25580">
                  <w:pPr>
                    <w:pStyle w:val="IFRSSYSTEMTabletextvalues"/>
                    <w:jc w:val="center"/>
                  </w:pPr>
                </w:p>
              </w:tc>
              <w:tc>
                <w:tcPr>
                  <w:tcW w:w="236" w:type="dxa"/>
                </w:tcPr>
                <w:p w14:paraId="18953B06" w14:textId="77777777" w:rsidR="002E05F2" w:rsidRDefault="002E05F2" w:rsidP="00D25580"/>
              </w:tc>
              <w:tc>
                <w:tcPr>
                  <w:tcW w:w="911" w:type="dxa"/>
                </w:tcPr>
                <w:p w14:paraId="300614F2" w14:textId="119E4526" w:rsidR="002E05F2" w:rsidRDefault="00251AAC" w:rsidP="00251AAC">
                  <w:pPr>
                    <w:pStyle w:val="IFRSSYSTEMTablenumericvalues"/>
                    <w:spacing w:line="259" w:lineRule="auto"/>
                    <w:ind w:right="-97"/>
                    <w:jc w:val="center"/>
                  </w:pPr>
                  <w:r>
                    <w:t xml:space="preserve">       -</w:t>
                  </w:r>
                </w:p>
              </w:tc>
              <w:tc>
                <w:tcPr>
                  <w:tcW w:w="1097" w:type="dxa"/>
                </w:tcPr>
                <w:p w14:paraId="616936D9" w14:textId="5A785838" w:rsidR="002E05F2" w:rsidRDefault="002E05F2" w:rsidP="00FC5DC6">
                  <w:pPr>
                    <w:pStyle w:val="IFRSSYSTEMTablenumericvalues"/>
                    <w:ind w:right="-97"/>
                  </w:pPr>
                  <w:r>
                    <w:t>2,057</w:t>
                  </w:r>
                </w:p>
              </w:tc>
            </w:tr>
            <w:tr w:rsidR="00076AD5" w:rsidRPr="00616678" w14:paraId="037D2238" w14:textId="77777777" w:rsidTr="002E05F2">
              <w:trPr>
                <w:trHeight w:val="268"/>
              </w:trPr>
              <w:tc>
                <w:tcPr>
                  <w:tcW w:w="6416" w:type="dxa"/>
                </w:tcPr>
                <w:p w14:paraId="203BD0AD" w14:textId="1C0DF95E" w:rsidR="00076AD5" w:rsidRDefault="00076AD5" w:rsidP="00D25580">
                  <w:pPr>
                    <w:pStyle w:val="IFRSSYSTEMTablemaintitle"/>
                    <w:rPr>
                      <w:b w:val="0"/>
                    </w:rPr>
                  </w:pPr>
                  <w:r>
                    <w:rPr>
                      <w:b w:val="0"/>
                    </w:rPr>
                    <w:t xml:space="preserve">Recruitment </w:t>
                  </w:r>
                </w:p>
              </w:tc>
              <w:tc>
                <w:tcPr>
                  <w:tcW w:w="236" w:type="dxa"/>
                </w:tcPr>
                <w:p w14:paraId="31C13904" w14:textId="77777777" w:rsidR="00076AD5" w:rsidRDefault="00076AD5" w:rsidP="00D25580"/>
              </w:tc>
              <w:tc>
                <w:tcPr>
                  <w:tcW w:w="564" w:type="dxa"/>
                </w:tcPr>
                <w:p w14:paraId="5CB522D2" w14:textId="77777777" w:rsidR="00076AD5" w:rsidRDefault="00076AD5" w:rsidP="00D25580">
                  <w:pPr>
                    <w:pStyle w:val="IFRSSYSTEMTabletextvalues"/>
                    <w:jc w:val="center"/>
                  </w:pPr>
                </w:p>
              </w:tc>
              <w:tc>
                <w:tcPr>
                  <w:tcW w:w="236" w:type="dxa"/>
                </w:tcPr>
                <w:p w14:paraId="2C05C05C" w14:textId="77777777" w:rsidR="00076AD5" w:rsidRDefault="00076AD5" w:rsidP="00D25580"/>
              </w:tc>
              <w:tc>
                <w:tcPr>
                  <w:tcW w:w="911" w:type="dxa"/>
                </w:tcPr>
                <w:p w14:paraId="73B15CBD" w14:textId="10DE9F9F" w:rsidR="00076AD5" w:rsidRDefault="00076AD5" w:rsidP="00251AAC">
                  <w:pPr>
                    <w:pStyle w:val="IFRSSYSTEMTablenumericvalues"/>
                    <w:spacing w:line="259" w:lineRule="auto"/>
                    <w:ind w:right="-97"/>
                    <w:jc w:val="center"/>
                  </w:pPr>
                  <w:r>
                    <w:t xml:space="preserve">  1,568      </w:t>
                  </w:r>
                </w:p>
              </w:tc>
              <w:tc>
                <w:tcPr>
                  <w:tcW w:w="1097" w:type="dxa"/>
                </w:tcPr>
                <w:p w14:paraId="0672F712" w14:textId="20590367" w:rsidR="00076AD5" w:rsidRDefault="00076AD5" w:rsidP="00FC5DC6">
                  <w:pPr>
                    <w:pStyle w:val="IFRSSYSTEMTablenumericvalues"/>
                    <w:ind w:right="-97"/>
                  </w:pPr>
                  <w:r>
                    <w:t>4,242</w:t>
                  </w:r>
                </w:p>
              </w:tc>
            </w:tr>
            <w:tr w:rsidR="00076AD5" w:rsidRPr="00616678" w14:paraId="3E566428" w14:textId="77777777" w:rsidTr="002E05F2">
              <w:trPr>
                <w:trHeight w:val="268"/>
              </w:trPr>
              <w:tc>
                <w:tcPr>
                  <w:tcW w:w="6416" w:type="dxa"/>
                </w:tcPr>
                <w:p w14:paraId="11C9D283" w14:textId="7BA4D6D3" w:rsidR="00076AD5" w:rsidRDefault="00076AD5" w:rsidP="00D25580">
                  <w:pPr>
                    <w:pStyle w:val="IFRSSYSTEMTablemaintitle"/>
                    <w:rPr>
                      <w:b w:val="0"/>
                    </w:rPr>
                  </w:pPr>
                  <w:r>
                    <w:rPr>
                      <w:b w:val="0"/>
                    </w:rPr>
                    <w:t>Rent</w:t>
                  </w:r>
                </w:p>
              </w:tc>
              <w:tc>
                <w:tcPr>
                  <w:tcW w:w="236" w:type="dxa"/>
                </w:tcPr>
                <w:p w14:paraId="069DB7CC" w14:textId="77777777" w:rsidR="00076AD5" w:rsidRDefault="00076AD5" w:rsidP="00D25580"/>
              </w:tc>
              <w:tc>
                <w:tcPr>
                  <w:tcW w:w="564" w:type="dxa"/>
                </w:tcPr>
                <w:p w14:paraId="6BA0B62B" w14:textId="77777777" w:rsidR="00076AD5" w:rsidRDefault="00076AD5" w:rsidP="00D25580">
                  <w:pPr>
                    <w:pStyle w:val="IFRSSYSTEMTabletextvalues"/>
                    <w:jc w:val="center"/>
                  </w:pPr>
                </w:p>
              </w:tc>
              <w:tc>
                <w:tcPr>
                  <w:tcW w:w="236" w:type="dxa"/>
                </w:tcPr>
                <w:p w14:paraId="0F797E25" w14:textId="77777777" w:rsidR="00076AD5" w:rsidRDefault="00076AD5" w:rsidP="00D25580"/>
              </w:tc>
              <w:tc>
                <w:tcPr>
                  <w:tcW w:w="911" w:type="dxa"/>
                </w:tcPr>
                <w:p w14:paraId="42E901EC" w14:textId="0AFEC6C6" w:rsidR="00076AD5" w:rsidRDefault="00076AD5" w:rsidP="00251AAC">
                  <w:pPr>
                    <w:pStyle w:val="IFRSSYSTEMTablenumericvalues"/>
                    <w:spacing w:line="259" w:lineRule="auto"/>
                    <w:ind w:right="-97"/>
                    <w:jc w:val="center"/>
                  </w:pPr>
                  <w:r>
                    <w:t xml:space="preserve">  3,820</w:t>
                  </w:r>
                </w:p>
              </w:tc>
              <w:tc>
                <w:tcPr>
                  <w:tcW w:w="1097" w:type="dxa"/>
                </w:tcPr>
                <w:p w14:paraId="6EBF5CC2" w14:textId="384B1B06" w:rsidR="00076AD5" w:rsidRDefault="00076AD5" w:rsidP="00FC5DC6">
                  <w:pPr>
                    <w:pStyle w:val="IFRSSYSTEMTablenumericvalues"/>
                    <w:ind w:right="-97"/>
                  </w:pPr>
                  <w:r>
                    <w:t>10,365</w:t>
                  </w:r>
                </w:p>
              </w:tc>
            </w:tr>
            <w:tr w:rsidR="00076AD5" w:rsidRPr="00616678" w14:paraId="280D874B" w14:textId="77777777" w:rsidTr="002E05F2">
              <w:trPr>
                <w:trHeight w:val="268"/>
              </w:trPr>
              <w:tc>
                <w:tcPr>
                  <w:tcW w:w="6416" w:type="dxa"/>
                </w:tcPr>
                <w:p w14:paraId="7E32C732" w14:textId="41712726" w:rsidR="00076AD5" w:rsidRDefault="00076AD5" w:rsidP="00D25580">
                  <w:pPr>
                    <w:pStyle w:val="IFRSSYSTEMTablemaintitle"/>
                    <w:rPr>
                      <w:b w:val="0"/>
                    </w:rPr>
                  </w:pPr>
                  <w:r>
                    <w:rPr>
                      <w:b w:val="0"/>
                    </w:rPr>
                    <w:t>Salary Admin Fee</w:t>
                  </w:r>
                </w:p>
              </w:tc>
              <w:tc>
                <w:tcPr>
                  <w:tcW w:w="236" w:type="dxa"/>
                </w:tcPr>
                <w:p w14:paraId="7D10C564" w14:textId="77777777" w:rsidR="00076AD5" w:rsidRDefault="00076AD5" w:rsidP="00D25580"/>
              </w:tc>
              <w:tc>
                <w:tcPr>
                  <w:tcW w:w="564" w:type="dxa"/>
                </w:tcPr>
                <w:p w14:paraId="077193D4" w14:textId="77777777" w:rsidR="00076AD5" w:rsidRDefault="00076AD5" w:rsidP="00D25580">
                  <w:pPr>
                    <w:pStyle w:val="IFRSSYSTEMTabletextvalues"/>
                    <w:jc w:val="center"/>
                  </w:pPr>
                </w:p>
              </w:tc>
              <w:tc>
                <w:tcPr>
                  <w:tcW w:w="236" w:type="dxa"/>
                </w:tcPr>
                <w:p w14:paraId="2B40E14B" w14:textId="77777777" w:rsidR="00076AD5" w:rsidRDefault="00076AD5" w:rsidP="00D25580"/>
              </w:tc>
              <w:tc>
                <w:tcPr>
                  <w:tcW w:w="911" w:type="dxa"/>
                </w:tcPr>
                <w:p w14:paraId="730FB357" w14:textId="34DEF85B" w:rsidR="00076AD5" w:rsidRDefault="00076AD5" w:rsidP="00DF7090">
                  <w:pPr>
                    <w:pStyle w:val="IFRSSYSTEMTablenumericvalues"/>
                    <w:spacing w:line="259" w:lineRule="auto"/>
                    <w:ind w:right="-97"/>
                    <w:jc w:val="center"/>
                  </w:pPr>
                  <w:r>
                    <w:t xml:space="preserve">    (73)</w:t>
                  </w:r>
                </w:p>
              </w:tc>
              <w:tc>
                <w:tcPr>
                  <w:tcW w:w="1097" w:type="dxa"/>
                </w:tcPr>
                <w:p w14:paraId="490D8E01" w14:textId="0BB7FDB6" w:rsidR="00076AD5" w:rsidRDefault="00076AD5" w:rsidP="00FC5DC6">
                  <w:pPr>
                    <w:pStyle w:val="IFRSSYSTEMTablenumericvalues"/>
                    <w:ind w:right="-97"/>
                  </w:pPr>
                  <w:r>
                    <w:t>495</w:t>
                  </w:r>
                </w:p>
              </w:tc>
            </w:tr>
            <w:tr w:rsidR="00076AD5" w:rsidRPr="00616678" w14:paraId="65281050" w14:textId="77777777" w:rsidTr="002E05F2">
              <w:trPr>
                <w:trHeight w:val="268"/>
              </w:trPr>
              <w:tc>
                <w:tcPr>
                  <w:tcW w:w="6416" w:type="dxa"/>
                </w:tcPr>
                <w:p w14:paraId="071DCD36" w14:textId="346D6C6D" w:rsidR="00076AD5" w:rsidRDefault="00076AD5" w:rsidP="00D25580">
                  <w:pPr>
                    <w:pStyle w:val="IFRSSYSTEMTablemaintitle"/>
                    <w:rPr>
                      <w:b w:val="0"/>
                    </w:rPr>
                  </w:pPr>
                  <w:r>
                    <w:rPr>
                      <w:b w:val="0"/>
                    </w:rPr>
                    <w:t>Salary &amp; Wages</w:t>
                  </w:r>
                </w:p>
              </w:tc>
              <w:tc>
                <w:tcPr>
                  <w:tcW w:w="236" w:type="dxa"/>
                </w:tcPr>
                <w:p w14:paraId="1D563569" w14:textId="77777777" w:rsidR="00076AD5" w:rsidRDefault="00076AD5" w:rsidP="00D25580"/>
              </w:tc>
              <w:tc>
                <w:tcPr>
                  <w:tcW w:w="564" w:type="dxa"/>
                </w:tcPr>
                <w:p w14:paraId="0F4BB7BE" w14:textId="77777777" w:rsidR="00076AD5" w:rsidRDefault="00076AD5" w:rsidP="00D25580">
                  <w:pPr>
                    <w:pStyle w:val="IFRSSYSTEMTabletextvalues"/>
                    <w:jc w:val="center"/>
                  </w:pPr>
                </w:p>
              </w:tc>
              <w:tc>
                <w:tcPr>
                  <w:tcW w:w="236" w:type="dxa"/>
                </w:tcPr>
                <w:p w14:paraId="66D4A925" w14:textId="77777777" w:rsidR="00076AD5" w:rsidRDefault="00076AD5" w:rsidP="00D25580"/>
              </w:tc>
              <w:tc>
                <w:tcPr>
                  <w:tcW w:w="911" w:type="dxa"/>
                </w:tcPr>
                <w:p w14:paraId="0769E855" w14:textId="4E2412B5" w:rsidR="00076AD5" w:rsidRDefault="00076AD5" w:rsidP="006D1607">
                  <w:pPr>
                    <w:pStyle w:val="IFRSSYSTEMTablenumericvalues"/>
                    <w:spacing w:line="259" w:lineRule="auto"/>
                    <w:ind w:right="-97"/>
                    <w:jc w:val="center"/>
                  </w:pPr>
                  <w:r>
                    <w:t>84,811</w:t>
                  </w:r>
                </w:p>
              </w:tc>
              <w:tc>
                <w:tcPr>
                  <w:tcW w:w="1097" w:type="dxa"/>
                </w:tcPr>
                <w:p w14:paraId="523F658F" w14:textId="517A6D0B" w:rsidR="00076AD5" w:rsidRDefault="00076AD5" w:rsidP="00FC5DC6">
                  <w:pPr>
                    <w:pStyle w:val="IFRSSYSTEMTablenumericvalues"/>
                    <w:ind w:right="-97"/>
                  </w:pPr>
                  <w:r>
                    <w:t>55,418</w:t>
                  </w:r>
                </w:p>
              </w:tc>
            </w:tr>
            <w:tr w:rsidR="00076AD5" w:rsidRPr="00616678" w14:paraId="1C86ED3D" w14:textId="77777777" w:rsidTr="002E05F2">
              <w:trPr>
                <w:trHeight w:val="268"/>
              </w:trPr>
              <w:tc>
                <w:tcPr>
                  <w:tcW w:w="6416" w:type="dxa"/>
                </w:tcPr>
                <w:p w14:paraId="2E48E946" w14:textId="487B7208" w:rsidR="00076AD5" w:rsidRDefault="00076AD5" w:rsidP="00D25580">
                  <w:pPr>
                    <w:pStyle w:val="IFRSSYSTEMTablemaintitle"/>
                    <w:rPr>
                      <w:b w:val="0"/>
                    </w:rPr>
                  </w:pPr>
                  <w:r>
                    <w:rPr>
                      <w:b w:val="0"/>
                    </w:rPr>
                    <w:t xml:space="preserve">Superannuation </w:t>
                  </w:r>
                </w:p>
              </w:tc>
              <w:tc>
                <w:tcPr>
                  <w:tcW w:w="236" w:type="dxa"/>
                </w:tcPr>
                <w:p w14:paraId="3E29F59A" w14:textId="77777777" w:rsidR="00076AD5" w:rsidRDefault="00076AD5" w:rsidP="00D25580"/>
              </w:tc>
              <w:tc>
                <w:tcPr>
                  <w:tcW w:w="564" w:type="dxa"/>
                </w:tcPr>
                <w:p w14:paraId="6ABFE03F" w14:textId="77777777" w:rsidR="00076AD5" w:rsidRDefault="00076AD5" w:rsidP="00D25580">
                  <w:pPr>
                    <w:pStyle w:val="IFRSSYSTEMTabletextvalues"/>
                    <w:jc w:val="center"/>
                  </w:pPr>
                </w:p>
              </w:tc>
              <w:tc>
                <w:tcPr>
                  <w:tcW w:w="236" w:type="dxa"/>
                </w:tcPr>
                <w:p w14:paraId="5E0ABFC7" w14:textId="77777777" w:rsidR="00076AD5" w:rsidRDefault="00076AD5" w:rsidP="00D25580"/>
              </w:tc>
              <w:tc>
                <w:tcPr>
                  <w:tcW w:w="911" w:type="dxa"/>
                </w:tcPr>
                <w:p w14:paraId="5D6C2EE6" w14:textId="1CE928AB" w:rsidR="00076AD5" w:rsidRDefault="00076AD5" w:rsidP="00B256A4">
                  <w:pPr>
                    <w:pStyle w:val="IFRSSYSTEMTablenumericvalues"/>
                    <w:spacing w:line="259" w:lineRule="auto"/>
                    <w:ind w:right="-97"/>
                    <w:jc w:val="center"/>
                  </w:pPr>
                  <w:r>
                    <w:t xml:space="preserve"> 8,903</w:t>
                  </w:r>
                </w:p>
              </w:tc>
              <w:tc>
                <w:tcPr>
                  <w:tcW w:w="1097" w:type="dxa"/>
                </w:tcPr>
                <w:p w14:paraId="0FD5EA37" w14:textId="5775BD2F" w:rsidR="00076AD5" w:rsidRDefault="00076AD5" w:rsidP="00FC5DC6">
                  <w:pPr>
                    <w:pStyle w:val="IFRSSYSTEMTablenumericvalues"/>
                    <w:ind w:right="-97"/>
                  </w:pPr>
                  <w:r>
                    <w:t>5,715</w:t>
                  </w:r>
                </w:p>
              </w:tc>
            </w:tr>
            <w:tr w:rsidR="00076AD5" w:rsidRPr="00616678" w14:paraId="4E1ED566" w14:textId="77777777" w:rsidTr="002E05F2">
              <w:trPr>
                <w:trHeight w:val="268"/>
              </w:trPr>
              <w:tc>
                <w:tcPr>
                  <w:tcW w:w="6416" w:type="dxa"/>
                </w:tcPr>
                <w:p w14:paraId="2E7D7570" w14:textId="7F22685A" w:rsidR="00076AD5" w:rsidRDefault="00076AD5" w:rsidP="00D25580">
                  <w:pPr>
                    <w:pStyle w:val="IFRSSYSTEMTablemaintitle"/>
                    <w:rPr>
                      <w:b w:val="0"/>
                    </w:rPr>
                  </w:pPr>
                  <w:r>
                    <w:rPr>
                      <w:b w:val="0"/>
                    </w:rPr>
                    <w:t>Employee Annual Leave</w:t>
                  </w:r>
                </w:p>
              </w:tc>
              <w:tc>
                <w:tcPr>
                  <w:tcW w:w="236" w:type="dxa"/>
                </w:tcPr>
                <w:p w14:paraId="1E0F166B" w14:textId="77777777" w:rsidR="00076AD5" w:rsidRDefault="00076AD5" w:rsidP="00D25580"/>
              </w:tc>
              <w:tc>
                <w:tcPr>
                  <w:tcW w:w="564" w:type="dxa"/>
                </w:tcPr>
                <w:p w14:paraId="43DBBA59" w14:textId="77777777" w:rsidR="00076AD5" w:rsidRDefault="00076AD5" w:rsidP="00D25580">
                  <w:pPr>
                    <w:pStyle w:val="IFRSSYSTEMTabletextvalues"/>
                    <w:jc w:val="center"/>
                  </w:pPr>
                </w:p>
              </w:tc>
              <w:tc>
                <w:tcPr>
                  <w:tcW w:w="236" w:type="dxa"/>
                </w:tcPr>
                <w:p w14:paraId="5F88BA01" w14:textId="77777777" w:rsidR="00076AD5" w:rsidRDefault="00076AD5" w:rsidP="00D25580"/>
              </w:tc>
              <w:tc>
                <w:tcPr>
                  <w:tcW w:w="911" w:type="dxa"/>
                </w:tcPr>
                <w:p w14:paraId="1B5491C1" w14:textId="30391D60" w:rsidR="00076AD5" w:rsidRDefault="00076AD5" w:rsidP="005E3F06">
                  <w:pPr>
                    <w:pStyle w:val="IFRSSYSTEMTablenumericvalues"/>
                    <w:spacing w:line="259" w:lineRule="auto"/>
                    <w:ind w:right="-97"/>
                    <w:jc w:val="center"/>
                  </w:pPr>
                  <w:r>
                    <w:t xml:space="preserve">   8,200    </w:t>
                  </w:r>
                </w:p>
              </w:tc>
              <w:tc>
                <w:tcPr>
                  <w:tcW w:w="1097" w:type="dxa"/>
                </w:tcPr>
                <w:p w14:paraId="3E51405C" w14:textId="281EFBB3" w:rsidR="00076AD5" w:rsidRDefault="00076AD5" w:rsidP="00FC5DC6">
                  <w:pPr>
                    <w:pStyle w:val="IFRSSYSTEMTablenumericvalues"/>
                    <w:ind w:right="-97"/>
                  </w:pPr>
                  <w:r>
                    <w:t>5,023</w:t>
                  </w:r>
                </w:p>
              </w:tc>
            </w:tr>
            <w:tr w:rsidR="00076AD5" w:rsidRPr="00616678" w14:paraId="19ED37DF" w14:textId="77777777" w:rsidTr="002E05F2">
              <w:trPr>
                <w:trHeight w:val="268"/>
              </w:trPr>
              <w:tc>
                <w:tcPr>
                  <w:tcW w:w="6416" w:type="dxa"/>
                </w:tcPr>
                <w:p w14:paraId="4D2473A0" w14:textId="7D5AAC81" w:rsidR="00076AD5" w:rsidRDefault="00076AD5" w:rsidP="00D25580">
                  <w:pPr>
                    <w:pStyle w:val="IFRSSYSTEMTablemaintitle"/>
                    <w:rPr>
                      <w:b w:val="0"/>
                    </w:rPr>
                  </w:pPr>
                  <w:r>
                    <w:rPr>
                      <w:b w:val="0"/>
                    </w:rPr>
                    <w:t>Software Costs</w:t>
                  </w:r>
                </w:p>
              </w:tc>
              <w:tc>
                <w:tcPr>
                  <w:tcW w:w="236" w:type="dxa"/>
                </w:tcPr>
                <w:p w14:paraId="0A74A947" w14:textId="77777777" w:rsidR="00076AD5" w:rsidRDefault="00076AD5" w:rsidP="00D25580"/>
              </w:tc>
              <w:tc>
                <w:tcPr>
                  <w:tcW w:w="564" w:type="dxa"/>
                </w:tcPr>
                <w:p w14:paraId="388ECEB4" w14:textId="77777777" w:rsidR="00076AD5" w:rsidRDefault="00076AD5" w:rsidP="00D25580">
                  <w:pPr>
                    <w:pStyle w:val="IFRSSYSTEMTabletextvalues"/>
                    <w:jc w:val="center"/>
                  </w:pPr>
                </w:p>
              </w:tc>
              <w:tc>
                <w:tcPr>
                  <w:tcW w:w="236" w:type="dxa"/>
                </w:tcPr>
                <w:p w14:paraId="599C94EC" w14:textId="77777777" w:rsidR="00076AD5" w:rsidRDefault="00076AD5" w:rsidP="00D25580"/>
              </w:tc>
              <w:tc>
                <w:tcPr>
                  <w:tcW w:w="911" w:type="dxa"/>
                </w:tcPr>
                <w:p w14:paraId="670A1127" w14:textId="70F009A5" w:rsidR="00076AD5" w:rsidRDefault="00076AD5" w:rsidP="00F06D06">
                  <w:pPr>
                    <w:pStyle w:val="IFRSSYSTEMTablenumericvalues"/>
                    <w:spacing w:line="259" w:lineRule="auto"/>
                    <w:ind w:right="-97"/>
                    <w:jc w:val="left"/>
                  </w:pPr>
                  <w:r>
                    <w:t xml:space="preserve">   982</w:t>
                  </w:r>
                </w:p>
              </w:tc>
              <w:tc>
                <w:tcPr>
                  <w:tcW w:w="1097" w:type="dxa"/>
                </w:tcPr>
                <w:p w14:paraId="3C4ABACE" w14:textId="2A682CCF" w:rsidR="00076AD5" w:rsidRDefault="00076AD5" w:rsidP="00FC5DC6">
                  <w:pPr>
                    <w:pStyle w:val="IFRSSYSTEMTablenumericvalues"/>
                    <w:ind w:right="-97"/>
                  </w:pPr>
                  <w:r>
                    <w:t>938</w:t>
                  </w:r>
                </w:p>
              </w:tc>
            </w:tr>
            <w:tr w:rsidR="00076AD5" w:rsidRPr="00616678" w14:paraId="3C9B7EB4" w14:textId="77777777" w:rsidTr="002E05F2">
              <w:trPr>
                <w:trHeight w:val="268"/>
              </w:trPr>
              <w:tc>
                <w:tcPr>
                  <w:tcW w:w="6416" w:type="dxa"/>
                </w:tcPr>
                <w:p w14:paraId="62BE74A1" w14:textId="040E8F71" w:rsidR="00076AD5" w:rsidRDefault="00076AD5" w:rsidP="00D25580">
                  <w:pPr>
                    <w:pStyle w:val="IFRSSYSTEMTablemaintitle"/>
                    <w:rPr>
                      <w:b w:val="0"/>
                    </w:rPr>
                  </w:pPr>
                  <w:r>
                    <w:rPr>
                      <w:b w:val="0"/>
                    </w:rPr>
                    <w:t>Stationery</w:t>
                  </w:r>
                </w:p>
              </w:tc>
              <w:tc>
                <w:tcPr>
                  <w:tcW w:w="236" w:type="dxa"/>
                </w:tcPr>
                <w:p w14:paraId="3F8D3D7F" w14:textId="77777777" w:rsidR="00076AD5" w:rsidRDefault="00076AD5" w:rsidP="00D25580"/>
              </w:tc>
              <w:tc>
                <w:tcPr>
                  <w:tcW w:w="564" w:type="dxa"/>
                </w:tcPr>
                <w:p w14:paraId="287D1864" w14:textId="77777777" w:rsidR="00076AD5" w:rsidRDefault="00076AD5" w:rsidP="00D25580">
                  <w:pPr>
                    <w:pStyle w:val="IFRSSYSTEMTabletextvalues"/>
                    <w:jc w:val="center"/>
                  </w:pPr>
                </w:p>
              </w:tc>
              <w:tc>
                <w:tcPr>
                  <w:tcW w:w="236" w:type="dxa"/>
                </w:tcPr>
                <w:p w14:paraId="621D7357" w14:textId="77777777" w:rsidR="00076AD5" w:rsidRDefault="00076AD5" w:rsidP="00D25580"/>
              </w:tc>
              <w:tc>
                <w:tcPr>
                  <w:tcW w:w="911" w:type="dxa"/>
                </w:tcPr>
                <w:p w14:paraId="1EDEC798" w14:textId="78688AF0" w:rsidR="00076AD5" w:rsidRDefault="00076AD5" w:rsidP="00774868">
                  <w:pPr>
                    <w:pStyle w:val="IFRSSYSTEMTablenumericvalues"/>
                    <w:spacing w:line="259" w:lineRule="auto"/>
                    <w:ind w:right="-97"/>
                    <w:jc w:val="center"/>
                  </w:pPr>
                  <w:r>
                    <w:t xml:space="preserve">   164</w:t>
                  </w:r>
                </w:p>
              </w:tc>
              <w:tc>
                <w:tcPr>
                  <w:tcW w:w="1097" w:type="dxa"/>
                </w:tcPr>
                <w:p w14:paraId="6C8B71D9" w14:textId="700CD17C" w:rsidR="00076AD5" w:rsidRDefault="00076AD5" w:rsidP="00FC5DC6">
                  <w:pPr>
                    <w:pStyle w:val="IFRSSYSTEMTablenumericvalues"/>
                    <w:ind w:right="-97"/>
                  </w:pPr>
                  <w:r>
                    <w:t>-</w:t>
                  </w:r>
                </w:p>
              </w:tc>
            </w:tr>
            <w:tr w:rsidR="00076AD5" w:rsidRPr="00616678" w14:paraId="442B2339" w14:textId="77777777" w:rsidTr="002E05F2">
              <w:trPr>
                <w:trHeight w:val="268"/>
              </w:trPr>
              <w:tc>
                <w:tcPr>
                  <w:tcW w:w="6416" w:type="dxa"/>
                </w:tcPr>
                <w:p w14:paraId="487E00AF" w14:textId="0283E02D" w:rsidR="00076AD5" w:rsidRDefault="00076AD5" w:rsidP="00D25580">
                  <w:pPr>
                    <w:pStyle w:val="IFRSSYSTEMTablemaintitle"/>
                    <w:rPr>
                      <w:b w:val="0"/>
                    </w:rPr>
                  </w:pPr>
                  <w:r>
                    <w:rPr>
                      <w:b w:val="0"/>
                    </w:rPr>
                    <w:t>Travel</w:t>
                  </w:r>
                </w:p>
              </w:tc>
              <w:tc>
                <w:tcPr>
                  <w:tcW w:w="236" w:type="dxa"/>
                </w:tcPr>
                <w:p w14:paraId="24ED1DE8" w14:textId="77777777" w:rsidR="00076AD5" w:rsidRDefault="00076AD5" w:rsidP="00D25580"/>
              </w:tc>
              <w:tc>
                <w:tcPr>
                  <w:tcW w:w="564" w:type="dxa"/>
                </w:tcPr>
                <w:p w14:paraId="37A10913" w14:textId="77777777" w:rsidR="00076AD5" w:rsidRDefault="00076AD5" w:rsidP="00D25580">
                  <w:pPr>
                    <w:pStyle w:val="IFRSSYSTEMTabletextvalues"/>
                    <w:jc w:val="center"/>
                  </w:pPr>
                </w:p>
              </w:tc>
              <w:tc>
                <w:tcPr>
                  <w:tcW w:w="236" w:type="dxa"/>
                </w:tcPr>
                <w:p w14:paraId="37E5F5CB" w14:textId="77777777" w:rsidR="00076AD5" w:rsidRDefault="00076AD5" w:rsidP="00D25580"/>
              </w:tc>
              <w:tc>
                <w:tcPr>
                  <w:tcW w:w="911" w:type="dxa"/>
                </w:tcPr>
                <w:p w14:paraId="0C134910" w14:textId="472D1D03" w:rsidR="00076AD5" w:rsidRDefault="00076AD5" w:rsidP="00774868">
                  <w:pPr>
                    <w:pStyle w:val="IFRSSYSTEMTablenumericvalues"/>
                    <w:spacing w:line="259" w:lineRule="auto"/>
                    <w:ind w:right="-97"/>
                    <w:jc w:val="center"/>
                  </w:pPr>
                  <w:r>
                    <w:t>4,905</w:t>
                  </w:r>
                </w:p>
              </w:tc>
              <w:tc>
                <w:tcPr>
                  <w:tcW w:w="1097" w:type="dxa"/>
                </w:tcPr>
                <w:p w14:paraId="5B115D0A" w14:textId="3B97E357" w:rsidR="00076AD5" w:rsidRDefault="00076AD5" w:rsidP="00FC5DC6">
                  <w:pPr>
                    <w:pStyle w:val="IFRSSYSTEMTablenumericvalues"/>
                    <w:ind w:right="-97"/>
                  </w:pPr>
                  <w:r>
                    <w:t>1,280</w:t>
                  </w:r>
                </w:p>
              </w:tc>
            </w:tr>
            <w:tr w:rsidR="00076AD5" w:rsidRPr="00616678" w14:paraId="55BFE681" w14:textId="77777777" w:rsidTr="002E05F2">
              <w:trPr>
                <w:trHeight w:val="268"/>
              </w:trPr>
              <w:tc>
                <w:tcPr>
                  <w:tcW w:w="6416" w:type="dxa"/>
                </w:tcPr>
                <w:p w14:paraId="6FC65CF1" w14:textId="15E44F85" w:rsidR="00076AD5" w:rsidRDefault="00076AD5" w:rsidP="00D25580">
                  <w:pPr>
                    <w:pStyle w:val="IFRSSYSTEMTablemaintitle"/>
                    <w:rPr>
                      <w:b w:val="0"/>
                    </w:rPr>
                  </w:pPr>
                  <w:r>
                    <w:rPr>
                      <w:b w:val="0"/>
                    </w:rPr>
                    <w:t xml:space="preserve">Website &amp; Telecommunications </w:t>
                  </w:r>
                </w:p>
              </w:tc>
              <w:tc>
                <w:tcPr>
                  <w:tcW w:w="236" w:type="dxa"/>
                </w:tcPr>
                <w:p w14:paraId="27E874B3" w14:textId="77777777" w:rsidR="00076AD5" w:rsidRDefault="00076AD5" w:rsidP="00D25580"/>
              </w:tc>
              <w:tc>
                <w:tcPr>
                  <w:tcW w:w="564" w:type="dxa"/>
                </w:tcPr>
                <w:p w14:paraId="1BD1C747" w14:textId="77777777" w:rsidR="00076AD5" w:rsidRDefault="00076AD5" w:rsidP="00D25580">
                  <w:pPr>
                    <w:pStyle w:val="IFRSSYSTEMTabletextvalues"/>
                    <w:jc w:val="center"/>
                  </w:pPr>
                </w:p>
              </w:tc>
              <w:tc>
                <w:tcPr>
                  <w:tcW w:w="236" w:type="dxa"/>
                </w:tcPr>
                <w:p w14:paraId="59D6B6DF" w14:textId="77777777" w:rsidR="00076AD5" w:rsidRDefault="00076AD5" w:rsidP="00D25580"/>
              </w:tc>
              <w:tc>
                <w:tcPr>
                  <w:tcW w:w="911" w:type="dxa"/>
                </w:tcPr>
                <w:p w14:paraId="1D327F2D" w14:textId="7DBA3ED4" w:rsidR="00076AD5" w:rsidRDefault="00076AD5" w:rsidP="00774868">
                  <w:pPr>
                    <w:pStyle w:val="IFRSSYSTEMTablenumericvalues"/>
                    <w:spacing w:line="259" w:lineRule="auto"/>
                    <w:ind w:right="-97"/>
                    <w:jc w:val="center"/>
                  </w:pPr>
                  <w:r>
                    <w:t xml:space="preserve">     21</w:t>
                  </w:r>
                </w:p>
              </w:tc>
              <w:tc>
                <w:tcPr>
                  <w:tcW w:w="1097" w:type="dxa"/>
                </w:tcPr>
                <w:p w14:paraId="4BFD76B5" w14:textId="17B17F70" w:rsidR="00076AD5" w:rsidRDefault="00076AD5" w:rsidP="00FC5DC6">
                  <w:pPr>
                    <w:pStyle w:val="IFRSSYSTEMTablenumericvalues"/>
                    <w:ind w:right="-97"/>
                  </w:pPr>
                  <w:r>
                    <w:t>823</w:t>
                  </w:r>
                </w:p>
              </w:tc>
            </w:tr>
            <w:tr w:rsidR="00076AD5" w:rsidRPr="00616678" w14:paraId="60809DDD" w14:textId="77777777" w:rsidTr="00630C02">
              <w:trPr>
                <w:trHeight w:val="268"/>
              </w:trPr>
              <w:tc>
                <w:tcPr>
                  <w:tcW w:w="6416" w:type="dxa"/>
                </w:tcPr>
                <w:p w14:paraId="7CF901AA" w14:textId="3FB7AD3C" w:rsidR="00076AD5" w:rsidRDefault="00076AD5" w:rsidP="00D25580">
                  <w:pPr>
                    <w:pStyle w:val="IFRSSYSTEMTablemaintitle"/>
                    <w:rPr>
                      <w:b w:val="0"/>
                    </w:rPr>
                  </w:pPr>
                  <w:r>
                    <w:rPr>
                      <w:b w:val="0"/>
                    </w:rPr>
                    <w:t xml:space="preserve">Work Cover Premiums </w:t>
                  </w:r>
                </w:p>
              </w:tc>
              <w:tc>
                <w:tcPr>
                  <w:tcW w:w="236" w:type="dxa"/>
                </w:tcPr>
                <w:p w14:paraId="77C1E3C5" w14:textId="77777777" w:rsidR="00076AD5" w:rsidRDefault="00076AD5" w:rsidP="00D25580"/>
              </w:tc>
              <w:tc>
                <w:tcPr>
                  <w:tcW w:w="564" w:type="dxa"/>
                </w:tcPr>
                <w:p w14:paraId="644BF713" w14:textId="77777777" w:rsidR="00076AD5" w:rsidRDefault="00076AD5" w:rsidP="00D25580">
                  <w:pPr>
                    <w:pStyle w:val="IFRSSYSTEMTabletextvalues"/>
                    <w:jc w:val="center"/>
                  </w:pPr>
                </w:p>
              </w:tc>
              <w:tc>
                <w:tcPr>
                  <w:tcW w:w="236" w:type="dxa"/>
                </w:tcPr>
                <w:p w14:paraId="51526D24" w14:textId="77777777" w:rsidR="00076AD5" w:rsidRDefault="00076AD5" w:rsidP="00D25580"/>
              </w:tc>
              <w:tc>
                <w:tcPr>
                  <w:tcW w:w="911" w:type="dxa"/>
                  <w:tcBorders>
                    <w:bottom w:val="single" w:sz="4" w:space="0" w:color="auto"/>
                  </w:tcBorders>
                </w:tcPr>
                <w:p w14:paraId="6231E4BA" w14:textId="643BF6E7" w:rsidR="00076AD5" w:rsidRDefault="00076AD5" w:rsidP="003935FD">
                  <w:pPr>
                    <w:pStyle w:val="IFRSSYSTEMTablenumericvalues"/>
                    <w:spacing w:line="259" w:lineRule="auto"/>
                    <w:ind w:right="-97"/>
                    <w:jc w:val="center"/>
                  </w:pPr>
                  <w:r>
                    <w:t xml:space="preserve">   203</w:t>
                  </w:r>
                </w:p>
              </w:tc>
              <w:tc>
                <w:tcPr>
                  <w:tcW w:w="1097" w:type="dxa"/>
                  <w:tcBorders>
                    <w:bottom w:val="single" w:sz="4" w:space="0" w:color="auto"/>
                  </w:tcBorders>
                </w:tcPr>
                <w:p w14:paraId="13BD4EB1" w14:textId="0C7E9A37" w:rsidR="00076AD5" w:rsidRDefault="00076AD5" w:rsidP="00FC5DC6">
                  <w:pPr>
                    <w:pStyle w:val="IFRSSYSTEMTablenumericvalues"/>
                    <w:ind w:right="-97"/>
                  </w:pPr>
                  <w:r>
                    <w:t>874</w:t>
                  </w:r>
                </w:p>
              </w:tc>
            </w:tr>
            <w:tr w:rsidR="00076AD5" w:rsidRPr="00616678" w14:paraId="30B1B27D" w14:textId="77777777" w:rsidTr="00630C02">
              <w:trPr>
                <w:trHeight w:val="268"/>
              </w:trPr>
              <w:tc>
                <w:tcPr>
                  <w:tcW w:w="6416" w:type="dxa"/>
                </w:tcPr>
                <w:p w14:paraId="31E06F30" w14:textId="3C7BBB73" w:rsidR="00076AD5" w:rsidRDefault="00076AD5" w:rsidP="00D25580">
                  <w:pPr>
                    <w:pStyle w:val="IFRSSYSTEMTablemaintitle"/>
                    <w:rPr>
                      <w:b w:val="0"/>
                    </w:rPr>
                  </w:pPr>
                  <w:r>
                    <w:rPr>
                      <w:bCs/>
                    </w:rPr>
                    <w:t>Total Operating Expenses</w:t>
                  </w:r>
                </w:p>
              </w:tc>
              <w:tc>
                <w:tcPr>
                  <w:tcW w:w="236" w:type="dxa"/>
                </w:tcPr>
                <w:p w14:paraId="0A1641CF" w14:textId="77777777" w:rsidR="00076AD5" w:rsidRDefault="00076AD5" w:rsidP="00D25580"/>
              </w:tc>
              <w:tc>
                <w:tcPr>
                  <w:tcW w:w="564" w:type="dxa"/>
                </w:tcPr>
                <w:p w14:paraId="12E74C9D" w14:textId="77777777" w:rsidR="00076AD5" w:rsidRDefault="00076AD5" w:rsidP="00D25580">
                  <w:pPr>
                    <w:pStyle w:val="IFRSSYSTEMTabletextvalues"/>
                    <w:jc w:val="center"/>
                  </w:pPr>
                </w:p>
              </w:tc>
              <w:tc>
                <w:tcPr>
                  <w:tcW w:w="236" w:type="dxa"/>
                </w:tcPr>
                <w:p w14:paraId="4E72CF2B" w14:textId="77777777" w:rsidR="00076AD5" w:rsidRDefault="00076AD5" w:rsidP="00D25580"/>
              </w:tc>
              <w:tc>
                <w:tcPr>
                  <w:tcW w:w="911" w:type="dxa"/>
                  <w:tcBorders>
                    <w:top w:val="single" w:sz="4" w:space="0" w:color="auto"/>
                  </w:tcBorders>
                </w:tcPr>
                <w:p w14:paraId="25827DF0" w14:textId="471476B1" w:rsidR="00076AD5" w:rsidRDefault="00076AD5" w:rsidP="003935FD">
                  <w:pPr>
                    <w:pStyle w:val="IFRSSYSTEMTablenumericvalues"/>
                    <w:spacing w:line="259" w:lineRule="auto"/>
                    <w:ind w:right="-97"/>
                    <w:jc w:val="center"/>
                  </w:pPr>
                  <w:r>
                    <w:rPr>
                      <w:b/>
                      <w:bCs/>
                    </w:rPr>
                    <w:t>140,781</w:t>
                  </w:r>
                </w:p>
              </w:tc>
              <w:tc>
                <w:tcPr>
                  <w:tcW w:w="1097" w:type="dxa"/>
                  <w:tcBorders>
                    <w:top w:val="single" w:sz="4" w:space="0" w:color="auto"/>
                  </w:tcBorders>
                </w:tcPr>
                <w:p w14:paraId="44C4104A" w14:textId="44CEBCC0" w:rsidR="00076AD5" w:rsidRDefault="00076AD5" w:rsidP="00FC5DC6">
                  <w:pPr>
                    <w:pStyle w:val="IFRSSYSTEMTablenumericvalues"/>
                    <w:ind w:right="-97"/>
                  </w:pPr>
                  <w:r w:rsidRPr="00173BCA">
                    <w:rPr>
                      <w:b/>
                      <w:bCs/>
                    </w:rPr>
                    <w:t>124,950</w:t>
                  </w:r>
                </w:p>
              </w:tc>
            </w:tr>
            <w:tr w:rsidR="00076AD5" w:rsidRPr="00616678" w14:paraId="5DA0EF90" w14:textId="77777777" w:rsidTr="002E05F2">
              <w:trPr>
                <w:trHeight w:val="268"/>
              </w:trPr>
              <w:tc>
                <w:tcPr>
                  <w:tcW w:w="6416" w:type="dxa"/>
                </w:tcPr>
                <w:p w14:paraId="7AB2C07F" w14:textId="17002E19" w:rsidR="00076AD5" w:rsidRPr="00FC5DC6" w:rsidRDefault="00076AD5" w:rsidP="00D25580">
                  <w:pPr>
                    <w:pStyle w:val="IFRSSYSTEMTablemaintitle"/>
                    <w:rPr>
                      <w:bCs/>
                    </w:rPr>
                  </w:pPr>
                </w:p>
              </w:tc>
              <w:tc>
                <w:tcPr>
                  <w:tcW w:w="236" w:type="dxa"/>
                </w:tcPr>
                <w:p w14:paraId="368FBC20" w14:textId="77777777" w:rsidR="00076AD5" w:rsidRDefault="00076AD5" w:rsidP="00D25580"/>
              </w:tc>
              <w:tc>
                <w:tcPr>
                  <w:tcW w:w="564" w:type="dxa"/>
                </w:tcPr>
                <w:p w14:paraId="4330F85C" w14:textId="77777777" w:rsidR="00076AD5" w:rsidRDefault="00076AD5" w:rsidP="00D25580">
                  <w:pPr>
                    <w:pStyle w:val="IFRSSYSTEMTabletextvalues"/>
                    <w:jc w:val="center"/>
                  </w:pPr>
                </w:p>
              </w:tc>
              <w:tc>
                <w:tcPr>
                  <w:tcW w:w="236" w:type="dxa"/>
                </w:tcPr>
                <w:p w14:paraId="48B4A801" w14:textId="77777777" w:rsidR="00076AD5" w:rsidRDefault="00076AD5" w:rsidP="00D25580"/>
              </w:tc>
              <w:tc>
                <w:tcPr>
                  <w:tcW w:w="911" w:type="dxa"/>
                  <w:tcBorders>
                    <w:top w:val="single" w:sz="4" w:space="0" w:color="auto"/>
                  </w:tcBorders>
                </w:tcPr>
                <w:p w14:paraId="559E0C3F" w14:textId="20D142E6" w:rsidR="00076AD5" w:rsidRPr="00173BCA" w:rsidRDefault="00076AD5" w:rsidP="00052006">
                  <w:pPr>
                    <w:pStyle w:val="IFRSSYSTEMTablenumericvalues"/>
                    <w:spacing w:line="259" w:lineRule="auto"/>
                    <w:ind w:right="-97"/>
                    <w:jc w:val="center"/>
                    <w:rPr>
                      <w:b/>
                      <w:bCs/>
                    </w:rPr>
                  </w:pPr>
                </w:p>
              </w:tc>
              <w:tc>
                <w:tcPr>
                  <w:tcW w:w="1097" w:type="dxa"/>
                  <w:tcBorders>
                    <w:top w:val="single" w:sz="4" w:space="0" w:color="auto"/>
                  </w:tcBorders>
                </w:tcPr>
                <w:p w14:paraId="209DB7CD" w14:textId="0AA6171C" w:rsidR="00076AD5" w:rsidRPr="00173BCA" w:rsidRDefault="00076AD5" w:rsidP="00FC5DC6">
                  <w:pPr>
                    <w:pStyle w:val="IFRSSYSTEMTablenumericvalues"/>
                    <w:ind w:right="-97"/>
                    <w:rPr>
                      <w:b/>
                      <w:bCs/>
                    </w:rPr>
                  </w:pPr>
                </w:p>
              </w:tc>
            </w:tr>
          </w:tbl>
          <w:p w14:paraId="6261E4D1" w14:textId="560DD317" w:rsidR="005B06D2" w:rsidRDefault="005B06D2"/>
        </w:tc>
      </w:tr>
      <w:tr w:rsidR="00685F43" w14:paraId="0078E6BF" w14:textId="77777777" w:rsidTr="00C60F99">
        <w:trPr>
          <w:cantSplit/>
          <w:trHeight w:val="233"/>
        </w:trPr>
        <w:tc>
          <w:tcPr>
            <w:tcW w:w="10953" w:type="dxa"/>
            <w:tcBorders>
              <w:top w:val="nil"/>
              <w:left w:val="nil"/>
              <w:bottom w:val="nil"/>
              <w:right w:val="nil"/>
              <w:tl2br w:val="nil"/>
              <w:tr2bl w:val="nil"/>
            </w:tcBorders>
            <w:tcMar>
              <w:left w:w="0" w:type="dxa"/>
            </w:tcMar>
          </w:tcPr>
          <w:p w14:paraId="64ED58EA" w14:textId="1EBB97C1" w:rsidR="00F11ED6" w:rsidRPr="00F11ED6" w:rsidRDefault="00F11ED6" w:rsidP="00F11ED6"/>
        </w:tc>
      </w:tr>
      <w:tr w:rsidR="00616678" w14:paraId="1A1E87D9" w14:textId="77777777" w:rsidTr="00C60F99">
        <w:trPr>
          <w:cantSplit/>
          <w:trHeight w:val="513"/>
        </w:trPr>
        <w:tc>
          <w:tcPr>
            <w:tcW w:w="10953" w:type="dxa"/>
            <w:tcBorders>
              <w:top w:val="nil"/>
              <w:left w:val="nil"/>
              <w:bottom w:val="nil"/>
              <w:right w:val="nil"/>
              <w:tl2br w:val="nil"/>
              <w:tr2bl w:val="nil"/>
            </w:tcBorders>
            <w:tcMar>
              <w:left w:w="0" w:type="dxa"/>
            </w:tcMar>
          </w:tcPr>
          <w:tbl>
            <w:tblPr>
              <w:tblW w:w="108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8"/>
              <w:gridCol w:w="59"/>
              <w:gridCol w:w="648"/>
              <w:gridCol w:w="59"/>
              <w:gridCol w:w="1052"/>
              <w:gridCol w:w="276"/>
              <w:gridCol w:w="1269"/>
            </w:tblGrid>
            <w:tr w:rsidR="00616678" w:rsidRPr="00E7310B" w14:paraId="67F0EB9B" w14:textId="77777777" w:rsidTr="00961674">
              <w:trPr>
                <w:trHeight w:val="248"/>
              </w:trPr>
              <w:tc>
                <w:tcPr>
                  <w:tcW w:w="7468" w:type="dxa"/>
                  <w:tcBorders>
                    <w:top w:val="nil"/>
                    <w:left w:val="nil"/>
                    <w:bottom w:val="nil"/>
                    <w:right w:val="nil"/>
                    <w:tl2br w:val="nil"/>
                    <w:tr2bl w:val="nil"/>
                  </w:tcBorders>
                  <w:tcMar>
                    <w:left w:w="0" w:type="dxa"/>
                    <w:right w:w="0" w:type="dxa"/>
                  </w:tcMar>
                  <w:vAlign w:val="bottom"/>
                </w:tcPr>
                <w:p w14:paraId="5735D1D1" w14:textId="24AA3893" w:rsidR="00616678" w:rsidRPr="00237CC1" w:rsidRDefault="00F11ED6" w:rsidP="00665969">
                  <w:pPr>
                    <w:pStyle w:val="IFRSSYSTEMTablemaintitle"/>
                  </w:pPr>
                  <w:r>
                    <w:t xml:space="preserve">                    </w:t>
                  </w:r>
                  <w:r w:rsidR="00874FDA">
                    <w:t>Operating profit for the year</w:t>
                  </w:r>
                </w:p>
              </w:tc>
              <w:tc>
                <w:tcPr>
                  <w:tcW w:w="59" w:type="dxa"/>
                  <w:tcBorders>
                    <w:top w:val="nil"/>
                    <w:left w:val="nil"/>
                    <w:bottom w:val="nil"/>
                    <w:right w:val="nil"/>
                    <w:tl2br w:val="nil"/>
                    <w:tr2bl w:val="nil"/>
                  </w:tcBorders>
                  <w:tcMar>
                    <w:left w:w="0" w:type="dxa"/>
                    <w:right w:w="0" w:type="dxa"/>
                  </w:tcMar>
                </w:tcPr>
                <w:p w14:paraId="46BF340A" w14:textId="77777777" w:rsidR="00616678" w:rsidRPr="00E7310B" w:rsidRDefault="00616678"/>
              </w:tc>
              <w:tc>
                <w:tcPr>
                  <w:tcW w:w="648" w:type="dxa"/>
                  <w:tcBorders>
                    <w:top w:val="nil"/>
                    <w:left w:val="nil"/>
                    <w:bottom w:val="nil"/>
                    <w:right w:val="nil"/>
                    <w:tl2br w:val="nil"/>
                    <w:tr2bl w:val="nil"/>
                  </w:tcBorders>
                  <w:tcMar>
                    <w:left w:w="0" w:type="dxa"/>
                    <w:right w:w="0" w:type="dxa"/>
                  </w:tcMar>
                  <w:vAlign w:val="bottom"/>
                </w:tcPr>
                <w:p w14:paraId="303C39CD" w14:textId="77777777" w:rsidR="00616678" w:rsidRPr="00E7310B" w:rsidRDefault="00616678">
                  <w:pPr>
                    <w:pStyle w:val="IFRSSYSTEMTabletextvalues"/>
                    <w:jc w:val="center"/>
                  </w:pPr>
                </w:p>
              </w:tc>
              <w:tc>
                <w:tcPr>
                  <w:tcW w:w="59" w:type="dxa"/>
                  <w:tcBorders>
                    <w:top w:val="nil"/>
                    <w:left w:val="nil"/>
                    <w:bottom w:val="nil"/>
                    <w:right w:val="nil"/>
                    <w:tl2br w:val="nil"/>
                    <w:tr2bl w:val="nil"/>
                  </w:tcBorders>
                  <w:tcMar>
                    <w:left w:w="0" w:type="dxa"/>
                    <w:right w:w="0" w:type="dxa"/>
                  </w:tcMar>
                </w:tcPr>
                <w:p w14:paraId="118242F8" w14:textId="77777777" w:rsidR="00616678" w:rsidRPr="00E7310B" w:rsidRDefault="00616678"/>
              </w:tc>
              <w:tc>
                <w:tcPr>
                  <w:tcW w:w="1052" w:type="dxa"/>
                  <w:tcBorders>
                    <w:top w:val="single" w:sz="4" w:space="0" w:color="auto"/>
                    <w:left w:val="nil"/>
                    <w:bottom w:val="single" w:sz="4" w:space="0" w:color="auto"/>
                    <w:right w:val="nil"/>
                    <w:tl2br w:val="nil"/>
                    <w:tr2bl w:val="nil"/>
                  </w:tcBorders>
                  <w:tcMar>
                    <w:left w:w="0" w:type="dxa"/>
                    <w:right w:w="60" w:type="dxa"/>
                  </w:tcMar>
                  <w:vAlign w:val="bottom"/>
                </w:tcPr>
                <w:p w14:paraId="4D4FE13C" w14:textId="0ECE6082" w:rsidR="00616678" w:rsidRPr="00A52F79" w:rsidRDefault="003836EF" w:rsidP="2B2BDD23">
                  <w:pPr>
                    <w:pStyle w:val="IFRSSYSTEMTablenumericvalues"/>
                    <w:spacing w:line="259" w:lineRule="auto"/>
                    <w:rPr>
                      <w:b/>
                      <w:bCs/>
                    </w:rPr>
                  </w:pPr>
                  <w:r>
                    <w:rPr>
                      <w:b/>
                      <w:bCs/>
                    </w:rPr>
                    <w:t>83,488</w:t>
                  </w:r>
                </w:p>
              </w:tc>
              <w:tc>
                <w:tcPr>
                  <w:tcW w:w="276" w:type="dxa"/>
                  <w:tcBorders>
                    <w:top w:val="single" w:sz="4" w:space="0" w:color="auto"/>
                    <w:left w:val="nil"/>
                    <w:bottom w:val="single" w:sz="4" w:space="0" w:color="auto"/>
                    <w:right w:val="nil"/>
                    <w:tl2br w:val="nil"/>
                    <w:tr2bl w:val="nil"/>
                  </w:tcBorders>
                  <w:tcMar>
                    <w:left w:w="0" w:type="dxa"/>
                    <w:right w:w="0" w:type="dxa"/>
                  </w:tcMar>
                </w:tcPr>
                <w:p w14:paraId="0C809D08" w14:textId="356EC669" w:rsidR="00616678" w:rsidRPr="00E7310B" w:rsidRDefault="00616678"/>
              </w:tc>
              <w:tc>
                <w:tcPr>
                  <w:tcW w:w="1269" w:type="dxa"/>
                  <w:tcBorders>
                    <w:top w:val="single" w:sz="4" w:space="0" w:color="auto"/>
                    <w:left w:val="nil"/>
                    <w:bottom w:val="single" w:sz="4" w:space="0" w:color="auto"/>
                    <w:right w:val="nil"/>
                    <w:tl2br w:val="nil"/>
                    <w:tr2bl w:val="nil"/>
                  </w:tcBorders>
                  <w:tcMar>
                    <w:left w:w="0" w:type="dxa"/>
                    <w:right w:w="60" w:type="dxa"/>
                  </w:tcMar>
                  <w:vAlign w:val="bottom"/>
                </w:tcPr>
                <w:p w14:paraId="3D14F467" w14:textId="1528E05A" w:rsidR="00616678" w:rsidRPr="00874FDA" w:rsidRDefault="00874FDA" w:rsidP="31753535">
                  <w:pPr>
                    <w:pStyle w:val="IFRSSYSTEMTablenumericvalues"/>
                    <w:spacing w:line="259" w:lineRule="auto"/>
                    <w:rPr>
                      <w:b/>
                      <w:bCs/>
                      <w:color w:val="000000" w:themeColor="text1"/>
                    </w:rPr>
                  </w:pPr>
                  <w:r w:rsidRPr="00874FDA">
                    <w:rPr>
                      <w:b/>
                      <w:bCs/>
                    </w:rPr>
                    <w:t>69,030</w:t>
                  </w:r>
                </w:p>
              </w:tc>
            </w:tr>
          </w:tbl>
          <w:p w14:paraId="576D6091" w14:textId="208B917F" w:rsidR="00616678" w:rsidRDefault="00616678" w:rsidP="0031106B">
            <w:pPr>
              <w:pStyle w:val="IFRSSYSTEMTablemaintitle"/>
            </w:pPr>
            <w:r w:rsidRPr="00E7310B">
              <w:t xml:space="preserve"> </w:t>
            </w:r>
          </w:p>
        </w:tc>
      </w:tr>
      <w:tr w:rsidR="00616678" w14:paraId="6E7DCC7F" w14:textId="77777777" w:rsidTr="0006767D">
        <w:trPr>
          <w:cantSplit/>
          <w:trHeight w:val="1011"/>
        </w:trPr>
        <w:tc>
          <w:tcPr>
            <w:tcW w:w="10953" w:type="dxa"/>
            <w:tcBorders>
              <w:top w:val="nil"/>
              <w:left w:val="nil"/>
              <w:bottom w:val="nil"/>
              <w:right w:val="nil"/>
              <w:tl2br w:val="nil"/>
              <w:tr2bl w:val="nil"/>
            </w:tcBorders>
            <w:tcMar>
              <w:left w:w="0" w:type="dxa"/>
            </w:tcMar>
          </w:tcPr>
          <w:tbl>
            <w:tblPr>
              <w:tblW w:w="108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8"/>
              <w:gridCol w:w="240"/>
              <w:gridCol w:w="467"/>
              <w:gridCol w:w="59"/>
              <w:gridCol w:w="1052"/>
              <w:gridCol w:w="276"/>
              <w:gridCol w:w="1269"/>
            </w:tblGrid>
            <w:tr w:rsidR="00616678" w:rsidRPr="00E7310B" w14:paraId="42B4A2D0" w14:textId="77777777" w:rsidTr="00713C7F">
              <w:trPr>
                <w:trHeight w:val="466"/>
              </w:trPr>
              <w:tc>
                <w:tcPr>
                  <w:tcW w:w="7468" w:type="dxa"/>
                  <w:tcBorders>
                    <w:top w:val="nil"/>
                    <w:left w:val="nil"/>
                    <w:bottom w:val="nil"/>
                    <w:right w:val="nil"/>
                    <w:tl2br w:val="nil"/>
                    <w:tr2bl w:val="nil"/>
                  </w:tcBorders>
                  <w:tcMar>
                    <w:left w:w="0" w:type="dxa"/>
                    <w:right w:w="0" w:type="dxa"/>
                  </w:tcMar>
                  <w:vAlign w:val="bottom"/>
                </w:tcPr>
                <w:p w14:paraId="2559761A" w14:textId="4585CD23" w:rsidR="00616678" w:rsidRPr="009E3D36" w:rsidRDefault="00F11ED6" w:rsidP="00967C9A">
                  <w:pPr>
                    <w:pStyle w:val="IFRSSYSTEMTablemaintitle"/>
                    <w:rPr>
                      <w:b w:val="0"/>
                      <w:bCs/>
                    </w:rPr>
                  </w:pPr>
                  <w:r>
                    <w:t xml:space="preserve">                    </w:t>
                  </w:r>
                  <w:r w:rsidR="009E3D36">
                    <w:t xml:space="preserve">Other Comprehensive Income: </w:t>
                  </w:r>
                  <w:r w:rsidR="009E3D36">
                    <w:rPr>
                      <w:b w:val="0"/>
                      <w:bCs/>
                    </w:rPr>
                    <w:t xml:space="preserve">                                                                                                    </w:t>
                  </w:r>
                  <w:r>
                    <w:rPr>
                      <w:b w:val="0"/>
                      <w:bCs/>
                    </w:rPr>
                    <w:t xml:space="preserve">              </w:t>
                  </w:r>
                  <w:r w:rsidRPr="00F11ED6">
                    <w:rPr>
                      <w:b w:val="0"/>
                      <w:bCs/>
                      <w:color w:val="FFFFFF" w:themeColor="background1"/>
                    </w:rPr>
                    <w:t xml:space="preserve">s </w:t>
                  </w:r>
                  <w:r>
                    <w:rPr>
                      <w:b w:val="0"/>
                      <w:bCs/>
                    </w:rPr>
                    <w:t xml:space="preserve">                 </w:t>
                  </w:r>
                  <w:r w:rsidR="00176F69">
                    <w:rPr>
                      <w:b w:val="0"/>
                      <w:bCs/>
                    </w:rPr>
                    <w:t>Gain/(Loss)</w:t>
                  </w:r>
                  <w:r w:rsidR="009E3D36">
                    <w:rPr>
                      <w:b w:val="0"/>
                      <w:bCs/>
                    </w:rPr>
                    <w:t xml:space="preserve"> on the revaluation of investment portfolio</w:t>
                  </w:r>
                </w:p>
              </w:tc>
              <w:tc>
                <w:tcPr>
                  <w:tcW w:w="240" w:type="dxa"/>
                  <w:tcBorders>
                    <w:top w:val="nil"/>
                    <w:left w:val="nil"/>
                    <w:bottom w:val="nil"/>
                    <w:right w:val="nil"/>
                    <w:tl2br w:val="nil"/>
                    <w:tr2bl w:val="nil"/>
                  </w:tcBorders>
                  <w:tcMar>
                    <w:left w:w="0" w:type="dxa"/>
                    <w:right w:w="0" w:type="dxa"/>
                  </w:tcMar>
                </w:tcPr>
                <w:p w14:paraId="7414896D" w14:textId="77777777" w:rsidR="00616678" w:rsidRPr="00E7310B" w:rsidRDefault="00616678"/>
              </w:tc>
              <w:tc>
                <w:tcPr>
                  <w:tcW w:w="467" w:type="dxa"/>
                  <w:tcBorders>
                    <w:top w:val="nil"/>
                    <w:left w:val="nil"/>
                    <w:bottom w:val="nil"/>
                    <w:right w:val="nil"/>
                    <w:tl2br w:val="nil"/>
                    <w:tr2bl w:val="nil"/>
                  </w:tcBorders>
                  <w:tcMar>
                    <w:left w:w="0" w:type="dxa"/>
                    <w:right w:w="0" w:type="dxa"/>
                  </w:tcMar>
                  <w:vAlign w:val="bottom"/>
                </w:tcPr>
                <w:p w14:paraId="52E90D76" w14:textId="77777777" w:rsidR="00616678" w:rsidRPr="00E7310B" w:rsidRDefault="00616678" w:rsidP="00C97A8E">
                  <w:pPr>
                    <w:pStyle w:val="IFRSSYSTEMTabletextvalues"/>
                    <w:jc w:val="center"/>
                  </w:pPr>
                </w:p>
              </w:tc>
              <w:tc>
                <w:tcPr>
                  <w:tcW w:w="59" w:type="dxa"/>
                  <w:tcBorders>
                    <w:top w:val="nil"/>
                    <w:left w:val="nil"/>
                    <w:bottom w:val="nil"/>
                    <w:right w:val="nil"/>
                    <w:tl2br w:val="nil"/>
                    <w:tr2bl w:val="nil"/>
                  </w:tcBorders>
                  <w:tcMar>
                    <w:left w:w="0" w:type="dxa"/>
                    <w:right w:w="0" w:type="dxa"/>
                  </w:tcMar>
                </w:tcPr>
                <w:p w14:paraId="51B6533D" w14:textId="77777777" w:rsidR="00616678" w:rsidRPr="00E7310B" w:rsidRDefault="00616678"/>
              </w:tc>
              <w:tc>
                <w:tcPr>
                  <w:tcW w:w="1052" w:type="dxa"/>
                  <w:tcBorders>
                    <w:top w:val="nil"/>
                    <w:left w:val="nil"/>
                    <w:bottom w:val="single" w:sz="4" w:space="0" w:color="auto"/>
                    <w:right w:val="nil"/>
                    <w:tl2br w:val="nil"/>
                    <w:tr2bl w:val="nil"/>
                  </w:tcBorders>
                  <w:tcMar>
                    <w:left w:w="0" w:type="dxa"/>
                    <w:right w:w="60" w:type="dxa"/>
                  </w:tcMar>
                  <w:vAlign w:val="bottom"/>
                </w:tcPr>
                <w:p w14:paraId="5AA4302A" w14:textId="51B19BB3" w:rsidR="00616678" w:rsidRPr="00E7310B" w:rsidRDefault="00052006" w:rsidP="2B2BDD23">
                  <w:pPr>
                    <w:pStyle w:val="IFRSSYSTEMTablenumericvalues"/>
                    <w:spacing w:line="259" w:lineRule="auto"/>
                  </w:pPr>
                  <w:r>
                    <w:t>147,380</w:t>
                  </w:r>
                </w:p>
              </w:tc>
              <w:tc>
                <w:tcPr>
                  <w:tcW w:w="276" w:type="dxa"/>
                  <w:tcBorders>
                    <w:top w:val="nil"/>
                    <w:left w:val="nil"/>
                    <w:bottom w:val="single" w:sz="4" w:space="0" w:color="auto"/>
                    <w:right w:val="nil"/>
                    <w:tl2br w:val="nil"/>
                    <w:tr2bl w:val="nil"/>
                  </w:tcBorders>
                  <w:tcMar>
                    <w:left w:w="0" w:type="dxa"/>
                    <w:right w:w="0" w:type="dxa"/>
                  </w:tcMar>
                </w:tcPr>
                <w:p w14:paraId="67D88F66" w14:textId="77777777" w:rsidR="00616678" w:rsidRPr="00E7310B" w:rsidRDefault="00616678"/>
              </w:tc>
              <w:tc>
                <w:tcPr>
                  <w:tcW w:w="1269" w:type="dxa"/>
                  <w:tcBorders>
                    <w:top w:val="nil"/>
                    <w:left w:val="nil"/>
                    <w:bottom w:val="single" w:sz="4" w:space="0" w:color="auto"/>
                    <w:right w:val="nil"/>
                    <w:tl2br w:val="nil"/>
                    <w:tr2bl w:val="nil"/>
                  </w:tcBorders>
                  <w:tcMar>
                    <w:left w:w="0" w:type="dxa"/>
                    <w:right w:w="60" w:type="dxa"/>
                  </w:tcMar>
                  <w:vAlign w:val="bottom"/>
                </w:tcPr>
                <w:p w14:paraId="7A023B94" w14:textId="1F6BC52A" w:rsidR="00616678" w:rsidRPr="00E7310B" w:rsidRDefault="0001035F" w:rsidP="31753535">
                  <w:pPr>
                    <w:pStyle w:val="IFRSSYSTEMTablenumericvalues"/>
                    <w:spacing w:line="259" w:lineRule="auto"/>
                    <w:rPr>
                      <w:color w:val="000000" w:themeColor="text1"/>
                    </w:rPr>
                  </w:pPr>
                  <w:r>
                    <w:t>(163,439)</w:t>
                  </w:r>
                </w:p>
              </w:tc>
            </w:tr>
            <w:tr w:rsidR="009E3D36" w:rsidRPr="00E7310B" w14:paraId="3F43F9E6" w14:textId="77777777" w:rsidTr="00713C7F">
              <w:trPr>
                <w:trHeight w:val="537"/>
              </w:trPr>
              <w:tc>
                <w:tcPr>
                  <w:tcW w:w="7468" w:type="dxa"/>
                  <w:tcBorders>
                    <w:top w:val="nil"/>
                    <w:left w:val="nil"/>
                    <w:bottom w:val="nil"/>
                    <w:right w:val="nil"/>
                    <w:tl2br w:val="nil"/>
                    <w:tr2bl w:val="nil"/>
                  </w:tcBorders>
                  <w:tcMar>
                    <w:left w:w="0" w:type="dxa"/>
                    <w:right w:w="0" w:type="dxa"/>
                  </w:tcMar>
                  <w:vAlign w:val="bottom"/>
                </w:tcPr>
                <w:p w14:paraId="3588FD42" w14:textId="77777777" w:rsidR="009E3D36" w:rsidRDefault="009E3D36" w:rsidP="00967C9A">
                  <w:pPr>
                    <w:pStyle w:val="IFRSSYSTEMTablemaintitle"/>
                  </w:pPr>
                </w:p>
              </w:tc>
              <w:tc>
                <w:tcPr>
                  <w:tcW w:w="240" w:type="dxa"/>
                  <w:tcBorders>
                    <w:top w:val="nil"/>
                    <w:left w:val="nil"/>
                    <w:bottom w:val="nil"/>
                    <w:right w:val="nil"/>
                    <w:tl2br w:val="nil"/>
                    <w:tr2bl w:val="nil"/>
                  </w:tcBorders>
                  <w:tcMar>
                    <w:left w:w="0" w:type="dxa"/>
                    <w:right w:w="0" w:type="dxa"/>
                  </w:tcMar>
                </w:tcPr>
                <w:p w14:paraId="636896C7" w14:textId="77777777" w:rsidR="009E3D36" w:rsidRPr="00E7310B" w:rsidRDefault="009E3D36"/>
              </w:tc>
              <w:tc>
                <w:tcPr>
                  <w:tcW w:w="467" w:type="dxa"/>
                  <w:tcBorders>
                    <w:top w:val="nil"/>
                    <w:left w:val="nil"/>
                    <w:bottom w:val="nil"/>
                    <w:right w:val="nil"/>
                    <w:tl2br w:val="nil"/>
                    <w:tr2bl w:val="nil"/>
                  </w:tcBorders>
                  <w:tcMar>
                    <w:left w:w="0" w:type="dxa"/>
                    <w:right w:w="0" w:type="dxa"/>
                  </w:tcMar>
                  <w:vAlign w:val="bottom"/>
                </w:tcPr>
                <w:p w14:paraId="3E6D4D46" w14:textId="77777777" w:rsidR="009E3D36" w:rsidRPr="00E7310B" w:rsidRDefault="009E3D36" w:rsidP="00C97A8E">
                  <w:pPr>
                    <w:pStyle w:val="IFRSSYSTEMTabletextvalues"/>
                    <w:jc w:val="center"/>
                  </w:pPr>
                </w:p>
              </w:tc>
              <w:tc>
                <w:tcPr>
                  <w:tcW w:w="59" w:type="dxa"/>
                  <w:tcBorders>
                    <w:top w:val="nil"/>
                    <w:left w:val="nil"/>
                    <w:bottom w:val="nil"/>
                    <w:right w:val="nil"/>
                    <w:tl2br w:val="nil"/>
                    <w:tr2bl w:val="nil"/>
                  </w:tcBorders>
                  <w:tcMar>
                    <w:left w:w="0" w:type="dxa"/>
                    <w:right w:w="0" w:type="dxa"/>
                  </w:tcMar>
                </w:tcPr>
                <w:p w14:paraId="023A4F60" w14:textId="77777777" w:rsidR="009E3D36" w:rsidRPr="00E7310B" w:rsidRDefault="009E3D36"/>
              </w:tc>
              <w:tc>
                <w:tcPr>
                  <w:tcW w:w="1052" w:type="dxa"/>
                  <w:tcBorders>
                    <w:top w:val="single" w:sz="4" w:space="0" w:color="auto"/>
                    <w:left w:val="nil"/>
                    <w:bottom w:val="nil"/>
                    <w:right w:val="nil"/>
                    <w:tl2br w:val="nil"/>
                    <w:tr2bl w:val="nil"/>
                  </w:tcBorders>
                  <w:tcMar>
                    <w:left w:w="0" w:type="dxa"/>
                    <w:right w:w="60" w:type="dxa"/>
                  </w:tcMar>
                  <w:vAlign w:val="bottom"/>
                </w:tcPr>
                <w:p w14:paraId="1203BA4B" w14:textId="77777777" w:rsidR="009E3D36" w:rsidRDefault="009E3D36" w:rsidP="2B2BDD23">
                  <w:pPr>
                    <w:pStyle w:val="IFRSSYSTEMTablenumericvalues"/>
                    <w:spacing w:line="259" w:lineRule="auto"/>
                  </w:pPr>
                </w:p>
              </w:tc>
              <w:tc>
                <w:tcPr>
                  <w:tcW w:w="276" w:type="dxa"/>
                  <w:tcBorders>
                    <w:top w:val="single" w:sz="4" w:space="0" w:color="auto"/>
                    <w:left w:val="nil"/>
                    <w:bottom w:val="nil"/>
                    <w:right w:val="nil"/>
                    <w:tl2br w:val="nil"/>
                    <w:tr2bl w:val="nil"/>
                  </w:tcBorders>
                  <w:tcMar>
                    <w:left w:w="0" w:type="dxa"/>
                    <w:right w:w="0" w:type="dxa"/>
                  </w:tcMar>
                </w:tcPr>
                <w:p w14:paraId="340E8D5D" w14:textId="77777777" w:rsidR="009E3D36" w:rsidRPr="00E7310B" w:rsidRDefault="009E3D36"/>
              </w:tc>
              <w:tc>
                <w:tcPr>
                  <w:tcW w:w="1269" w:type="dxa"/>
                  <w:tcBorders>
                    <w:top w:val="single" w:sz="4" w:space="0" w:color="auto"/>
                    <w:left w:val="nil"/>
                    <w:bottom w:val="nil"/>
                    <w:right w:val="nil"/>
                    <w:tl2br w:val="nil"/>
                    <w:tr2bl w:val="nil"/>
                  </w:tcBorders>
                  <w:tcMar>
                    <w:left w:w="0" w:type="dxa"/>
                    <w:right w:w="60" w:type="dxa"/>
                  </w:tcMar>
                  <w:vAlign w:val="bottom"/>
                </w:tcPr>
                <w:p w14:paraId="2D520985" w14:textId="77777777" w:rsidR="009E3D36" w:rsidRDefault="009E3D36" w:rsidP="31753535">
                  <w:pPr>
                    <w:pStyle w:val="IFRSSYSTEMTablenumericvalues"/>
                    <w:spacing w:line="259" w:lineRule="auto"/>
                  </w:pPr>
                </w:p>
              </w:tc>
            </w:tr>
          </w:tbl>
          <w:p w14:paraId="4E355153" w14:textId="26D6DDC1" w:rsidR="00616678" w:rsidRDefault="00616678" w:rsidP="0031106B">
            <w:pPr>
              <w:pStyle w:val="IFRSSYSTEMTablemaintitle"/>
            </w:pPr>
            <w:r w:rsidRPr="00E7310B">
              <w:t xml:space="preserve"> </w:t>
            </w:r>
          </w:p>
        </w:tc>
      </w:tr>
    </w:tbl>
    <w:p w14:paraId="3997DEB3" w14:textId="4A8C1E3E" w:rsidR="005B06D2" w:rsidRDefault="0006767D">
      <w:pPr>
        <w:sectPr w:rsidR="005B06D2" w:rsidSect="00CC5CCF">
          <w:headerReference w:type="even" r:id="rId37"/>
          <w:headerReference w:type="default" r:id="rId38"/>
          <w:footerReference w:type="even" r:id="rId39"/>
          <w:footerReference w:type="default" r:id="rId40"/>
          <w:pgSz w:w="11906" w:h="16838"/>
          <w:pgMar w:top="692" w:right="340" w:bottom="567" w:left="567" w:header="850" w:footer="567" w:gutter="0"/>
          <w:cols w:space="720"/>
          <w:titlePg/>
        </w:sectPr>
      </w:pPr>
      <w:r>
        <w:tab/>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7B70E5A7" w14:textId="77777777" w:rsidTr="2B2BDD23">
        <w:trPr>
          <w:cantSplit/>
        </w:trPr>
        <w:tc>
          <w:tcPr>
            <w:tcW w:w="10999" w:type="dxa"/>
            <w:tcBorders>
              <w:top w:val="nil"/>
              <w:left w:val="nil"/>
              <w:bottom w:val="nil"/>
              <w:right w:val="nil"/>
              <w:tl2br w:val="nil"/>
              <w:tr2bl w:val="nil"/>
            </w:tcBorders>
            <w:tcMar>
              <w:left w:w="0" w:type="dxa"/>
            </w:tcMar>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5B06D2" w14:paraId="1BE3AE26" w14:textId="77777777" w:rsidTr="000256D2">
              <w:tc>
                <w:tcPr>
                  <w:tcW w:w="7499" w:type="dxa"/>
                  <w:tcBorders>
                    <w:top w:val="nil"/>
                    <w:left w:val="nil"/>
                    <w:bottom w:val="nil"/>
                    <w:right w:val="nil"/>
                    <w:tl2br w:val="nil"/>
                    <w:tr2bl w:val="nil"/>
                  </w:tcBorders>
                  <w:tcMar>
                    <w:left w:w="0" w:type="dxa"/>
                    <w:right w:w="0" w:type="dxa"/>
                  </w:tcMar>
                  <w:vAlign w:val="bottom"/>
                </w:tcPr>
                <w:p w14:paraId="12473B0B" w14:textId="6E452D60" w:rsidR="005B06D2" w:rsidRPr="0001035F" w:rsidRDefault="00F11ED6">
                  <w:pPr>
                    <w:pStyle w:val="IFRSSYSTEMTabletextvalues"/>
                    <w:jc w:val="left"/>
                    <w:rPr>
                      <w:b/>
                      <w:bCs/>
                    </w:rPr>
                  </w:pPr>
                  <w:r>
                    <w:rPr>
                      <w:b/>
                      <w:bCs/>
                    </w:rPr>
                    <w:t xml:space="preserve">                   </w:t>
                  </w:r>
                  <w:r w:rsidR="0001035F" w:rsidRPr="0001035F">
                    <w:rPr>
                      <w:b/>
                      <w:bCs/>
                    </w:rPr>
                    <w:t>Total Comprehensive profit</w:t>
                  </w:r>
                  <w:r w:rsidR="00176F69">
                    <w:rPr>
                      <w:b/>
                      <w:bCs/>
                    </w:rPr>
                    <w:t>/(loss)</w:t>
                  </w:r>
                  <w:r w:rsidR="0001035F" w:rsidRPr="0001035F">
                    <w:rPr>
                      <w:b/>
                      <w:bCs/>
                    </w:rPr>
                    <w:t xml:space="preserve"> for the year</w:t>
                  </w:r>
                </w:p>
              </w:tc>
              <w:tc>
                <w:tcPr>
                  <w:tcW w:w="60" w:type="dxa"/>
                  <w:tcBorders>
                    <w:top w:val="nil"/>
                    <w:left w:val="nil"/>
                    <w:bottom w:val="nil"/>
                    <w:right w:val="nil"/>
                    <w:tl2br w:val="nil"/>
                    <w:tr2bl w:val="nil"/>
                  </w:tcBorders>
                  <w:tcMar>
                    <w:left w:w="0" w:type="dxa"/>
                    <w:right w:w="0" w:type="dxa"/>
                  </w:tcMar>
                </w:tcPr>
                <w:p w14:paraId="51B0C972" w14:textId="77777777" w:rsidR="005B06D2" w:rsidRDefault="005B06D2"/>
              </w:tc>
              <w:tc>
                <w:tcPr>
                  <w:tcW w:w="651" w:type="dxa"/>
                  <w:tcBorders>
                    <w:top w:val="nil"/>
                    <w:left w:val="nil"/>
                    <w:bottom w:val="nil"/>
                    <w:right w:val="nil"/>
                    <w:tl2br w:val="nil"/>
                    <w:tr2bl w:val="nil"/>
                  </w:tcBorders>
                  <w:tcMar>
                    <w:left w:w="0" w:type="dxa"/>
                    <w:right w:w="0" w:type="dxa"/>
                  </w:tcMar>
                  <w:vAlign w:val="bottom"/>
                </w:tcPr>
                <w:p w14:paraId="062CF9F4" w14:textId="77777777" w:rsidR="005B06D2" w:rsidRDefault="005B06D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067DA976" w14:textId="77777777" w:rsidR="005B06D2" w:rsidRDefault="005B06D2"/>
              </w:tc>
              <w:tc>
                <w:tcPr>
                  <w:tcW w:w="1275" w:type="dxa"/>
                  <w:tcBorders>
                    <w:top w:val="nil"/>
                    <w:left w:val="nil"/>
                    <w:bottom w:val="single" w:sz="4" w:space="0" w:color="auto"/>
                    <w:right w:val="nil"/>
                    <w:tl2br w:val="nil"/>
                    <w:tr2bl w:val="nil"/>
                  </w:tcBorders>
                  <w:tcMar>
                    <w:left w:w="0" w:type="dxa"/>
                    <w:right w:w="60" w:type="dxa"/>
                  </w:tcMar>
                  <w:vAlign w:val="bottom"/>
                </w:tcPr>
                <w:p w14:paraId="1DDAC09A" w14:textId="73F9C607" w:rsidR="005B06D2" w:rsidRPr="00713C7F" w:rsidRDefault="005B5CD1">
                  <w:pPr>
                    <w:pStyle w:val="IFRSSYSTEMTablenumericvalues"/>
                    <w:rPr>
                      <w:b/>
                      <w:bCs/>
                    </w:rPr>
                  </w:pPr>
                  <w:r>
                    <w:rPr>
                      <w:b/>
                      <w:bCs/>
                    </w:rPr>
                    <w:t>23</w:t>
                  </w:r>
                  <w:r w:rsidR="00DC73FB">
                    <w:rPr>
                      <w:b/>
                      <w:bCs/>
                    </w:rPr>
                    <w:t>0,</w:t>
                  </w:r>
                  <w:r w:rsidR="00270A20">
                    <w:rPr>
                      <w:b/>
                      <w:bCs/>
                    </w:rPr>
                    <w:t>868</w:t>
                  </w:r>
                  <w:r w:rsidR="000D74CA" w:rsidRPr="00713C7F">
                    <w:rPr>
                      <w:b/>
                      <w:bCs/>
                    </w:rPr>
                    <w:t xml:space="preserve"> </w:t>
                  </w:r>
                </w:p>
              </w:tc>
              <w:tc>
                <w:tcPr>
                  <w:tcW w:w="60" w:type="dxa"/>
                  <w:tcBorders>
                    <w:top w:val="nil"/>
                    <w:left w:val="nil"/>
                    <w:bottom w:val="single" w:sz="4" w:space="0" w:color="auto"/>
                    <w:right w:val="nil"/>
                    <w:tl2br w:val="nil"/>
                    <w:tr2bl w:val="nil"/>
                  </w:tcBorders>
                  <w:tcMar>
                    <w:left w:w="0" w:type="dxa"/>
                    <w:right w:w="0" w:type="dxa"/>
                  </w:tcMar>
                </w:tcPr>
                <w:p w14:paraId="6C1B9847" w14:textId="77777777" w:rsidR="005B06D2" w:rsidRDefault="005B06D2"/>
              </w:tc>
              <w:tc>
                <w:tcPr>
                  <w:tcW w:w="1275" w:type="dxa"/>
                  <w:tcBorders>
                    <w:top w:val="nil"/>
                    <w:left w:val="nil"/>
                    <w:bottom w:val="single" w:sz="4" w:space="0" w:color="auto"/>
                    <w:right w:val="nil"/>
                    <w:tl2br w:val="nil"/>
                    <w:tr2bl w:val="nil"/>
                  </w:tcBorders>
                  <w:tcMar>
                    <w:left w:w="0" w:type="dxa"/>
                    <w:right w:w="60" w:type="dxa"/>
                  </w:tcMar>
                  <w:vAlign w:val="bottom"/>
                </w:tcPr>
                <w:p w14:paraId="79ADCECE" w14:textId="68B141B4" w:rsidR="005B06D2" w:rsidRPr="00961674" w:rsidRDefault="00961674">
                  <w:pPr>
                    <w:pStyle w:val="IFRSSYSTEMTablenumericvalues"/>
                    <w:rPr>
                      <w:b/>
                      <w:bCs/>
                    </w:rPr>
                  </w:pPr>
                  <w:r w:rsidRPr="00961674">
                    <w:rPr>
                      <w:b/>
                      <w:bCs/>
                    </w:rPr>
                    <w:t>(94,409)</w:t>
                  </w:r>
                </w:p>
              </w:tc>
            </w:tr>
          </w:tbl>
          <w:p w14:paraId="597A1531" w14:textId="77777777" w:rsidR="005B06D2" w:rsidRDefault="000D74CA">
            <w:pPr>
              <w:rPr>
                <w:b/>
              </w:rPr>
            </w:pPr>
            <w:r>
              <w:rPr>
                <w:b/>
              </w:rPr>
              <w:t xml:space="preserve"> </w:t>
            </w:r>
          </w:p>
          <w:p w14:paraId="01A4795D" w14:textId="77777777" w:rsidR="000256D2" w:rsidRDefault="000256D2" w:rsidP="000256D2">
            <w:pPr>
              <w:jc w:val="center"/>
              <w:rPr>
                <w:bCs/>
              </w:rPr>
            </w:pPr>
          </w:p>
          <w:p w14:paraId="3D112E00" w14:textId="77777777" w:rsidR="00435088" w:rsidRDefault="00435088" w:rsidP="000256D2">
            <w:pPr>
              <w:jc w:val="center"/>
              <w:rPr>
                <w:bCs/>
              </w:rPr>
            </w:pPr>
          </w:p>
          <w:p w14:paraId="4A8C7C42" w14:textId="77777777" w:rsidR="00435088" w:rsidRDefault="00435088" w:rsidP="000256D2">
            <w:pPr>
              <w:jc w:val="center"/>
              <w:rPr>
                <w:bCs/>
              </w:rPr>
            </w:pPr>
          </w:p>
          <w:p w14:paraId="7AF73C5F" w14:textId="77777777" w:rsidR="00435088" w:rsidRDefault="00435088" w:rsidP="00435088">
            <w:pPr>
              <w:rPr>
                <w:bCs/>
              </w:rPr>
            </w:pPr>
          </w:p>
          <w:p w14:paraId="01C11288" w14:textId="1406237D" w:rsidR="000256D2" w:rsidRDefault="000256D2" w:rsidP="000256D2">
            <w:pPr>
              <w:jc w:val="center"/>
              <w:rPr>
                <w:bCs/>
              </w:rPr>
            </w:pPr>
            <w:r>
              <w:rPr>
                <w:bCs/>
              </w:rPr>
              <w:t>The accompanying notes for</w:t>
            </w:r>
            <w:r w:rsidR="0006767D">
              <w:rPr>
                <w:bCs/>
              </w:rPr>
              <w:t>ms</w:t>
            </w:r>
            <w:r>
              <w:rPr>
                <w:bCs/>
              </w:rPr>
              <w:t xml:space="preserve"> </w:t>
            </w:r>
            <w:r w:rsidR="0006767D">
              <w:rPr>
                <w:bCs/>
              </w:rPr>
              <w:t>p</w:t>
            </w:r>
            <w:r>
              <w:rPr>
                <w:bCs/>
              </w:rPr>
              <w:t>art of these financial statements</w:t>
            </w:r>
          </w:p>
          <w:p w14:paraId="481641E9" w14:textId="77777777" w:rsidR="000256D2" w:rsidRDefault="000256D2" w:rsidP="000256D2">
            <w:pPr>
              <w:jc w:val="center"/>
              <w:rPr>
                <w:bCs/>
              </w:rPr>
            </w:pPr>
          </w:p>
          <w:p w14:paraId="089C9E48" w14:textId="66F0A4E0" w:rsidR="000256D2" w:rsidRPr="000256D2" w:rsidRDefault="000256D2" w:rsidP="000256D2">
            <w:pPr>
              <w:jc w:val="center"/>
              <w:rPr>
                <w:bCs/>
              </w:rPr>
            </w:pPr>
            <w:r>
              <w:rPr>
                <w:bCs/>
              </w:rPr>
              <w:t>3</w:t>
            </w:r>
          </w:p>
        </w:tc>
      </w:tr>
    </w:tbl>
    <w:p w14:paraId="3072BC7E" w14:textId="77777777" w:rsidR="005D7EFF" w:rsidRPr="005D7EFF" w:rsidRDefault="005D7EFF" w:rsidP="005D7EFF">
      <w:pPr>
        <w:sectPr w:rsidR="005D7EFF" w:rsidRPr="005D7EFF" w:rsidSect="00CC5CCF">
          <w:headerReference w:type="even" r:id="rId41"/>
          <w:headerReference w:type="default" r:id="rId42"/>
          <w:footerReference w:type="even" r:id="rId43"/>
          <w:footerReference w:type="default" r:id="rId44"/>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26D9382F" w14:textId="77777777" w:rsidTr="2B2BDD23">
        <w:trPr>
          <w:cantSplit/>
        </w:trPr>
        <w:tc>
          <w:tcPr>
            <w:tcW w:w="10999" w:type="dxa"/>
            <w:tcBorders>
              <w:top w:val="nil"/>
              <w:left w:val="nil"/>
              <w:bottom w:val="nil"/>
              <w:right w:val="nil"/>
              <w:tl2br w:val="nil"/>
              <w:tr2bl w:val="nil"/>
            </w:tcBorders>
            <w:tcMar>
              <w:left w:w="0" w:type="dxa"/>
            </w:tcMar>
          </w:tcPr>
          <w:p w14:paraId="0BD677BD" w14:textId="4232382A" w:rsidR="000256D2" w:rsidRPr="000256D2" w:rsidRDefault="000256D2" w:rsidP="000256D2">
            <w:pPr>
              <w:autoSpaceDE w:val="0"/>
              <w:autoSpaceDN w:val="0"/>
              <w:adjustRightInd w:val="0"/>
              <w:jc w:val="center"/>
              <w:rPr>
                <w:rFonts w:ascii="Times New Roman" w:eastAsia="Times New Roman" w:hAnsi="Times New Roman" w:cs="Times New Roman"/>
                <w:b/>
                <w:bCs/>
                <w:color w:val="000000"/>
                <w:sz w:val="22"/>
                <w:szCs w:val="22"/>
              </w:rPr>
            </w:pPr>
            <w:r w:rsidRPr="000256D2">
              <w:rPr>
                <w:rFonts w:ascii="Times New Roman" w:eastAsia="Times New Roman" w:hAnsi="Times New Roman" w:cs="Times New Roman"/>
                <w:b/>
                <w:bCs/>
                <w:color w:val="000000"/>
                <w:sz w:val="22"/>
                <w:szCs w:val="22"/>
              </w:rPr>
              <w:lastRenderedPageBreak/>
              <w:t>VICTORIAN COUNCIL OF CHURCHES INC.</w:t>
            </w:r>
          </w:p>
          <w:p w14:paraId="6273456A" w14:textId="77777777" w:rsidR="000256D2" w:rsidRPr="000256D2" w:rsidRDefault="000256D2" w:rsidP="000256D2">
            <w:pPr>
              <w:autoSpaceDE w:val="0"/>
              <w:autoSpaceDN w:val="0"/>
              <w:adjustRightInd w:val="0"/>
              <w:jc w:val="center"/>
              <w:rPr>
                <w:rFonts w:ascii="Times New Roman" w:eastAsia="Times New Roman" w:hAnsi="Times New Roman" w:cs="Times New Roman"/>
                <w:color w:val="000000"/>
                <w:sz w:val="23"/>
                <w:szCs w:val="23"/>
              </w:rPr>
            </w:pPr>
          </w:p>
          <w:p w14:paraId="3DBC40FD" w14:textId="1BA187D0" w:rsidR="000256D2" w:rsidRPr="000256D2" w:rsidRDefault="000256D2" w:rsidP="000256D2">
            <w:pPr>
              <w:autoSpaceDE w:val="0"/>
              <w:autoSpaceDN w:val="0"/>
              <w:adjustRightInd w:val="0"/>
              <w:jc w:val="center"/>
              <w:rPr>
                <w:rFonts w:ascii="Times New Roman" w:eastAsia="Times New Roman" w:hAnsi="Times New Roman" w:cs="Times New Roman"/>
                <w:color w:val="000000"/>
                <w:szCs w:val="20"/>
              </w:rPr>
            </w:pPr>
            <w:r w:rsidRPr="000256D2">
              <w:rPr>
                <w:rFonts w:ascii="Times New Roman" w:eastAsia="Times New Roman" w:hAnsi="Times New Roman" w:cs="Times New Roman"/>
                <w:b/>
                <w:bCs/>
                <w:color w:val="000000"/>
                <w:szCs w:val="20"/>
              </w:rPr>
              <w:t>STATEMENT OF FINANCIAL POSITION</w:t>
            </w:r>
          </w:p>
          <w:p w14:paraId="714D179A" w14:textId="5F06365D" w:rsidR="000256D2" w:rsidRPr="000256D2" w:rsidRDefault="000256D2" w:rsidP="000256D2">
            <w:pPr>
              <w:jc w:val="center"/>
              <w:rPr>
                <w:rFonts w:ascii="Times New Roman" w:hAnsi="Times New Roman" w:cs="Times New Roman"/>
              </w:rPr>
            </w:pPr>
            <w:r w:rsidRPr="000256D2">
              <w:rPr>
                <w:rFonts w:ascii="Times New Roman" w:eastAsia="Times New Roman" w:hAnsi="Times New Roman" w:cs="Times New Roman"/>
                <w:b/>
                <w:bCs/>
                <w:color w:val="000000"/>
                <w:szCs w:val="20"/>
              </w:rPr>
              <w:t>AS AT 31 DECEMBER 202</w:t>
            </w:r>
            <w:r>
              <w:rPr>
                <w:rFonts w:ascii="Times New Roman" w:eastAsia="Times New Roman" w:hAnsi="Times New Roman" w:cs="Times New Roman"/>
                <w:b/>
                <w:bCs/>
                <w:color w:val="000000"/>
                <w:szCs w:val="20"/>
              </w:rPr>
              <w:t>3</w:t>
            </w:r>
          </w:p>
          <w:p w14:paraId="5A3A9B77" w14:textId="77777777" w:rsidR="000256D2" w:rsidRDefault="000256D2"/>
          <w:p w14:paraId="7B337FFE" w14:textId="77777777" w:rsidR="000256D2" w:rsidRDefault="000256D2"/>
          <w:p w14:paraId="2CCEA304" w14:textId="6BE5757A" w:rsidR="00C55F9F" w:rsidRPr="00590E46" w:rsidRDefault="00C55F9F" w:rsidP="00C55F9F">
            <w:pPr>
              <w:rPr>
                <w:b/>
                <w:bCs/>
              </w:rPr>
            </w:pPr>
            <w:r>
              <w:t xml:space="preserve">                                                                                                                                          </w:t>
            </w:r>
            <w:r>
              <w:rPr>
                <w:b/>
                <w:bCs/>
              </w:rPr>
              <w:t>Note                 2023           2022</w:t>
            </w:r>
          </w:p>
          <w:p w14:paraId="3CFDE54B" w14:textId="1BDAB754" w:rsidR="000256D2" w:rsidRPr="00F613B1" w:rsidRDefault="00F613B1">
            <w:pPr>
              <w:rPr>
                <w:b/>
                <w:bCs/>
              </w:rPr>
            </w:pPr>
            <w:r w:rsidRPr="00F613B1">
              <w:rPr>
                <w:b/>
                <w:bCs/>
              </w:rPr>
              <w:t xml:space="preserve">                                                                                                                                                                      $                  $</w:t>
            </w:r>
          </w:p>
          <w:p w14:paraId="73B87884" w14:textId="77777777" w:rsidR="000256D2" w:rsidRDefault="000256D2"/>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5B06D2" w14:paraId="605F5AAE" w14:textId="77777777" w:rsidTr="2B2BDD23">
              <w:tc>
                <w:tcPr>
                  <w:tcW w:w="7499" w:type="dxa"/>
                  <w:tcBorders>
                    <w:top w:val="nil"/>
                    <w:left w:val="nil"/>
                    <w:bottom w:val="nil"/>
                    <w:right w:val="nil"/>
                    <w:tl2br w:val="nil"/>
                    <w:tr2bl w:val="nil"/>
                  </w:tcBorders>
                  <w:tcMar>
                    <w:left w:w="0" w:type="dxa"/>
                    <w:right w:w="0" w:type="dxa"/>
                  </w:tcMar>
                  <w:vAlign w:val="bottom"/>
                </w:tcPr>
                <w:p w14:paraId="2094562C" w14:textId="77777777" w:rsidR="005B06D2" w:rsidRDefault="000D74CA">
                  <w:pPr>
                    <w:pStyle w:val="IFRSSYSTEMTablemaintitle"/>
                  </w:pPr>
                  <w:r>
                    <w:t>Current assets</w:t>
                  </w:r>
                </w:p>
              </w:tc>
              <w:tc>
                <w:tcPr>
                  <w:tcW w:w="60" w:type="dxa"/>
                  <w:tcBorders>
                    <w:top w:val="nil"/>
                    <w:left w:val="nil"/>
                    <w:bottom w:val="nil"/>
                    <w:right w:val="nil"/>
                    <w:tl2br w:val="nil"/>
                    <w:tr2bl w:val="nil"/>
                  </w:tcBorders>
                  <w:tcMar>
                    <w:left w:w="0" w:type="dxa"/>
                    <w:right w:w="0" w:type="dxa"/>
                  </w:tcMar>
                </w:tcPr>
                <w:p w14:paraId="75BA9093" w14:textId="77777777" w:rsidR="005B06D2" w:rsidRDefault="005B06D2"/>
              </w:tc>
              <w:tc>
                <w:tcPr>
                  <w:tcW w:w="651" w:type="dxa"/>
                  <w:tcBorders>
                    <w:top w:val="nil"/>
                    <w:left w:val="nil"/>
                    <w:bottom w:val="nil"/>
                    <w:right w:val="nil"/>
                    <w:tl2br w:val="nil"/>
                    <w:tr2bl w:val="nil"/>
                  </w:tcBorders>
                  <w:tcMar>
                    <w:left w:w="0" w:type="dxa"/>
                    <w:right w:w="0" w:type="dxa"/>
                  </w:tcMar>
                  <w:vAlign w:val="bottom"/>
                </w:tcPr>
                <w:p w14:paraId="11495942" w14:textId="77777777" w:rsidR="005B06D2" w:rsidRDefault="005B06D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45F1E436"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6BCCBE09" w14:textId="77777777" w:rsidR="005B06D2" w:rsidRDefault="005B06D2">
                  <w:pPr>
                    <w:pStyle w:val="IFRSSYSTEMTablenumericvalues"/>
                  </w:pPr>
                </w:p>
              </w:tc>
              <w:tc>
                <w:tcPr>
                  <w:tcW w:w="60" w:type="dxa"/>
                  <w:tcBorders>
                    <w:top w:val="nil"/>
                    <w:left w:val="nil"/>
                    <w:bottom w:val="nil"/>
                    <w:right w:val="nil"/>
                    <w:tl2br w:val="nil"/>
                    <w:tr2bl w:val="nil"/>
                  </w:tcBorders>
                  <w:tcMar>
                    <w:left w:w="0" w:type="dxa"/>
                    <w:right w:w="0" w:type="dxa"/>
                  </w:tcMar>
                </w:tcPr>
                <w:p w14:paraId="28A357FB"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1D7303A4" w14:textId="77777777" w:rsidR="005B06D2" w:rsidRDefault="005B06D2">
                  <w:pPr>
                    <w:pStyle w:val="IFRSSYSTEMTablenumericvalues"/>
                  </w:pPr>
                </w:p>
              </w:tc>
            </w:tr>
            <w:tr w:rsidR="00D25580" w14:paraId="248B2DB3" w14:textId="77777777" w:rsidTr="2B2BDD23">
              <w:tc>
                <w:tcPr>
                  <w:tcW w:w="7499" w:type="dxa"/>
                  <w:tcBorders>
                    <w:top w:val="nil"/>
                    <w:left w:val="nil"/>
                    <w:bottom w:val="nil"/>
                    <w:right w:val="nil"/>
                    <w:tl2br w:val="nil"/>
                    <w:tr2bl w:val="nil"/>
                  </w:tcBorders>
                  <w:tcMar>
                    <w:left w:w="0" w:type="dxa"/>
                    <w:right w:w="0" w:type="dxa"/>
                  </w:tcMar>
                  <w:vAlign w:val="bottom"/>
                </w:tcPr>
                <w:p w14:paraId="4526B694" w14:textId="77777777" w:rsidR="00D25580" w:rsidRDefault="00D25580" w:rsidP="00D25580">
                  <w:pPr>
                    <w:pStyle w:val="IFRSSYSTEMTabletextvalues"/>
                    <w:jc w:val="left"/>
                  </w:pPr>
                  <w:r>
                    <w:t>Cash and cash equivalents</w:t>
                  </w:r>
                </w:p>
              </w:tc>
              <w:tc>
                <w:tcPr>
                  <w:tcW w:w="60" w:type="dxa"/>
                  <w:tcBorders>
                    <w:top w:val="nil"/>
                    <w:left w:val="nil"/>
                    <w:bottom w:val="nil"/>
                    <w:right w:val="nil"/>
                    <w:tl2br w:val="nil"/>
                    <w:tr2bl w:val="nil"/>
                  </w:tcBorders>
                  <w:tcMar>
                    <w:left w:w="0" w:type="dxa"/>
                    <w:right w:w="0" w:type="dxa"/>
                  </w:tcMar>
                </w:tcPr>
                <w:p w14:paraId="79371EC8"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52A4E8C0" w14:textId="38A4B168" w:rsidR="00D25580" w:rsidRDefault="00D25580" w:rsidP="00D25580">
                  <w:pPr>
                    <w:pStyle w:val="IFRSSYSTEMTabletextvalues"/>
                    <w:jc w:val="center"/>
                  </w:pPr>
                  <w:r>
                    <w:t>6</w:t>
                  </w:r>
                </w:p>
              </w:tc>
              <w:tc>
                <w:tcPr>
                  <w:tcW w:w="60" w:type="dxa"/>
                  <w:tcBorders>
                    <w:top w:val="nil"/>
                    <w:left w:val="nil"/>
                    <w:bottom w:val="nil"/>
                    <w:right w:val="nil"/>
                    <w:tl2br w:val="nil"/>
                    <w:tr2bl w:val="nil"/>
                  </w:tcBorders>
                  <w:tcMar>
                    <w:left w:w="0" w:type="dxa"/>
                    <w:right w:w="0" w:type="dxa"/>
                  </w:tcMar>
                </w:tcPr>
                <w:p w14:paraId="1B81DE9A"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60456D0B" w14:textId="74A8E4C0" w:rsidR="00D25580" w:rsidRDefault="000B5C5C" w:rsidP="2B2BDD23">
                  <w:pPr>
                    <w:pStyle w:val="IFRSSYSTEMTablenumericvalues"/>
                    <w:spacing w:line="259" w:lineRule="auto"/>
                  </w:pPr>
                  <w:r>
                    <w:t>87,488</w:t>
                  </w:r>
                </w:p>
              </w:tc>
              <w:tc>
                <w:tcPr>
                  <w:tcW w:w="60" w:type="dxa"/>
                  <w:tcBorders>
                    <w:top w:val="nil"/>
                    <w:left w:val="nil"/>
                    <w:bottom w:val="nil"/>
                    <w:right w:val="nil"/>
                    <w:tl2br w:val="nil"/>
                    <w:tr2bl w:val="nil"/>
                  </w:tcBorders>
                  <w:tcMar>
                    <w:left w:w="0" w:type="dxa"/>
                    <w:right w:w="0" w:type="dxa"/>
                  </w:tcMar>
                </w:tcPr>
                <w:p w14:paraId="62753A8D"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6C9BCA84" w14:textId="562B2184" w:rsidR="0E7FC6F8" w:rsidRDefault="007E7BCF" w:rsidP="31753535">
                  <w:pPr>
                    <w:pStyle w:val="IFRSSYSTEMTablenumericvalues"/>
                  </w:pPr>
                  <w:r>
                    <w:t>20,124</w:t>
                  </w:r>
                </w:p>
              </w:tc>
            </w:tr>
            <w:tr w:rsidR="00D25580" w14:paraId="09DC6195" w14:textId="77777777" w:rsidTr="00426E25">
              <w:tc>
                <w:tcPr>
                  <w:tcW w:w="7499" w:type="dxa"/>
                  <w:tcBorders>
                    <w:top w:val="nil"/>
                    <w:left w:val="nil"/>
                    <w:bottom w:val="nil"/>
                    <w:right w:val="nil"/>
                    <w:tl2br w:val="nil"/>
                    <w:tr2bl w:val="nil"/>
                  </w:tcBorders>
                  <w:tcMar>
                    <w:left w:w="0" w:type="dxa"/>
                    <w:right w:w="0" w:type="dxa"/>
                  </w:tcMar>
                  <w:vAlign w:val="bottom"/>
                </w:tcPr>
                <w:p w14:paraId="0A64E307" w14:textId="77777777" w:rsidR="00D25580" w:rsidRDefault="00D25580" w:rsidP="00D25580">
                  <w:pPr>
                    <w:pStyle w:val="IFRSSYSTEMTabletextvalues"/>
                    <w:jc w:val="left"/>
                  </w:pPr>
                  <w:r>
                    <w:t>Trade and other receivables</w:t>
                  </w:r>
                </w:p>
              </w:tc>
              <w:tc>
                <w:tcPr>
                  <w:tcW w:w="60" w:type="dxa"/>
                  <w:tcBorders>
                    <w:top w:val="nil"/>
                    <w:left w:val="nil"/>
                    <w:bottom w:val="nil"/>
                    <w:right w:val="nil"/>
                    <w:tl2br w:val="nil"/>
                    <w:tr2bl w:val="nil"/>
                  </w:tcBorders>
                  <w:tcMar>
                    <w:left w:w="0" w:type="dxa"/>
                    <w:right w:w="0" w:type="dxa"/>
                  </w:tcMar>
                </w:tcPr>
                <w:p w14:paraId="5B664375"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7D36B704" w14:textId="4887F89E" w:rsidR="00D25580" w:rsidRDefault="00D25580" w:rsidP="00D25580">
                  <w:pPr>
                    <w:pStyle w:val="IFRSSYSTEMTabletextvalues"/>
                    <w:jc w:val="center"/>
                  </w:pPr>
                  <w:r>
                    <w:t>7</w:t>
                  </w:r>
                </w:p>
              </w:tc>
              <w:tc>
                <w:tcPr>
                  <w:tcW w:w="60" w:type="dxa"/>
                  <w:tcBorders>
                    <w:top w:val="nil"/>
                    <w:left w:val="nil"/>
                    <w:bottom w:val="nil"/>
                    <w:right w:val="nil"/>
                    <w:tl2br w:val="nil"/>
                    <w:tr2bl w:val="nil"/>
                  </w:tcBorders>
                  <w:tcMar>
                    <w:left w:w="0" w:type="dxa"/>
                    <w:right w:w="0" w:type="dxa"/>
                  </w:tcMar>
                </w:tcPr>
                <w:p w14:paraId="37181AA7" w14:textId="77777777" w:rsidR="00D25580" w:rsidRDefault="00D25580" w:rsidP="00D25580"/>
              </w:tc>
              <w:tc>
                <w:tcPr>
                  <w:tcW w:w="1275" w:type="dxa"/>
                  <w:tcBorders>
                    <w:top w:val="nil"/>
                    <w:left w:val="nil"/>
                    <w:bottom w:val="single" w:sz="4" w:space="0" w:color="auto"/>
                    <w:right w:val="nil"/>
                    <w:tl2br w:val="nil"/>
                    <w:tr2bl w:val="nil"/>
                  </w:tcBorders>
                  <w:tcMar>
                    <w:left w:w="0" w:type="dxa"/>
                    <w:right w:w="60" w:type="dxa"/>
                  </w:tcMar>
                  <w:vAlign w:val="bottom"/>
                </w:tcPr>
                <w:p w14:paraId="32C3386F" w14:textId="621F8FF6" w:rsidR="00D25580" w:rsidRDefault="00066A8C" w:rsidP="2B2BDD23">
                  <w:pPr>
                    <w:pStyle w:val="IFRSSYSTEMTablenumericvalues"/>
                    <w:spacing w:line="259" w:lineRule="auto"/>
                  </w:pPr>
                  <w:r>
                    <w:t>588</w:t>
                  </w:r>
                </w:p>
              </w:tc>
              <w:tc>
                <w:tcPr>
                  <w:tcW w:w="60" w:type="dxa"/>
                  <w:tcBorders>
                    <w:top w:val="nil"/>
                    <w:left w:val="nil"/>
                    <w:bottom w:val="single" w:sz="4" w:space="0" w:color="auto"/>
                    <w:right w:val="nil"/>
                    <w:tl2br w:val="nil"/>
                    <w:tr2bl w:val="nil"/>
                  </w:tcBorders>
                  <w:tcMar>
                    <w:left w:w="0" w:type="dxa"/>
                    <w:right w:w="0" w:type="dxa"/>
                  </w:tcMar>
                </w:tcPr>
                <w:p w14:paraId="0658C3E8" w14:textId="77777777" w:rsidR="00D25580" w:rsidRDefault="00D25580" w:rsidP="00D25580"/>
              </w:tc>
              <w:tc>
                <w:tcPr>
                  <w:tcW w:w="1275" w:type="dxa"/>
                  <w:tcBorders>
                    <w:top w:val="nil"/>
                    <w:left w:val="nil"/>
                    <w:bottom w:val="single" w:sz="4" w:space="0" w:color="auto"/>
                    <w:right w:val="nil"/>
                    <w:tl2br w:val="nil"/>
                    <w:tr2bl w:val="nil"/>
                  </w:tcBorders>
                  <w:tcMar>
                    <w:left w:w="0" w:type="dxa"/>
                    <w:right w:w="60" w:type="dxa"/>
                  </w:tcMar>
                  <w:vAlign w:val="bottom"/>
                </w:tcPr>
                <w:p w14:paraId="630A1268" w14:textId="2C8E3A2B" w:rsidR="184B494B" w:rsidRDefault="00C55F9F" w:rsidP="31753535">
                  <w:pPr>
                    <w:pStyle w:val="IFRSSYSTEMTablenumericvalues"/>
                  </w:pPr>
                  <w:r>
                    <w:t>1</w:t>
                  </w:r>
                  <w:r w:rsidR="007E7BCF">
                    <w:t>,702</w:t>
                  </w:r>
                </w:p>
              </w:tc>
            </w:tr>
            <w:tr w:rsidR="00D25580" w14:paraId="1024BEE4" w14:textId="77777777" w:rsidTr="00426E25">
              <w:tc>
                <w:tcPr>
                  <w:tcW w:w="7499" w:type="dxa"/>
                  <w:tcBorders>
                    <w:top w:val="nil"/>
                    <w:left w:val="nil"/>
                    <w:bottom w:val="nil"/>
                    <w:right w:val="nil"/>
                    <w:tl2br w:val="nil"/>
                    <w:tr2bl w:val="nil"/>
                  </w:tcBorders>
                  <w:tcMar>
                    <w:left w:w="0" w:type="dxa"/>
                    <w:right w:w="0" w:type="dxa"/>
                  </w:tcMar>
                  <w:vAlign w:val="bottom"/>
                </w:tcPr>
                <w:p w14:paraId="4D3BC7B8" w14:textId="77777777" w:rsidR="00D25580" w:rsidRPr="00331616" w:rsidRDefault="00D25580" w:rsidP="00D25580">
                  <w:pPr>
                    <w:pStyle w:val="IFRSSYSTEMTabletextvalues"/>
                    <w:jc w:val="left"/>
                    <w:rPr>
                      <w:b/>
                    </w:rPr>
                  </w:pPr>
                  <w:r w:rsidRPr="00331616">
                    <w:rPr>
                      <w:b/>
                    </w:rPr>
                    <w:t>Total current assets</w:t>
                  </w:r>
                </w:p>
              </w:tc>
              <w:tc>
                <w:tcPr>
                  <w:tcW w:w="60" w:type="dxa"/>
                  <w:tcBorders>
                    <w:top w:val="nil"/>
                    <w:left w:val="nil"/>
                    <w:bottom w:val="nil"/>
                    <w:right w:val="nil"/>
                    <w:tl2br w:val="nil"/>
                    <w:tr2bl w:val="nil"/>
                  </w:tcBorders>
                  <w:tcMar>
                    <w:left w:w="0" w:type="dxa"/>
                    <w:right w:w="0" w:type="dxa"/>
                  </w:tcMar>
                </w:tcPr>
                <w:p w14:paraId="0969C2A0" w14:textId="77777777" w:rsidR="00D25580" w:rsidRPr="00331616" w:rsidRDefault="00D25580" w:rsidP="00D25580">
                  <w:pPr>
                    <w:rPr>
                      <w:b/>
                    </w:rPr>
                  </w:pPr>
                </w:p>
              </w:tc>
              <w:tc>
                <w:tcPr>
                  <w:tcW w:w="651" w:type="dxa"/>
                  <w:tcBorders>
                    <w:top w:val="nil"/>
                    <w:left w:val="nil"/>
                    <w:bottom w:val="nil"/>
                    <w:right w:val="nil"/>
                    <w:tl2br w:val="nil"/>
                    <w:tr2bl w:val="nil"/>
                  </w:tcBorders>
                  <w:tcMar>
                    <w:left w:w="0" w:type="dxa"/>
                    <w:right w:w="0" w:type="dxa"/>
                  </w:tcMar>
                  <w:vAlign w:val="bottom"/>
                </w:tcPr>
                <w:p w14:paraId="395C335D" w14:textId="77777777" w:rsidR="00D25580" w:rsidRPr="00331616" w:rsidRDefault="00D25580" w:rsidP="00D25580">
                  <w:pPr>
                    <w:pStyle w:val="IFRSSYSTEMTabletextvalues"/>
                    <w:jc w:val="center"/>
                    <w:rPr>
                      <w:b/>
                    </w:rPr>
                  </w:pPr>
                </w:p>
              </w:tc>
              <w:tc>
                <w:tcPr>
                  <w:tcW w:w="60" w:type="dxa"/>
                  <w:tcBorders>
                    <w:top w:val="nil"/>
                    <w:left w:val="nil"/>
                    <w:bottom w:val="nil"/>
                    <w:right w:val="nil"/>
                    <w:tl2br w:val="nil"/>
                    <w:tr2bl w:val="nil"/>
                  </w:tcBorders>
                  <w:tcMar>
                    <w:left w:w="0" w:type="dxa"/>
                    <w:right w:w="0" w:type="dxa"/>
                  </w:tcMar>
                </w:tcPr>
                <w:p w14:paraId="212B5C51" w14:textId="77777777" w:rsidR="00D25580" w:rsidRPr="00331616" w:rsidRDefault="00D25580" w:rsidP="00D25580">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178147A0" w14:textId="49944C2B" w:rsidR="00D25580" w:rsidRPr="00331616" w:rsidRDefault="00801C9A" w:rsidP="2B2BDD23">
                  <w:pPr>
                    <w:pStyle w:val="IFRSSYSTEMTablenumericvalues"/>
                    <w:spacing w:line="259" w:lineRule="auto"/>
                    <w:rPr>
                      <w:b/>
                      <w:bCs/>
                    </w:rPr>
                  </w:pPr>
                  <w:r>
                    <w:rPr>
                      <w:b/>
                      <w:bCs/>
                    </w:rPr>
                    <w:t>88,</w:t>
                  </w:r>
                  <w:r w:rsidR="00B94D50">
                    <w:rPr>
                      <w:b/>
                      <w:bCs/>
                    </w:rPr>
                    <w:t>0</w:t>
                  </w:r>
                  <w:r>
                    <w:rPr>
                      <w:b/>
                      <w:bCs/>
                    </w:rPr>
                    <w:t>76</w:t>
                  </w:r>
                </w:p>
              </w:tc>
              <w:tc>
                <w:tcPr>
                  <w:tcW w:w="60" w:type="dxa"/>
                  <w:tcBorders>
                    <w:top w:val="single" w:sz="4" w:space="0" w:color="auto"/>
                    <w:left w:val="nil"/>
                    <w:bottom w:val="single" w:sz="4" w:space="0" w:color="auto"/>
                    <w:right w:val="nil"/>
                    <w:tl2br w:val="nil"/>
                    <w:tr2bl w:val="nil"/>
                  </w:tcBorders>
                  <w:tcMar>
                    <w:left w:w="0" w:type="dxa"/>
                    <w:right w:w="0" w:type="dxa"/>
                  </w:tcMar>
                </w:tcPr>
                <w:p w14:paraId="55A58171" w14:textId="77777777" w:rsidR="00D25580" w:rsidRPr="00331616" w:rsidRDefault="00D25580" w:rsidP="00D25580">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42021B65" w14:textId="221B32E4" w:rsidR="4AAFDDAC" w:rsidRDefault="00076AD5" w:rsidP="31753535">
                  <w:pPr>
                    <w:pStyle w:val="IFRSSYSTEMTablenumericvalues"/>
                    <w:rPr>
                      <w:b/>
                      <w:bCs/>
                    </w:rPr>
                  </w:pPr>
                  <w:r>
                    <w:rPr>
                      <w:b/>
                      <w:bCs/>
                    </w:rPr>
                    <w:t>21,826</w:t>
                  </w:r>
                </w:p>
              </w:tc>
            </w:tr>
            <w:tr w:rsidR="007B7E8E" w14:paraId="2120F0E0" w14:textId="77777777" w:rsidTr="00426E25">
              <w:tc>
                <w:tcPr>
                  <w:tcW w:w="7499" w:type="dxa"/>
                  <w:tcBorders>
                    <w:top w:val="nil"/>
                    <w:left w:val="nil"/>
                    <w:bottom w:val="nil"/>
                    <w:right w:val="nil"/>
                    <w:tl2br w:val="nil"/>
                    <w:tr2bl w:val="nil"/>
                  </w:tcBorders>
                  <w:tcMar>
                    <w:left w:w="0" w:type="dxa"/>
                    <w:right w:w="0" w:type="dxa"/>
                  </w:tcMar>
                  <w:vAlign w:val="bottom"/>
                </w:tcPr>
                <w:p w14:paraId="6CBBDE88" w14:textId="77777777" w:rsidR="007B7E8E" w:rsidRDefault="007B7E8E" w:rsidP="007B7E8E">
                  <w:pPr>
                    <w:pStyle w:val="IFRSSYSTEMTabletextvalues"/>
                    <w:jc w:val="left"/>
                  </w:pPr>
                </w:p>
              </w:tc>
              <w:tc>
                <w:tcPr>
                  <w:tcW w:w="60" w:type="dxa"/>
                  <w:tcBorders>
                    <w:top w:val="nil"/>
                    <w:left w:val="nil"/>
                    <w:bottom w:val="nil"/>
                    <w:right w:val="nil"/>
                    <w:tl2br w:val="nil"/>
                    <w:tr2bl w:val="nil"/>
                  </w:tcBorders>
                  <w:tcMar>
                    <w:left w:w="0" w:type="dxa"/>
                    <w:right w:w="0" w:type="dxa"/>
                  </w:tcMar>
                </w:tcPr>
                <w:p w14:paraId="7E54FFF6" w14:textId="77777777" w:rsidR="007B7E8E" w:rsidRDefault="007B7E8E" w:rsidP="007B7E8E"/>
              </w:tc>
              <w:tc>
                <w:tcPr>
                  <w:tcW w:w="651" w:type="dxa"/>
                  <w:tcBorders>
                    <w:top w:val="nil"/>
                    <w:left w:val="nil"/>
                    <w:bottom w:val="nil"/>
                    <w:right w:val="nil"/>
                    <w:tl2br w:val="nil"/>
                    <w:tr2bl w:val="nil"/>
                  </w:tcBorders>
                  <w:tcMar>
                    <w:left w:w="0" w:type="dxa"/>
                    <w:right w:w="0" w:type="dxa"/>
                  </w:tcMar>
                  <w:vAlign w:val="bottom"/>
                </w:tcPr>
                <w:p w14:paraId="1DEC8A9D" w14:textId="77777777" w:rsidR="007B7E8E" w:rsidRDefault="007B7E8E" w:rsidP="007B7E8E">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168E6176" w14:textId="77777777" w:rsidR="007B7E8E" w:rsidRDefault="007B7E8E" w:rsidP="007B7E8E"/>
              </w:tc>
              <w:tc>
                <w:tcPr>
                  <w:tcW w:w="1275" w:type="dxa"/>
                  <w:tcBorders>
                    <w:top w:val="single" w:sz="4" w:space="0" w:color="auto"/>
                    <w:left w:val="nil"/>
                    <w:bottom w:val="nil"/>
                    <w:right w:val="nil"/>
                    <w:tl2br w:val="nil"/>
                    <w:tr2bl w:val="nil"/>
                  </w:tcBorders>
                  <w:tcMar>
                    <w:left w:w="0" w:type="dxa"/>
                    <w:right w:w="60" w:type="dxa"/>
                  </w:tcMar>
                  <w:vAlign w:val="bottom"/>
                </w:tcPr>
                <w:p w14:paraId="6F3D96B9" w14:textId="77777777" w:rsidR="007B7E8E" w:rsidRDefault="007B7E8E" w:rsidP="007B7E8E">
                  <w:pPr>
                    <w:pStyle w:val="IFRSSYSTEMTablenumericvalues"/>
                  </w:pPr>
                </w:p>
              </w:tc>
              <w:tc>
                <w:tcPr>
                  <w:tcW w:w="60" w:type="dxa"/>
                  <w:tcBorders>
                    <w:top w:val="single" w:sz="4" w:space="0" w:color="auto"/>
                    <w:left w:val="nil"/>
                    <w:bottom w:val="nil"/>
                    <w:right w:val="nil"/>
                    <w:tl2br w:val="nil"/>
                    <w:tr2bl w:val="nil"/>
                  </w:tcBorders>
                  <w:tcMar>
                    <w:left w:w="0" w:type="dxa"/>
                    <w:right w:w="0" w:type="dxa"/>
                  </w:tcMar>
                </w:tcPr>
                <w:p w14:paraId="28CC3384" w14:textId="77777777" w:rsidR="007B7E8E" w:rsidRDefault="007B7E8E" w:rsidP="007B7E8E"/>
              </w:tc>
              <w:tc>
                <w:tcPr>
                  <w:tcW w:w="1275" w:type="dxa"/>
                  <w:tcBorders>
                    <w:top w:val="single" w:sz="4" w:space="0" w:color="auto"/>
                    <w:left w:val="nil"/>
                    <w:bottom w:val="nil"/>
                    <w:right w:val="nil"/>
                    <w:tl2br w:val="nil"/>
                    <w:tr2bl w:val="nil"/>
                  </w:tcBorders>
                  <w:tcMar>
                    <w:left w:w="0" w:type="dxa"/>
                    <w:right w:w="60" w:type="dxa"/>
                  </w:tcMar>
                  <w:vAlign w:val="bottom"/>
                </w:tcPr>
                <w:p w14:paraId="3CE10F9E" w14:textId="77777777" w:rsidR="007B7E8E" w:rsidRDefault="007B7E8E" w:rsidP="007B7E8E">
                  <w:pPr>
                    <w:pStyle w:val="IFRSSYSTEMTablenumericvalues"/>
                  </w:pPr>
                </w:p>
              </w:tc>
            </w:tr>
            <w:tr w:rsidR="007B7E8E" w14:paraId="13C46810" w14:textId="77777777" w:rsidTr="2B2BDD23">
              <w:tc>
                <w:tcPr>
                  <w:tcW w:w="7499" w:type="dxa"/>
                  <w:tcBorders>
                    <w:top w:val="nil"/>
                    <w:left w:val="nil"/>
                    <w:bottom w:val="nil"/>
                    <w:right w:val="nil"/>
                    <w:tl2br w:val="nil"/>
                    <w:tr2bl w:val="nil"/>
                  </w:tcBorders>
                  <w:tcMar>
                    <w:left w:w="0" w:type="dxa"/>
                    <w:right w:w="0" w:type="dxa"/>
                  </w:tcMar>
                  <w:vAlign w:val="bottom"/>
                </w:tcPr>
                <w:p w14:paraId="07C57800" w14:textId="77777777" w:rsidR="007B7E8E" w:rsidRDefault="007B7E8E" w:rsidP="007B7E8E">
                  <w:pPr>
                    <w:pStyle w:val="IFRSSYSTEMTablemaintitle"/>
                  </w:pPr>
                  <w:r>
                    <w:t>Non-current assets</w:t>
                  </w:r>
                </w:p>
              </w:tc>
              <w:tc>
                <w:tcPr>
                  <w:tcW w:w="60" w:type="dxa"/>
                  <w:tcBorders>
                    <w:top w:val="nil"/>
                    <w:left w:val="nil"/>
                    <w:bottom w:val="nil"/>
                    <w:right w:val="nil"/>
                    <w:tl2br w:val="nil"/>
                    <w:tr2bl w:val="nil"/>
                  </w:tcBorders>
                  <w:tcMar>
                    <w:left w:w="0" w:type="dxa"/>
                    <w:right w:w="0" w:type="dxa"/>
                  </w:tcMar>
                </w:tcPr>
                <w:p w14:paraId="3D995B70" w14:textId="77777777" w:rsidR="007B7E8E" w:rsidRDefault="007B7E8E" w:rsidP="007B7E8E"/>
              </w:tc>
              <w:tc>
                <w:tcPr>
                  <w:tcW w:w="651" w:type="dxa"/>
                  <w:tcBorders>
                    <w:top w:val="nil"/>
                    <w:left w:val="nil"/>
                    <w:bottom w:val="nil"/>
                    <w:right w:val="nil"/>
                    <w:tl2br w:val="nil"/>
                    <w:tr2bl w:val="nil"/>
                  </w:tcBorders>
                  <w:tcMar>
                    <w:left w:w="0" w:type="dxa"/>
                    <w:right w:w="0" w:type="dxa"/>
                  </w:tcMar>
                  <w:vAlign w:val="bottom"/>
                </w:tcPr>
                <w:p w14:paraId="3F559D72" w14:textId="77777777" w:rsidR="007B7E8E" w:rsidRDefault="007B7E8E" w:rsidP="007B7E8E">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5285FC60" w14:textId="77777777" w:rsidR="007B7E8E" w:rsidRDefault="007B7E8E" w:rsidP="007B7E8E"/>
              </w:tc>
              <w:tc>
                <w:tcPr>
                  <w:tcW w:w="1275" w:type="dxa"/>
                  <w:tcBorders>
                    <w:top w:val="nil"/>
                    <w:left w:val="nil"/>
                    <w:bottom w:val="nil"/>
                    <w:right w:val="nil"/>
                    <w:tl2br w:val="nil"/>
                    <w:tr2bl w:val="nil"/>
                  </w:tcBorders>
                  <w:tcMar>
                    <w:left w:w="0" w:type="dxa"/>
                    <w:right w:w="60" w:type="dxa"/>
                  </w:tcMar>
                  <w:vAlign w:val="bottom"/>
                </w:tcPr>
                <w:p w14:paraId="792FC02B" w14:textId="77777777" w:rsidR="007B7E8E" w:rsidRDefault="007B7E8E" w:rsidP="007B7E8E">
                  <w:pPr>
                    <w:pStyle w:val="IFRSSYSTEMTablenumericvalues"/>
                  </w:pPr>
                </w:p>
              </w:tc>
              <w:tc>
                <w:tcPr>
                  <w:tcW w:w="60" w:type="dxa"/>
                  <w:tcBorders>
                    <w:top w:val="nil"/>
                    <w:left w:val="nil"/>
                    <w:bottom w:val="nil"/>
                    <w:right w:val="nil"/>
                    <w:tl2br w:val="nil"/>
                    <w:tr2bl w:val="nil"/>
                  </w:tcBorders>
                  <w:tcMar>
                    <w:left w:w="0" w:type="dxa"/>
                    <w:right w:w="0" w:type="dxa"/>
                  </w:tcMar>
                </w:tcPr>
                <w:p w14:paraId="37EC34E5" w14:textId="77777777" w:rsidR="007B7E8E" w:rsidRDefault="007B7E8E" w:rsidP="007B7E8E"/>
              </w:tc>
              <w:tc>
                <w:tcPr>
                  <w:tcW w:w="1275" w:type="dxa"/>
                  <w:tcBorders>
                    <w:top w:val="nil"/>
                    <w:left w:val="nil"/>
                    <w:bottom w:val="nil"/>
                    <w:right w:val="nil"/>
                    <w:tl2br w:val="nil"/>
                    <w:tr2bl w:val="nil"/>
                  </w:tcBorders>
                  <w:tcMar>
                    <w:left w:w="0" w:type="dxa"/>
                    <w:right w:w="60" w:type="dxa"/>
                  </w:tcMar>
                  <w:vAlign w:val="bottom"/>
                </w:tcPr>
                <w:p w14:paraId="7BB61805" w14:textId="77777777" w:rsidR="007B7E8E" w:rsidRDefault="007B7E8E" w:rsidP="007B7E8E">
                  <w:pPr>
                    <w:pStyle w:val="IFRSSYSTEMTablenumericvalues"/>
                  </w:pPr>
                </w:p>
              </w:tc>
            </w:tr>
            <w:tr w:rsidR="00D25580" w14:paraId="5EDA8470" w14:textId="77777777" w:rsidTr="00426E25">
              <w:tc>
                <w:tcPr>
                  <w:tcW w:w="7499" w:type="dxa"/>
                  <w:tcBorders>
                    <w:top w:val="nil"/>
                    <w:left w:val="nil"/>
                    <w:bottom w:val="nil"/>
                    <w:right w:val="nil"/>
                    <w:tl2br w:val="nil"/>
                    <w:tr2bl w:val="nil"/>
                  </w:tcBorders>
                  <w:tcMar>
                    <w:left w:w="0" w:type="dxa"/>
                    <w:right w:w="0" w:type="dxa"/>
                  </w:tcMar>
                  <w:vAlign w:val="bottom"/>
                </w:tcPr>
                <w:p w14:paraId="70D8E52F" w14:textId="766121D3" w:rsidR="00D25580" w:rsidRDefault="007E7BCF" w:rsidP="00D25580">
                  <w:pPr>
                    <w:pStyle w:val="IFRSSYSTEMTabletextvalues"/>
                    <w:jc w:val="left"/>
                  </w:pPr>
                  <w:r>
                    <w:t>Other financial assets</w:t>
                  </w:r>
                </w:p>
              </w:tc>
              <w:tc>
                <w:tcPr>
                  <w:tcW w:w="60" w:type="dxa"/>
                  <w:tcBorders>
                    <w:top w:val="nil"/>
                    <w:left w:val="nil"/>
                    <w:bottom w:val="nil"/>
                    <w:right w:val="nil"/>
                    <w:tl2br w:val="nil"/>
                    <w:tr2bl w:val="nil"/>
                  </w:tcBorders>
                  <w:tcMar>
                    <w:left w:w="0" w:type="dxa"/>
                    <w:right w:w="0" w:type="dxa"/>
                  </w:tcMar>
                </w:tcPr>
                <w:p w14:paraId="4BDD1ED4"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7CF49470" w14:textId="5C8E9F4F" w:rsidR="00D25580" w:rsidRDefault="007E7BCF" w:rsidP="00D25580">
                  <w:pPr>
                    <w:pStyle w:val="IFRSSYSTEMTabletextvalues"/>
                    <w:jc w:val="center"/>
                  </w:pPr>
                  <w:r>
                    <w:t>8</w:t>
                  </w:r>
                </w:p>
              </w:tc>
              <w:tc>
                <w:tcPr>
                  <w:tcW w:w="60" w:type="dxa"/>
                  <w:tcBorders>
                    <w:top w:val="nil"/>
                    <w:left w:val="nil"/>
                    <w:bottom w:val="nil"/>
                    <w:right w:val="nil"/>
                    <w:tl2br w:val="nil"/>
                    <w:tr2bl w:val="nil"/>
                  </w:tcBorders>
                  <w:tcMar>
                    <w:left w:w="0" w:type="dxa"/>
                    <w:right w:w="0" w:type="dxa"/>
                  </w:tcMar>
                </w:tcPr>
                <w:p w14:paraId="4DEF7C55" w14:textId="77777777" w:rsidR="00D25580" w:rsidRDefault="00D25580" w:rsidP="00D25580"/>
              </w:tc>
              <w:tc>
                <w:tcPr>
                  <w:tcW w:w="1275" w:type="dxa"/>
                  <w:tcBorders>
                    <w:top w:val="nil"/>
                    <w:left w:val="nil"/>
                    <w:bottom w:val="single" w:sz="4" w:space="0" w:color="auto"/>
                    <w:right w:val="nil"/>
                    <w:tl2br w:val="nil"/>
                    <w:tr2bl w:val="nil"/>
                  </w:tcBorders>
                  <w:tcMar>
                    <w:left w:w="0" w:type="dxa"/>
                    <w:right w:w="60" w:type="dxa"/>
                  </w:tcMar>
                  <w:vAlign w:val="bottom"/>
                </w:tcPr>
                <w:p w14:paraId="7781953A" w14:textId="767EE006" w:rsidR="00D25580" w:rsidRDefault="00630765" w:rsidP="00D25580">
                  <w:pPr>
                    <w:pStyle w:val="IFRSSYSTEMTablenumericvalues"/>
                  </w:pPr>
                  <w:r>
                    <w:t>1,484,785</w:t>
                  </w:r>
                </w:p>
              </w:tc>
              <w:tc>
                <w:tcPr>
                  <w:tcW w:w="60" w:type="dxa"/>
                  <w:tcBorders>
                    <w:top w:val="nil"/>
                    <w:left w:val="nil"/>
                    <w:bottom w:val="single" w:sz="4" w:space="0" w:color="auto"/>
                    <w:right w:val="nil"/>
                    <w:tl2br w:val="nil"/>
                    <w:tr2bl w:val="nil"/>
                  </w:tcBorders>
                  <w:tcMar>
                    <w:left w:w="0" w:type="dxa"/>
                    <w:right w:w="0" w:type="dxa"/>
                  </w:tcMar>
                </w:tcPr>
                <w:p w14:paraId="4146D5CB" w14:textId="77777777" w:rsidR="00D25580" w:rsidRDefault="00D25580" w:rsidP="00D25580"/>
              </w:tc>
              <w:tc>
                <w:tcPr>
                  <w:tcW w:w="1275" w:type="dxa"/>
                  <w:tcBorders>
                    <w:top w:val="nil"/>
                    <w:left w:val="nil"/>
                    <w:bottom w:val="single" w:sz="4" w:space="0" w:color="auto"/>
                    <w:right w:val="nil"/>
                    <w:tl2br w:val="nil"/>
                    <w:tr2bl w:val="nil"/>
                  </w:tcBorders>
                  <w:tcMar>
                    <w:left w:w="0" w:type="dxa"/>
                    <w:right w:w="60" w:type="dxa"/>
                  </w:tcMar>
                  <w:vAlign w:val="bottom"/>
                </w:tcPr>
                <w:p w14:paraId="2ADD5803" w14:textId="336EFA20" w:rsidR="4AAFDDAC" w:rsidRDefault="00426E25" w:rsidP="31753535">
                  <w:pPr>
                    <w:pStyle w:val="IFRSSYSTEMTablenumericvalues"/>
                  </w:pPr>
                  <w:r>
                    <w:t>1,337,405</w:t>
                  </w:r>
                </w:p>
              </w:tc>
            </w:tr>
            <w:tr w:rsidR="00D25580" w14:paraId="705608F1" w14:textId="77777777" w:rsidTr="00426E25">
              <w:tc>
                <w:tcPr>
                  <w:tcW w:w="7499" w:type="dxa"/>
                  <w:tcBorders>
                    <w:top w:val="nil"/>
                    <w:left w:val="nil"/>
                    <w:bottom w:val="nil"/>
                    <w:right w:val="nil"/>
                    <w:tl2br w:val="nil"/>
                    <w:tr2bl w:val="nil"/>
                  </w:tcBorders>
                  <w:tcMar>
                    <w:left w:w="0" w:type="dxa"/>
                    <w:right w:w="0" w:type="dxa"/>
                  </w:tcMar>
                  <w:vAlign w:val="bottom"/>
                </w:tcPr>
                <w:p w14:paraId="00179448" w14:textId="77777777" w:rsidR="00D25580" w:rsidRPr="00331616" w:rsidRDefault="00D25580" w:rsidP="00D25580">
                  <w:pPr>
                    <w:pStyle w:val="IFRSSYSTEMTabletextvalues"/>
                    <w:jc w:val="left"/>
                    <w:rPr>
                      <w:b/>
                    </w:rPr>
                  </w:pPr>
                  <w:r w:rsidRPr="00331616">
                    <w:rPr>
                      <w:b/>
                    </w:rPr>
                    <w:t>Total non-current assets</w:t>
                  </w:r>
                </w:p>
              </w:tc>
              <w:tc>
                <w:tcPr>
                  <w:tcW w:w="60" w:type="dxa"/>
                  <w:tcBorders>
                    <w:top w:val="nil"/>
                    <w:left w:val="nil"/>
                    <w:bottom w:val="nil"/>
                    <w:right w:val="nil"/>
                    <w:tl2br w:val="nil"/>
                    <w:tr2bl w:val="nil"/>
                  </w:tcBorders>
                  <w:tcMar>
                    <w:left w:w="0" w:type="dxa"/>
                    <w:right w:w="0" w:type="dxa"/>
                  </w:tcMar>
                </w:tcPr>
                <w:p w14:paraId="23A04E99" w14:textId="77777777" w:rsidR="00D25580" w:rsidRPr="00331616" w:rsidRDefault="00D25580" w:rsidP="00D25580">
                  <w:pPr>
                    <w:rPr>
                      <w:b/>
                    </w:rPr>
                  </w:pPr>
                </w:p>
              </w:tc>
              <w:tc>
                <w:tcPr>
                  <w:tcW w:w="651" w:type="dxa"/>
                  <w:tcBorders>
                    <w:top w:val="nil"/>
                    <w:left w:val="nil"/>
                    <w:bottom w:val="nil"/>
                    <w:right w:val="nil"/>
                    <w:tl2br w:val="nil"/>
                    <w:tr2bl w:val="nil"/>
                  </w:tcBorders>
                  <w:tcMar>
                    <w:left w:w="0" w:type="dxa"/>
                    <w:right w:w="0" w:type="dxa"/>
                  </w:tcMar>
                  <w:vAlign w:val="bottom"/>
                </w:tcPr>
                <w:p w14:paraId="57F3FF26" w14:textId="77777777" w:rsidR="00D25580" w:rsidRPr="00331616" w:rsidRDefault="00D25580" w:rsidP="00D25580">
                  <w:pPr>
                    <w:pStyle w:val="IFRSSYSTEMTabletextvalues"/>
                    <w:jc w:val="center"/>
                    <w:rPr>
                      <w:b/>
                    </w:rPr>
                  </w:pPr>
                </w:p>
              </w:tc>
              <w:tc>
                <w:tcPr>
                  <w:tcW w:w="60" w:type="dxa"/>
                  <w:tcBorders>
                    <w:top w:val="nil"/>
                    <w:left w:val="nil"/>
                    <w:bottom w:val="nil"/>
                    <w:right w:val="nil"/>
                    <w:tl2br w:val="nil"/>
                    <w:tr2bl w:val="nil"/>
                  </w:tcBorders>
                  <w:tcMar>
                    <w:left w:w="0" w:type="dxa"/>
                    <w:right w:w="0" w:type="dxa"/>
                  </w:tcMar>
                </w:tcPr>
                <w:p w14:paraId="46904BCA" w14:textId="77777777" w:rsidR="00D25580" w:rsidRPr="00331616" w:rsidRDefault="00D25580" w:rsidP="00D25580">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28B86F4F" w14:textId="66D3ED6E" w:rsidR="00D25580" w:rsidRPr="00331616" w:rsidRDefault="00630765" w:rsidP="2B2BDD23">
                  <w:pPr>
                    <w:pStyle w:val="IFRSSYSTEMTablenumericvalues"/>
                    <w:spacing w:line="259" w:lineRule="auto"/>
                    <w:rPr>
                      <w:b/>
                      <w:bCs/>
                    </w:rPr>
                  </w:pPr>
                  <w:r>
                    <w:rPr>
                      <w:b/>
                      <w:bCs/>
                    </w:rPr>
                    <w:t>1,484,785</w:t>
                  </w:r>
                </w:p>
              </w:tc>
              <w:tc>
                <w:tcPr>
                  <w:tcW w:w="60" w:type="dxa"/>
                  <w:tcBorders>
                    <w:top w:val="single" w:sz="4" w:space="0" w:color="auto"/>
                    <w:left w:val="nil"/>
                    <w:bottom w:val="single" w:sz="4" w:space="0" w:color="auto"/>
                    <w:right w:val="nil"/>
                    <w:tl2br w:val="nil"/>
                    <w:tr2bl w:val="nil"/>
                  </w:tcBorders>
                  <w:tcMar>
                    <w:left w:w="0" w:type="dxa"/>
                    <w:right w:w="0" w:type="dxa"/>
                  </w:tcMar>
                </w:tcPr>
                <w:p w14:paraId="4692E4E4" w14:textId="77777777" w:rsidR="00D25580" w:rsidRPr="00331616" w:rsidRDefault="00D25580" w:rsidP="00D25580">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5675DFD4" w14:textId="79FCD893" w:rsidR="4AAFDDAC" w:rsidRDefault="00426E25" w:rsidP="31753535">
                  <w:pPr>
                    <w:pStyle w:val="IFRSSYSTEMTablenumericvalues"/>
                    <w:rPr>
                      <w:b/>
                      <w:bCs/>
                    </w:rPr>
                  </w:pPr>
                  <w:r>
                    <w:rPr>
                      <w:b/>
                      <w:bCs/>
                    </w:rPr>
                    <w:t>1,337,405</w:t>
                  </w:r>
                </w:p>
              </w:tc>
            </w:tr>
            <w:tr w:rsidR="007B7E8E" w14:paraId="05DB07C4" w14:textId="77777777" w:rsidTr="00426E25">
              <w:tc>
                <w:tcPr>
                  <w:tcW w:w="7499" w:type="dxa"/>
                  <w:tcBorders>
                    <w:top w:val="nil"/>
                    <w:left w:val="nil"/>
                    <w:bottom w:val="nil"/>
                    <w:right w:val="nil"/>
                    <w:tl2br w:val="nil"/>
                    <w:tr2bl w:val="nil"/>
                  </w:tcBorders>
                  <w:tcMar>
                    <w:left w:w="0" w:type="dxa"/>
                    <w:right w:w="0" w:type="dxa"/>
                  </w:tcMar>
                  <w:vAlign w:val="bottom"/>
                </w:tcPr>
                <w:p w14:paraId="2FA1FA5E" w14:textId="77777777" w:rsidR="007B7E8E" w:rsidRDefault="007B7E8E" w:rsidP="007B7E8E">
                  <w:pPr>
                    <w:pStyle w:val="IFRSSYSTEMTabletextvalues"/>
                    <w:jc w:val="left"/>
                  </w:pPr>
                </w:p>
              </w:tc>
              <w:tc>
                <w:tcPr>
                  <w:tcW w:w="60" w:type="dxa"/>
                  <w:tcBorders>
                    <w:top w:val="nil"/>
                    <w:left w:val="nil"/>
                    <w:bottom w:val="nil"/>
                    <w:right w:val="nil"/>
                    <w:tl2br w:val="nil"/>
                    <w:tr2bl w:val="nil"/>
                  </w:tcBorders>
                  <w:tcMar>
                    <w:left w:w="0" w:type="dxa"/>
                    <w:right w:w="0" w:type="dxa"/>
                  </w:tcMar>
                </w:tcPr>
                <w:p w14:paraId="740EA284" w14:textId="77777777" w:rsidR="007B7E8E" w:rsidRDefault="007B7E8E" w:rsidP="007B7E8E"/>
              </w:tc>
              <w:tc>
                <w:tcPr>
                  <w:tcW w:w="651" w:type="dxa"/>
                  <w:tcBorders>
                    <w:top w:val="nil"/>
                    <w:left w:val="nil"/>
                    <w:bottom w:val="nil"/>
                    <w:right w:val="nil"/>
                    <w:tl2br w:val="nil"/>
                    <w:tr2bl w:val="nil"/>
                  </w:tcBorders>
                  <w:tcMar>
                    <w:left w:w="0" w:type="dxa"/>
                    <w:right w:w="0" w:type="dxa"/>
                  </w:tcMar>
                  <w:vAlign w:val="bottom"/>
                </w:tcPr>
                <w:p w14:paraId="707D8EE5" w14:textId="77777777" w:rsidR="007B7E8E" w:rsidRDefault="007B7E8E" w:rsidP="007B7E8E">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1BDFEB98" w14:textId="77777777" w:rsidR="007B7E8E" w:rsidRDefault="007B7E8E" w:rsidP="007B7E8E"/>
              </w:tc>
              <w:tc>
                <w:tcPr>
                  <w:tcW w:w="1275" w:type="dxa"/>
                  <w:tcBorders>
                    <w:top w:val="single" w:sz="4" w:space="0" w:color="auto"/>
                    <w:left w:val="nil"/>
                    <w:bottom w:val="nil"/>
                    <w:right w:val="nil"/>
                    <w:tl2br w:val="nil"/>
                    <w:tr2bl w:val="nil"/>
                  </w:tcBorders>
                  <w:tcMar>
                    <w:left w:w="0" w:type="dxa"/>
                    <w:right w:w="60" w:type="dxa"/>
                  </w:tcMar>
                  <w:vAlign w:val="bottom"/>
                </w:tcPr>
                <w:p w14:paraId="785DD831" w14:textId="77777777" w:rsidR="007B7E8E" w:rsidRDefault="007B7E8E" w:rsidP="007B7E8E">
                  <w:pPr>
                    <w:pStyle w:val="IFRSSYSTEMTablenumericvalues"/>
                  </w:pPr>
                </w:p>
              </w:tc>
              <w:tc>
                <w:tcPr>
                  <w:tcW w:w="60" w:type="dxa"/>
                  <w:tcBorders>
                    <w:top w:val="single" w:sz="4" w:space="0" w:color="auto"/>
                    <w:left w:val="nil"/>
                    <w:bottom w:val="nil"/>
                    <w:right w:val="nil"/>
                    <w:tl2br w:val="nil"/>
                    <w:tr2bl w:val="nil"/>
                  </w:tcBorders>
                  <w:tcMar>
                    <w:left w:w="0" w:type="dxa"/>
                    <w:right w:w="0" w:type="dxa"/>
                  </w:tcMar>
                </w:tcPr>
                <w:p w14:paraId="433BD5EC" w14:textId="77777777" w:rsidR="007B7E8E" w:rsidRDefault="007B7E8E" w:rsidP="007B7E8E"/>
              </w:tc>
              <w:tc>
                <w:tcPr>
                  <w:tcW w:w="1275" w:type="dxa"/>
                  <w:tcBorders>
                    <w:top w:val="single" w:sz="4" w:space="0" w:color="auto"/>
                    <w:left w:val="nil"/>
                    <w:bottom w:val="nil"/>
                    <w:right w:val="nil"/>
                    <w:tl2br w:val="nil"/>
                    <w:tr2bl w:val="nil"/>
                  </w:tcBorders>
                  <w:tcMar>
                    <w:left w:w="0" w:type="dxa"/>
                    <w:right w:w="60" w:type="dxa"/>
                  </w:tcMar>
                  <w:vAlign w:val="bottom"/>
                </w:tcPr>
                <w:p w14:paraId="6ACE8FCE" w14:textId="77777777" w:rsidR="31753535" w:rsidRDefault="31753535" w:rsidP="31753535">
                  <w:pPr>
                    <w:pStyle w:val="IFRSSYSTEMTablenumericvalues"/>
                  </w:pPr>
                </w:p>
              </w:tc>
            </w:tr>
            <w:tr w:rsidR="007B7E8E" w14:paraId="4EC49EAF" w14:textId="77777777" w:rsidTr="2B2BDD23">
              <w:tc>
                <w:tcPr>
                  <w:tcW w:w="7499" w:type="dxa"/>
                  <w:tcBorders>
                    <w:top w:val="nil"/>
                    <w:left w:val="nil"/>
                    <w:bottom w:val="nil"/>
                    <w:right w:val="nil"/>
                    <w:tl2br w:val="nil"/>
                    <w:tr2bl w:val="nil"/>
                  </w:tcBorders>
                  <w:tcMar>
                    <w:left w:w="0" w:type="dxa"/>
                    <w:right w:w="0" w:type="dxa"/>
                  </w:tcMar>
                  <w:vAlign w:val="bottom"/>
                </w:tcPr>
                <w:p w14:paraId="3EC5A76C" w14:textId="77777777" w:rsidR="007B7E8E" w:rsidRDefault="007B7E8E" w:rsidP="007B7E8E">
                  <w:pPr>
                    <w:pStyle w:val="IFRSSYSTEMTablemaintitle"/>
                  </w:pPr>
                  <w:r>
                    <w:t>Total assets</w:t>
                  </w:r>
                </w:p>
              </w:tc>
              <w:tc>
                <w:tcPr>
                  <w:tcW w:w="60" w:type="dxa"/>
                  <w:tcBorders>
                    <w:top w:val="nil"/>
                    <w:left w:val="nil"/>
                    <w:bottom w:val="nil"/>
                    <w:right w:val="nil"/>
                    <w:tl2br w:val="nil"/>
                    <w:tr2bl w:val="nil"/>
                  </w:tcBorders>
                  <w:tcMar>
                    <w:left w:w="0" w:type="dxa"/>
                    <w:right w:w="0" w:type="dxa"/>
                  </w:tcMar>
                </w:tcPr>
                <w:p w14:paraId="3FB49D12" w14:textId="77777777" w:rsidR="007B7E8E" w:rsidRDefault="007B7E8E" w:rsidP="007B7E8E"/>
              </w:tc>
              <w:tc>
                <w:tcPr>
                  <w:tcW w:w="651" w:type="dxa"/>
                  <w:tcBorders>
                    <w:top w:val="nil"/>
                    <w:left w:val="nil"/>
                    <w:bottom w:val="nil"/>
                    <w:right w:val="nil"/>
                    <w:tl2br w:val="nil"/>
                    <w:tr2bl w:val="nil"/>
                  </w:tcBorders>
                  <w:tcMar>
                    <w:left w:w="0" w:type="dxa"/>
                    <w:right w:w="0" w:type="dxa"/>
                  </w:tcMar>
                  <w:vAlign w:val="bottom"/>
                </w:tcPr>
                <w:p w14:paraId="0EFA9648" w14:textId="77777777" w:rsidR="007B7E8E" w:rsidRDefault="007B7E8E" w:rsidP="007B7E8E">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3E63FA5C" w14:textId="77777777" w:rsidR="007B7E8E" w:rsidRDefault="007B7E8E" w:rsidP="007B7E8E"/>
              </w:tc>
              <w:tc>
                <w:tcPr>
                  <w:tcW w:w="1275" w:type="dxa"/>
                  <w:tcBorders>
                    <w:top w:val="nil"/>
                    <w:left w:val="nil"/>
                    <w:bottom w:val="single" w:sz="2" w:space="0" w:color="000000" w:themeColor="text1"/>
                    <w:right w:val="nil"/>
                    <w:tl2br w:val="nil"/>
                    <w:tr2bl w:val="nil"/>
                  </w:tcBorders>
                  <w:tcMar>
                    <w:left w:w="0" w:type="dxa"/>
                    <w:right w:w="60" w:type="dxa"/>
                  </w:tcMar>
                  <w:vAlign w:val="bottom"/>
                </w:tcPr>
                <w:p w14:paraId="1C8869B9" w14:textId="779EE935" w:rsidR="007B7E8E" w:rsidRPr="00331616" w:rsidRDefault="00630765" w:rsidP="2B2BDD23">
                  <w:pPr>
                    <w:pStyle w:val="IFRSSYSTEMTablenumericvalues"/>
                    <w:spacing w:line="259" w:lineRule="auto"/>
                    <w:rPr>
                      <w:b/>
                      <w:bCs/>
                    </w:rPr>
                  </w:pPr>
                  <w:r>
                    <w:rPr>
                      <w:b/>
                      <w:bCs/>
                    </w:rPr>
                    <w:t>1,57</w:t>
                  </w:r>
                  <w:r w:rsidR="00966A6F">
                    <w:rPr>
                      <w:b/>
                      <w:bCs/>
                    </w:rPr>
                    <w:t>2</w:t>
                  </w:r>
                  <w:r>
                    <w:rPr>
                      <w:b/>
                      <w:bCs/>
                    </w:rPr>
                    <w:t>,</w:t>
                  </w:r>
                  <w:r w:rsidR="00966A6F">
                    <w:rPr>
                      <w:b/>
                      <w:bCs/>
                    </w:rPr>
                    <w:t>8</w:t>
                  </w:r>
                  <w:r>
                    <w:rPr>
                      <w:b/>
                      <w:bCs/>
                    </w:rPr>
                    <w:t>61</w:t>
                  </w:r>
                </w:p>
              </w:tc>
              <w:tc>
                <w:tcPr>
                  <w:tcW w:w="60" w:type="dxa"/>
                  <w:tcBorders>
                    <w:top w:val="nil"/>
                    <w:left w:val="nil"/>
                    <w:bottom w:val="nil"/>
                    <w:right w:val="nil"/>
                    <w:tl2br w:val="nil"/>
                    <w:tr2bl w:val="nil"/>
                  </w:tcBorders>
                  <w:tcMar>
                    <w:left w:w="0" w:type="dxa"/>
                    <w:right w:w="0" w:type="dxa"/>
                  </w:tcMar>
                </w:tcPr>
                <w:p w14:paraId="384CB0EE" w14:textId="77777777" w:rsidR="007B7E8E" w:rsidRPr="00331616" w:rsidRDefault="007B7E8E" w:rsidP="007B7E8E">
                  <w:pPr>
                    <w:rPr>
                      <w:b/>
                    </w:rPr>
                  </w:pPr>
                </w:p>
              </w:tc>
              <w:tc>
                <w:tcPr>
                  <w:tcW w:w="1275" w:type="dxa"/>
                  <w:tcBorders>
                    <w:top w:val="nil"/>
                    <w:left w:val="nil"/>
                    <w:bottom w:val="single" w:sz="2" w:space="0" w:color="000000" w:themeColor="text1"/>
                    <w:right w:val="nil"/>
                    <w:tl2br w:val="nil"/>
                    <w:tr2bl w:val="nil"/>
                  </w:tcBorders>
                  <w:tcMar>
                    <w:left w:w="0" w:type="dxa"/>
                    <w:right w:w="60" w:type="dxa"/>
                  </w:tcMar>
                  <w:vAlign w:val="bottom"/>
                </w:tcPr>
                <w:p w14:paraId="158AD083" w14:textId="6C197340" w:rsidR="4AAFDDAC" w:rsidRDefault="00EC30D7" w:rsidP="31753535">
                  <w:pPr>
                    <w:pStyle w:val="IFRSSYSTEMTablenumericvalues"/>
                    <w:rPr>
                      <w:b/>
                      <w:bCs/>
                    </w:rPr>
                  </w:pPr>
                  <w:r>
                    <w:rPr>
                      <w:b/>
                      <w:bCs/>
                    </w:rPr>
                    <w:t>1,359,231</w:t>
                  </w:r>
                </w:p>
              </w:tc>
            </w:tr>
          </w:tbl>
          <w:p w14:paraId="680870B8" w14:textId="77777777" w:rsidR="005B06D2" w:rsidRDefault="000D74CA">
            <w:r>
              <w:rPr>
                <w:b/>
              </w:rPr>
              <w:t xml:space="preserve"> </w:t>
            </w:r>
          </w:p>
        </w:tc>
      </w:tr>
    </w:tbl>
    <w:p w14:paraId="764D27C8" w14:textId="77777777" w:rsidR="005B06D2" w:rsidRDefault="005B06D2">
      <w:pPr>
        <w:sectPr w:rsidR="005B06D2" w:rsidSect="00CC5CCF">
          <w:headerReference w:type="even" r:id="rId45"/>
          <w:headerReference w:type="default" r:id="rId46"/>
          <w:footerReference w:type="even" r:id="rId47"/>
          <w:footerReference w:type="default" r:id="rId48"/>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0EEEB65B" w14:textId="77777777" w:rsidTr="2B2BDD23">
        <w:trPr>
          <w:cantSplit/>
        </w:trPr>
        <w:tc>
          <w:tcPr>
            <w:tcW w:w="10999" w:type="dxa"/>
            <w:tcBorders>
              <w:top w:val="nil"/>
              <w:left w:val="nil"/>
              <w:bottom w:val="nil"/>
              <w:right w:val="nil"/>
              <w:tl2br w:val="nil"/>
              <w:tr2bl w:val="nil"/>
            </w:tcBorders>
            <w:tcMar>
              <w:left w:w="0" w:type="dxa"/>
            </w:tcMar>
          </w:tcPr>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057"/>
              <w:gridCol w:w="278"/>
              <w:gridCol w:w="1275"/>
            </w:tblGrid>
            <w:tr w:rsidR="005B06D2" w14:paraId="46ADF619" w14:textId="77777777" w:rsidTr="009169DF">
              <w:trPr>
                <w:trHeight w:val="375"/>
              </w:trPr>
              <w:tc>
                <w:tcPr>
                  <w:tcW w:w="7499" w:type="dxa"/>
                  <w:tcBorders>
                    <w:top w:val="nil"/>
                    <w:left w:val="nil"/>
                    <w:bottom w:val="nil"/>
                    <w:right w:val="nil"/>
                    <w:tl2br w:val="nil"/>
                    <w:tr2bl w:val="nil"/>
                  </w:tcBorders>
                  <w:tcMar>
                    <w:left w:w="0" w:type="dxa"/>
                    <w:right w:w="0" w:type="dxa"/>
                  </w:tcMar>
                  <w:vAlign w:val="bottom"/>
                </w:tcPr>
                <w:p w14:paraId="2C731C1D" w14:textId="77777777" w:rsidR="005B06D2" w:rsidRDefault="000D74CA">
                  <w:pPr>
                    <w:pStyle w:val="IFRSSYSTEMTablemaintitle"/>
                  </w:pPr>
                  <w:r>
                    <w:t>Current liabilities</w:t>
                  </w:r>
                </w:p>
              </w:tc>
              <w:tc>
                <w:tcPr>
                  <w:tcW w:w="60" w:type="dxa"/>
                  <w:tcBorders>
                    <w:top w:val="nil"/>
                    <w:left w:val="nil"/>
                    <w:bottom w:val="nil"/>
                    <w:right w:val="nil"/>
                    <w:tl2br w:val="nil"/>
                    <w:tr2bl w:val="nil"/>
                  </w:tcBorders>
                  <w:tcMar>
                    <w:left w:w="0" w:type="dxa"/>
                    <w:right w:w="0" w:type="dxa"/>
                  </w:tcMar>
                </w:tcPr>
                <w:p w14:paraId="570A4A4B" w14:textId="77777777" w:rsidR="005B06D2" w:rsidRDefault="005B06D2"/>
              </w:tc>
              <w:tc>
                <w:tcPr>
                  <w:tcW w:w="651" w:type="dxa"/>
                  <w:tcBorders>
                    <w:top w:val="nil"/>
                    <w:left w:val="nil"/>
                    <w:bottom w:val="nil"/>
                    <w:right w:val="nil"/>
                    <w:tl2br w:val="nil"/>
                    <w:tr2bl w:val="nil"/>
                  </w:tcBorders>
                  <w:tcMar>
                    <w:left w:w="0" w:type="dxa"/>
                    <w:right w:w="0" w:type="dxa"/>
                  </w:tcMar>
                  <w:vAlign w:val="bottom"/>
                </w:tcPr>
                <w:p w14:paraId="40D0FD35" w14:textId="77777777" w:rsidR="005B06D2" w:rsidRDefault="005B06D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2C8EAB8D" w14:textId="77777777" w:rsidR="005B06D2" w:rsidRDefault="005B06D2"/>
              </w:tc>
              <w:tc>
                <w:tcPr>
                  <w:tcW w:w="1057" w:type="dxa"/>
                  <w:tcBorders>
                    <w:top w:val="nil"/>
                    <w:left w:val="nil"/>
                    <w:bottom w:val="nil"/>
                    <w:right w:val="nil"/>
                    <w:tl2br w:val="nil"/>
                    <w:tr2bl w:val="nil"/>
                  </w:tcBorders>
                  <w:tcMar>
                    <w:left w:w="0" w:type="dxa"/>
                    <w:right w:w="60" w:type="dxa"/>
                  </w:tcMar>
                  <w:vAlign w:val="bottom"/>
                </w:tcPr>
                <w:p w14:paraId="78581D21" w14:textId="77777777" w:rsidR="005B06D2" w:rsidRDefault="005B06D2">
                  <w:pPr>
                    <w:pStyle w:val="IFRSSYSTEMTablenumericvalues"/>
                  </w:pPr>
                </w:p>
              </w:tc>
              <w:tc>
                <w:tcPr>
                  <w:tcW w:w="278" w:type="dxa"/>
                  <w:tcBorders>
                    <w:top w:val="nil"/>
                    <w:left w:val="nil"/>
                    <w:bottom w:val="nil"/>
                    <w:right w:val="nil"/>
                    <w:tl2br w:val="nil"/>
                    <w:tr2bl w:val="nil"/>
                  </w:tcBorders>
                  <w:tcMar>
                    <w:left w:w="0" w:type="dxa"/>
                    <w:right w:w="0" w:type="dxa"/>
                  </w:tcMar>
                </w:tcPr>
                <w:p w14:paraId="6762842E"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4975C907" w14:textId="77777777" w:rsidR="005B06D2" w:rsidRDefault="005B06D2">
                  <w:pPr>
                    <w:pStyle w:val="IFRSSYSTEMTablenumericvalues"/>
                  </w:pPr>
                </w:p>
              </w:tc>
            </w:tr>
            <w:tr w:rsidR="00D25580" w14:paraId="6EFCDA25" w14:textId="77777777" w:rsidTr="009169DF">
              <w:tc>
                <w:tcPr>
                  <w:tcW w:w="7499" w:type="dxa"/>
                  <w:tcBorders>
                    <w:top w:val="nil"/>
                    <w:left w:val="nil"/>
                    <w:bottom w:val="nil"/>
                    <w:right w:val="nil"/>
                    <w:tl2br w:val="nil"/>
                    <w:tr2bl w:val="nil"/>
                  </w:tcBorders>
                  <w:tcMar>
                    <w:left w:w="0" w:type="dxa"/>
                    <w:right w:w="0" w:type="dxa"/>
                  </w:tcMar>
                  <w:vAlign w:val="bottom"/>
                </w:tcPr>
                <w:p w14:paraId="1AC6EDC8" w14:textId="77777777" w:rsidR="00D25580" w:rsidRDefault="00D25580" w:rsidP="00D25580">
                  <w:pPr>
                    <w:pStyle w:val="IFRSSYSTEMTabletextvalues"/>
                    <w:jc w:val="left"/>
                  </w:pPr>
                  <w:r>
                    <w:t>Trade and other payables</w:t>
                  </w:r>
                </w:p>
              </w:tc>
              <w:tc>
                <w:tcPr>
                  <w:tcW w:w="60" w:type="dxa"/>
                  <w:tcBorders>
                    <w:top w:val="nil"/>
                    <w:left w:val="nil"/>
                    <w:bottom w:val="nil"/>
                    <w:right w:val="nil"/>
                    <w:tl2br w:val="nil"/>
                    <w:tr2bl w:val="nil"/>
                  </w:tcBorders>
                  <w:tcMar>
                    <w:left w:w="0" w:type="dxa"/>
                    <w:right w:w="0" w:type="dxa"/>
                  </w:tcMar>
                </w:tcPr>
                <w:p w14:paraId="5C9CDD2F"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08DE3183" w14:textId="31117EE5" w:rsidR="00D25580" w:rsidRDefault="00EC30D7" w:rsidP="00D25580">
                  <w:pPr>
                    <w:pStyle w:val="IFRSSYSTEMTabletextvalues"/>
                    <w:jc w:val="center"/>
                  </w:pPr>
                  <w:r>
                    <w:t>9</w:t>
                  </w:r>
                </w:p>
              </w:tc>
              <w:tc>
                <w:tcPr>
                  <w:tcW w:w="60" w:type="dxa"/>
                  <w:tcBorders>
                    <w:top w:val="nil"/>
                    <w:left w:val="nil"/>
                    <w:bottom w:val="nil"/>
                    <w:right w:val="nil"/>
                    <w:tl2br w:val="nil"/>
                    <w:tr2bl w:val="nil"/>
                  </w:tcBorders>
                  <w:tcMar>
                    <w:left w:w="0" w:type="dxa"/>
                    <w:right w:w="0" w:type="dxa"/>
                  </w:tcMar>
                </w:tcPr>
                <w:p w14:paraId="4F1E3579" w14:textId="77777777" w:rsidR="00D25580" w:rsidRDefault="00D25580" w:rsidP="00D25580"/>
              </w:tc>
              <w:tc>
                <w:tcPr>
                  <w:tcW w:w="1057" w:type="dxa"/>
                  <w:tcBorders>
                    <w:top w:val="nil"/>
                    <w:left w:val="nil"/>
                    <w:bottom w:val="nil"/>
                    <w:right w:val="nil"/>
                    <w:tl2br w:val="nil"/>
                    <w:tr2bl w:val="nil"/>
                  </w:tcBorders>
                  <w:tcMar>
                    <w:left w:w="0" w:type="dxa"/>
                    <w:right w:w="60" w:type="dxa"/>
                  </w:tcMar>
                  <w:vAlign w:val="bottom"/>
                </w:tcPr>
                <w:p w14:paraId="54F6365A" w14:textId="5A05FCD0" w:rsidR="00D25580" w:rsidRDefault="001666C1" w:rsidP="2B2BDD23">
                  <w:pPr>
                    <w:pStyle w:val="IFRSSYSTEMTablenumericvalues"/>
                    <w:spacing w:line="259" w:lineRule="auto"/>
                  </w:pPr>
                  <w:r>
                    <w:t>2,500</w:t>
                  </w:r>
                </w:p>
              </w:tc>
              <w:tc>
                <w:tcPr>
                  <w:tcW w:w="278" w:type="dxa"/>
                  <w:tcBorders>
                    <w:top w:val="nil"/>
                    <w:left w:val="nil"/>
                    <w:bottom w:val="nil"/>
                    <w:right w:val="nil"/>
                    <w:tl2br w:val="nil"/>
                    <w:tr2bl w:val="nil"/>
                  </w:tcBorders>
                  <w:tcMar>
                    <w:left w:w="0" w:type="dxa"/>
                    <w:right w:w="0" w:type="dxa"/>
                  </w:tcMar>
                </w:tcPr>
                <w:p w14:paraId="048FFAE8" w14:textId="736BBB62"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37AD4CB1" w14:textId="7374186E" w:rsidR="00D25580" w:rsidRDefault="00EC30D7" w:rsidP="31753535">
                  <w:pPr>
                    <w:pStyle w:val="IFRSSYSTEMTablenumericvalues"/>
                  </w:pPr>
                  <w:r>
                    <w:t>10,438</w:t>
                  </w:r>
                </w:p>
              </w:tc>
            </w:tr>
            <w:tr w:rsidR="00D25580" w14:paraId="79A42A7A" w14:textId="77777777" w:rsidTr="009169DF">
              <w:tc>
                <w:tcPr>
                  <w:tcW w:w="7499" w:type="dxa"/>
                  <w:tcBorders>
                    <w:top w:val="nil"/>
                    <w:left w:val="nil"/>
                    <w:bottom w:val="nil"/>
                    <w:right w:val="nil"/>
                    <w:tl2br w:val="nil"/>
                    <w:tr2bl w:val="nil"/>
                  </w:tcBorders>
                  <w:tcMar>
                    <w:left w:w="0" w:type="dxa"/>
                    <w:right w:w="0" w:type="dxa"/>
                  </w:tcMar>
                  <w:vAlign w:val="bottom"/>
                </w:tcPr>
                <w:p w14:paraId="7AC206B9" w14:textId="463EA66E" w:rsidR="00D25580" w:rsidRDefault="00EC30D7" w:rsidP="00D25580">
                  <w:pPr>
                    <w:pStyle w:val="IFRSSYSTEMTabletextvalues"/>
                    <w:jc w:val="left"/>
                  </w:pPr>
                  <w:r>
                    <w:t>Provisions – annual leave</w:t>
                  </w:r>
                </w:p>
              </w:tc>
              <w:tc>
                <w:tcPr>
                  <w:tcW w:w="60" w:type="dxa"/>
                  <w:tcBorders>
                    <w:top w:val="nil"/>
                    <w:left w:val="nil"/>
                    <w:bottom w:val="nil"/>
                    <w:right w:val="nil"/>
                    <w:tl2br w:val="nil"/>
                    <w:tr2bl w:val="nil"/>
                  </w:tcBorders>
                  <w:tcMar>
                    <w:left w:w="0" w:type="dxa"/>
                    <w:right w:w="0" w:type="dxa"/>
                  </w:tcMar>
                </w:tcPr>
                <w:p w14:paraId="0088CF96"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1B906205" w14:textId="6C6D2E08"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0D0D19F6" w14:textId="77777777" w:rsidR="00D25580" w:rsidRDefault="00D25580" w:rsidP="00D25580"/>
              </w:tc>
              <w:tc>
                <w:tcPr>
                  <w:tcW w:w="1057" w:type="dxa"/>
                  <w:tcBorders>
                    <w:top w:val="nil"/>
                    <w:left w:val="nil"/>
                    <w:bottom w:val="nil"/>
                    <w:right w:val="nil"/>
                    <w:tl2br w:val="nil"/>
                    <w:tr2bl w:val="nil"/>
                  </w:tcBorders>
                  <w:tcMar>
                    <w:left w:w="0" w:type="dxa"/>
                    <w:right w:w="60" w:type="dxa"/>
                  </w:tcMar>
                  <w:vAlign w:val="bottom"/>
                </w:tcPr>
                <w:p w14:paraId="4AA99D90" w14:textId="270343B3" w:rsidR="00D25580" w:rsidRDefault="00F61E28" w:rsidP="00D25580">
                  <w:pPr>
                    <w:pStyle w:val="IFRSSYSTEMTablenumericvalues"/>
                  </w:pPr>
                  <w:r>
                    <w:t>13,223</w:t>
                  </w:r>
                </w:p>
              </w:tc>
              <w:tc>
                <w:tcPr>
                  <w:tcW w:w="278" w:type="dxa"/>
                  <w:tcBorders>
                    <w:top w:val="nil"/>
                    <w:left w:val="nil"/>
                    <w:bottom w:val="nil"/>
                    <w:right w:val="nil"/>
                    <w:tl2br w:val="nil"/>
                    <w:tr2bl w:val="nil"/>
                  </w:tcBorders>
                  <w:tcMar>
                    <w:left w:w="0" w:type="dxa"/>
                    <w:right w:w="0" w:type="dxa"/>
                  </w:tcMar>
                </w:tcPr>
                <w:p w14:paraId="680E7F6E"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3E215A99" w14:textId="05BA2D00" w:rsidR="4AAFDDAC" w:rsidRDefault="00EC30D7" w:rsidP="31753535">
                  <w:pPr>
                    <w:pStyle w:val="IFRSSYSTEMTablenumericvalues"/>
                  </w:pPr>
                  <w:r>
                    <w:t>5,023</w:t>
                  </w:r>
                  <w:r w:rsidR="00D25580">
                    <w:t xml:space="preserve"> </w:t>
                  </w:r>
                </w:p>
              </w:tc>
            </w:tr>
            <w:tr w:rsidR="00D25580" w14:paraId="48AC32B0" w14:textId="77777777" w:rsidTr="009169DF">
              <w:tc>
                <w:tcPr>
                  <w:tcW w:w="7499" w:type="dxa"/>
                  <w:tcBorders>
                    <w:top w:val="nil"/>
                    <w:left w:val="nil"/>
                    <w:bottom w:val="nil"/>
                    <w:right w:val="nil"/>
                    <w:tl2br w:val="nil"/>
                    <w:tr2bl w:val="nil"/>
                  </w:tcBorders>
                  <w:tcMar>
                    <w:left w:w="0" w:type="dxa"/>
                    <w:right w:w="0" w:type="dxa"/>
                  </w:tcMar>
                  <w:vAlign w:val="bottom"/>
                </w:tcPr>
                <w:p w14:paraId="7549AB82" w14:textId="5AB7A1C9" w:rsidR="00D25580" w:rsidRDefault="00EC30D7" w:rsidP="00D25580">
                  <w:pPr>
                    <w:pStyle w:val="IFRSSYSTEMTabletextvalues"/>
                    <w:jc w:val="left"/>
                  </w:pPr>
                  <w:r>
                    <w:t>Advanced contributions received</w:t>
                  </w:r>
                </w:p>
              </w:tc>
              <w:tc>
                <w:tcPr>
                  <w:tcW w:w="60" w:type="dxa"/>
                  <w:tcBorders>
                    <w:top w:val="nil"/>
                    <w:left w:val="nil"/>
                    <w:bottom w:val="nil"/>
                    <w:right w:val="nil"/>
                    <w:tl2br w:val="nil"/>
                    <w:tr2bl w:val="nil"/>
                  </w:tcBorders>
                  <w:tcMar>
                    <w:left w:w="0" w:type="dxa"/>
                    <w:right w:w="0" w:type="dxa"/>
                  </w:tcMar>
                </w:tcPr>
                <w:p w14:paraId="264593FD"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564B0AD4" w14:textId="7EF08FAD"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17EB5084" w14:textId="77777777" w:rsidR="00D25580" w:rsidRDefault="00D25580" w:rsidP="00D25580"/>
              </w:tc>
              <w:tc>
                <w:tcPr>
                  <w:tcW w:w="1057" w:type="dxa"/>
                  <w:tcBorders>
                    <w:top w:val="nil"/>
                    <w:left w:val="nil"/>
                    <w:bottom w:val="nil"/>
                    <w:right w:val="nil"/>
                    <w:tl2br w:val="nil"/>
                    <w:tr2bl w:val="nil"/>
                  </w:tcBorders>
                  <w:tcMar>
                    <w:left w:w="0" w:type="dxa"/>
                    <w:right w:w="60" w:type="dxa"/>
                  </w:tcMar>
                  <w:vAlign w:val="bottom"/>
                </w:tcPr>
                <w:p w14:paraId="397CA834" w14:textId="096F92DF" w:rsidR="00D25580" w:rsidRDefault="00EC30D7" w:rsidP="00D25580">
                  <w:pPr>
                    <w:pStyle w:val="IFRSSYSTEMTablenumericvalues"/>
                  </w:pPr>
                  <w:r>
                    <w:t>-</w:t>
                  </w:r>
                </w:p>
              </w:tc>
              <w:tc>
                <w:tcPr>
                  <w:tcW w:w="278" w:type="dxa"/>
                  <w:tcBorders>
                    <w:top w:val="nil"/>
                    <w:left w:val="nil"/>
                    <w:bottom w:val="nil"/>
                    <w:right w:val="nil"/>
                    <w:tl2br w:val="nil"/>
                    <w:tr2bl w:val="nil"/>
                  </w:tcBorders>
                  <w:tcMar>
                    <w:left w:w="0" w:type="dxa"/>
                    <w:right w:w="0" w:type="dxa"/>
                  </w:tcMar>
                </w:tcPr>
                <w:p w14:paraId="7E4D9AF8"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1F6DCCED" w14:textId="4F8A9AB6" w:rsidR="4AAFDDAC" w:rsidRDefault="00EC30D7" w:rsidP="31753535">
                  <w:pPr>
                    <w:pStyle w:val="IFRSSYSTEMTablenumericvalues"/>
                  </w:pPr>
                  <w:r>
                    <w:t>17,500</w:t>
                  </w:r>
                  <w:r w:rsidR="00D25580">
                    <w:t xml:space="preserve"> </w:t>
                  </w:r>
                </w:p>
              </w:tc>
            </w:tr>
            <w:tr w:rsidR="007B7E8E" w14:paraId="4C7E1982" w14:textId="77777777" w:rsidTr="009169DF">
              <w:tc>
                <w:tcPr>
                  <w:tcW w:w="7499" w:type="dxa"/>
                  <w:tcBorders>
                    <w:top w:val="nil"/>
                    <w:left w:val="nil"/>
                    <w:bottom w:val="nil"/>
                    <w:right w:val="nil"/>
                    <w:tl2br w:val="nil"/>
                    <w:tr2bl w:val="nil"/>
                  </w:tcBorders>
                  <w:tcMar>
                    <w:left w:w="0" w:type="dxa"/>
                    <w:right w:w="0" w:type="dxa"/>
                  </w:tcMar>
                  <w:vAlign w:val="bottom"/>
                </w:tcPr>
                <w:p w14:paraId="6C6B9D22" w14:textId="38CF1F34" w:rsidR="007B7E8E" w:rsidRDefault="007B7E8E" w:rsidP="007B7E8E">
                  <w:pPr>
                    <w:pStyle w:val="IFRSSYSTEMTablemaintitle"/>
                  </w:pPr>
                  <w:r>
                    <w:t>Total</w:t>
                  </w:r>
                  <w:r w:rsidR="00EC30D7">
                    <w:t xml:space="preserve"> current</w:t>
                  </w:r>
                  <w:r>
                    <w:t xml:space="preserve"> liabilities</w:t>
                  </w:r>
                </w:p>
              </w:tc>
              <w:tc>
                <w:tcPr>
                  <w:tcW w:w="60" w:type="dxa"/>
                  <w:tcBorders>
                    <w:top w:val="nil"/>
                    <w:left w:val="nil"/>
                    <w:bottom w:val="nil"/>
                    <w:right w:val="nil"/>
                    <w:tl2br w:val="nil"/>
                    <w:tr2bl w:val="nil"/>
                  </w:tcBorders>
                  <w:tcMar>
                    <w:left w:w="0" w:type="dxa"/>
                    <w:right w:w="0" w:type="dxa"/>
                  </w:tcMar>
                </w:tcPr>
                <w:p w14:paraId="77780A53" w14:textId="77777777" w:rsidR="007B7E8E" w:rsidRDefault="007B7E8E" w:rsidP="007B7E8E"/>
              </w:tc>
              <w:tc>
                <w:tcPr>
                  <w:tcW w:w="651" w:type="dxa"/>
                  <w:tcBorders>
                    <w:top w:val="nil"/>
                    <w:left w:val="nil"/>
                    <w:bottom w:val="nil"/>
                    <w:right w:val="nil"/>
                    <w:tl2br w:val="nil"/>
                    <w:tr2bl w:val="nil"/>
                  </w:tcBorders>
                  <w:tcMar>
                    <w:left w:w="0" w:type="dxa"/>
                    <w:right w:w="0" w:type="dxa"/>
                  </w:tcMar>
                  <w:vAlign w:val="bottom"/>
                </w:tcPr>
                <w:p w14:paraId="5330FE6C" w14:textId="77777777" w:rsidR="007B7E8E" w:rsidRDefault="007B7E8E" w:rsidP="007B7E8E">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199D6135" w14:textId="77777777" w:rsidR="007B7E8E" w:rsidRDefault="007B7E8E" w:rsidP="007B7E8E"/>
              </w:tc>
              <w:tc>
                <w:tcPr>
                  <w:tcW w:w="1057" w:type="dxa"/>
                  <w:tcBorders>
                    <w:top w:val="single" w:sz="4" w:space="0" w:color="auto"/>
                    <w:left w:val="nil"/>
                    <w:bottom w:val="single" w:sz="4" w:space="0" w:color="auto"/>
                    <w:right w:val="nil"/>
                    <w:tl2br w:val="nil"/>
                    <w:tr2bl w:val="nil"/>
                  </w:tcBorders>
                  <w:tcMar>
                    <w:left w:w="0" w:type="dxa"/>
                    <w:right w:w="60" w:type="dxa"/>
                  </w:tcMar>
                  <w:vAlign w:val="bottom"/>
                </w:tcPr>
                <w:p w14:paraId="45A6FE47" w14:textId="4E0FA3CE" w:rsidR="007B7E8E" w:rsidRPr="002C2D3B" w:rsidRDefault="00374EF4" w:rsidP="31753535">
                  <w:pPr>
                    <w:pStyle w:val="IFRSSYSTEMTablenumericvalues"/>
                    <w:rPr>
                      <w:b/>
                      <w:bCs/>
                    </w:rPr>
                  </w:pPr>
                  <w:r>
                    <w:rPr>
                      <w:b/>
                      <w:bCs/>
                    </w:rPr>
                    <w:t>15,723</w:t>
                  </w:r>
                </w:p>
              </w:tc>
              <w:tc>
                <w:tcPr>
                  <w:tcW w:w="278" w:type="dxa"/>
                  <w:tcBorders>
                    <w:top w:val="single" w:sz="4" w:space="0" w:color="auto"/>
                    <w:left w:val="nil"/>
                    <w:bottom w:val="single" w:sz="4" w:space="0" w:color="auto"/>
                    <w:right w:val="nil"/>
                    <w:tl2br w:val="nil"/>
                    <w:tr2bl w:val="nil"/>
                  </w:tcBorders>
                  <w:tcMar>
                    <w:left w:w="0" w:type="dxa"/>
                    <w:right w:w="0" w:type="dxa"/>
                  </w:tcMar>
                </w:tcPr>
                <w:p w14:paraId="3275C355" w14:textId="77777777" w:rsidR="007B7E8E" w:rsidRPr="002C2D3B" w:rsidRDefault="007B7E8E" w:rsidP="007B7E8E">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6AD3700A" w14:textId="350043A2" w:rsidR="007B7E8E" w:rsidRPr="002C2D3B" w:rsidRDefault="00EC30D7" w:rsidP="31753535">
                  <w:pPr>
                    <w:pStyle w:val="IFRSSYSTEMTablenumericvalues"/>
                    <w:spacing w:line="259" w:lineRule="auto"/>
                    <w:rPr>
                      <w:b/>
                      <w:bCs/>
                      <w:color w:val="000000" w:themeColor="text1"/>
                    </w:rPr>
                  </w:pPr>
                  <w:r>
                    <w:rPr>
                      <w:b/>
                      <w:bCs/>
                    </w:rPr>
                    <w:t>32,961</w:t>
                  </w:r>
                </w:p>
              </w:tc>
            </w:tr>
          </w:tbl>
          <w:p w14:paraId="1CA55D08" w14:textId="77777777" w:rsidR="005B06D2" w:rsidRDefault="000D74CA">
            <w:r>
              <w:rPr>
                <w:b/>
              </w:rPr>
              <w:t xml:space="preserve"> </w:t>
            </w:r>
          </w:p>
        </w:tc>
      </w:tr>
      <w:tr w:rsidR="00264435" w14:paraId="65F90829" w14:textId="77777777" w:rsidTr="2B2BDD23">
        <w:trPr>
          <w:cantSplit/>
        </w:trPr>
        <w:tc>
          <w:tcPr>
            <w:tcW w:w="10999" w:type="dxa"/>
            <w:tcBorders>
              <w:top w:val="nil"/>
              <w:left w:val="nil"/>
              <w:bottom w:val="nil"/>
              <w:right w:val="nil"/>
              <w:tl2br w:val="nil"/>
              <w:tr2bl w:val="nil"/>
            </w:tcBorders>
            <w:tcMar>
              <w:left w:w="0" w:type="dxa"/>
            </w:tcMar>
          </w:tcPr>
          <w:p w14:paraId="14FDC19B" w14:textId="77777777" w:rsidR="00264435" w:rsidRDefault="00264435">
            <w:pPr>
              <w:pStyle w:val="IFRSSYSTEMTablemaintitle"/>
            </w:pPr>
          </w:p>
        </w:tc>
      </w:tr>
      <w:tr w:rsidR="005B06D2" w14:paraId="2538EDB6" w14:textId="77777777" w:rsidTr="2B2BDD23">
        <w:trPr>
          <w:cantSplit/>
        </w:trPr>
        <w:tc>
          <w:tcPr>
            <w:tcW w:w="10999" w:type="dxa"/>
            <w:tcBorders>
              <w:top w:val="nil"/>
              <w:left w:val="nil"/>
              <w:bottom w:val="nil"/>
              <w:right w:val="nil"/>
              <w:tl2br w:val="nil"/>
              <w:tr2bl w:val="nil"/>
            </w:tcBorders>
            <w:tcMar>
              <w:left w:w="0" w:type="dxa"/>
            </w:tcMar>
          </w:tcPr>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5B06D2" w14:paraId="7E586279" w14:textId="77777777" w:rsidTr="00264435">
              <w:tc>
                <w:tcPr>
                  <w:tcW w:w="7499" w:type="dxa"/>
                  <w:tcBorders>
                    <w:top w:val="nil"/>
                    <w:left w:val="nil"/>
                    <w:bottom w:val="nil"/>
                    <w:right w:val="nil"/>
                    <w:tl2br w:val="nil"/>
                    <w:tr2bl w:val="nil"/>
                  </w:tcBorders>
                  <w:tcMar>
                    <w:left w:w="0" w:type="dxa"/>
                    <w:right w:w="0" w:type="dxa"/>
                  </w:tcMar>
                  <w:vAlign w:val="bottom"/>
                </w:tcPr>
                <w:p w14:paraId="76D6683E" w14:textId="5B00C66F" w:rsidR="005B06D2" w:rsidRPr="0034659C" w:rsidRDefault="00A8678D">
                  <w:pPr>
                    <w:pStyle w:val="IFRSSYSTEMTablemaintitle"/>
                  </w:pPr>
                  <w:r>
                    <w:t xml:space="preserve">Total liabilities </w:t>
                  </w:r>
                </w:p>
              </w:tc>
              <w:tc>
                <w:tcPr>
                  <w:tcW w:w="60" w:type="dxa"/>
                  <w:tcBorders>
                    <w:top w:val="nil"/>
                    <w:left w:val="nil"/>
                    <w:bottom w:val="nil"/>
                    <w:right w:val="nil"/>
                    <w:tl2br w:val="nil"/>
                    <w:tr2bl w:val="nil"/>
                  </w:tcBorders>
                  <w:tcMar>
                    <w:left w:w="0" w:type="dxa"/>
                    <w:right w:w="0" w:type="dxa"/>
                  </w:tcMar>
                </w:tcPr>
                <w:p w14:paraId="1A6A12A7" w14:textId="77777777" w:rsidR="005B06D2" w:rsidRPr="0034659C" w:rsidRDefault="005B06D2">
                  <w:pPr>
                    <w:rPr>
                      <w:b/>
                    </w:rPr>
                  </w:pPr>
                </w:p>
              </w:tc>
              <w:tc>
                <w:tcPr>
                  <w:tcW w:w="651" w:type="dxa"/>
                  <w:tcBorders>
                    <w:top w:val="nil"/>
                    <w:left w:val="nil"/>
                    <w:bottom w:val="nil"/>
                    <w:right w:val="nil"/>
                    <w:tl2br w:val="nil"/>
                    <w:tr2bl w:val="nil"/>
                  </w:tcBorders>
                  <w:tcMar>
                    <w:left w:w="0" w:type="dxa"/>
                    <w:right w:w="0" w:type="dxa"/>
                  </w:tcMar>
                  <w:vAlign w:val="bottom"/>
                </w:tcPr>
                <w:p w14:paraId="725A5B85" w14:textId="77777777" w:rsidR="005B06D2" w:rsidRPr="0034659C" w:rsidRDefault="005B06D2">
                  <w:pPr>
                    <w:pStyle w:val="IFRSSYSTEMTabletextvalues"/>
                    <w:jc w:val="center"/>
                    <w:rPr>
                      <w:b/>
                    </w:rPr>
                  </w:pPr>
                </w:p>
              </w:tc>
              <w:tc>
                <w:tcPr>
                  <w:tcW w:w="60" w:type="dxa"/>
                  <w:tcBorders>
                    <w:top w:val="nil"/>
                    <w:left w:val="nil"/>
                    <w:bottom w:val="nil"/>
                    <w:right w:val="nil"/>
                    <w:tl2br w:val="nil"/>
                    <w:tr2bl w:val="nil"/>
                  </w:tcBorders>
                  <w:tcMar>
                    <w:left w:w="0" w:type="dxa"/>
                    <w:right w:w="0" w:type="dxa"/>
                  </w:tcMar>
                </w:tcPr>
                <w:p w14:paraId="0F75E8C4" w14:textId="77777777" w:rsidR="005B06D2" w:rsidRPr="0034659C" w:rsidRDefault="005B06D2">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396F6CF6" w14:textId="39D2FCD0" w:rsidR="005B06D2" w:rsidRPr="0034659C" w:rsidRDefault="00374EF4" w:rsidP="2B2BDD23">
                  <w:pPr>
                    <w:pStyle w:val="IFRSSYSTEMTablenumericvalues"/>
                    <w:spacing w:line="259" w:lineRule="auto"/>
                    <w:rPr>
                      <w:b/>
                      <w:bCs/>
                    </w:rPr>
                  </w:pPr>
                  <w:r>
                    <w:rPr>
                      <w:b/>
                      <w:bCs/>
                    </w:rPr>
                    <w:t>15,723</w:t>
                  </w:r>
                </w:p>
              </w:tc>
              <w:tc>
                <w:tcPr>
                  <w:tcW w:w="60" w:type="dxa"/>
                  <w:tcBorders>
                    <w:top w:val="single" w:sz="4" w:space="0" w:color="auto"/>
                    <w:left w:val="nil"/>
                    <w:bottom w:val="single" w:sz="4" w:space="0" w:color="auto"/>
                    <w:right w:val="nil"/>
                    <w:tl2br w:val="nil"/>
                    <w:tr2bl w:val="nil"/>
                  </w:tcBorders>
                  <w:tcMar>
                    <w:left w:w="0" w:type="dxa"/>
                    <w:right w:w="0" w:type="dxa"/>
                  </w:tcMar>
                </w:tcPr>
                <w:p w14:paraId="02B3F755" w14:textId="77777777" w:rsidR="005B06D2" w:rsidRPr="0034659C" w:rsidRDefault="005B06D2">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4D2422D0" w14:textId="07EB30CE" w:rsidR="005B06D2" w:rsidRPr="0034659C" w:rsidRDefault="001957BB" w:rsidP="31753535">
                  <w:pPr>
                    <w:pStyle w:val="IFRSSYSTEMTablenumericvalues"/>
                    <w:spacing w:line="259" w:lineRule="auto"/>
                    <w:rPr>
                      <w:b/>
                      <w:bCs/>
                      <w:color w:val="000000" w:themeColor="text1"/>
                    </w:rPr>
                  </w:pPr>
                  <w:r>
                    <w:rPr>
                      <w:b/>
                      <w:bCs/>
                    </w:rPr>
                    <w:t>32,961</w:t>
                  </w:r>
                </w:p>
              </w:tc>
            </w:tr>
          </w:tbl>
          <w:p w14:paraId="1FC6B5CB" w14:textId="77777777" w:rsidR="005B06D2" w:rsidRDefault="000D74CA">
            <w:r>
              <w:rPr>
                <w:b/>
              </w:rPr>
              <w:t xml:space="preserve"> </w:t>
            </w:r>
          </w:p>
        </w:tc>
      </w:tr>
    </w:tbl>
    <w:p w14:paraId="1404251A" w14:textId="77777777" w:rsidR="005B06D2" w:rsidRDefault="005B06D2">
      <w:pPr>
        <w:sectPr w:rsidR="005B06D2" w:rsidSect="00CC5CCF">
          <w:headerReference w:type="even" r:id="rId49"/>
          <w:headerReference w:type="default" r:id="rId50"/>
          <w:footerReference w:type="even" r:id="rId51"/>
          <w:footerReference w:type="default" r:id="rId52"/>
          <w:headerReference w:type="first" r:id="rId53"/>
          <w:footerReference w:type="first" r:id="rId54"/>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48979748" w14:textId="77777777" w:rsidTr="31753535">
        <w:trPr>
          <w:cantSplit/>
        </w:trPr>
        <w:tc>
          <w:tcPr>
            <w:tcW w:w="10999" w:type="dxa"/>
            <w:tcBorders>
              <w:top w:val="nil"/>
              <w:left w:val="nil"/>
              <w:bottom w:val="nil"/>
              <w:right w:val="nil"/>
              <w:tl2br w:val="nil"/>
              <w:tr2bl w:val="nil"/>
            </w:tcBorders>
            <w:tcMar>
              <w:left w:w="0" w:type="dxa"/>
            </w:tcMar>
          </w:tcPr>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5B06D2" w14:paraId="54C46E28" w14:textId="77777777" w:rsidTr="001957BB">
              <w:tc>
                <w:tcPr>
                  <w:tcW w:w="7499" w:type="dxa"/>
                  <w:tcBorders>
                    <w:top w:val="nil"/>
                    <w:left w:val="nil"/>
                    <w:bottom w:val="nil"/>
                    <w:right w:val="nil"/>
                    <w:tl2br w:val="nil"/>
                    <w:tr2bl w:val="nil"/>
                  </w:tcBorders>
                  <w:tcMar>
                    <w:left w:w="0" w:type="dxa"/>
                    <w:right w:w="0" w:type="dxa"/>
                  </w:tcMar>
                  <w:vAlign w:val="bottom"/>
                </w:tcPr>
                <w:p w14:paraId="7E1022F2" w14:textId="68228297" w:rsidR="005B06D2" w:rsidRDefault="001957BB">
                  <w:pPr>
                    <w:pStyle w:val="IFRSSYSTEMTablemaintitle"/>
                  </w:pPr>
                  <w:r>
                    <w:t>Net Assets</w:t>
                  </w:r>
                </w:p>
              </w:tc>
              <w:tc>
                <w:tcPr>
                  <w:tcW w:w="60" w:type="dxa"/>
                  <w:tcBorders>
                    <w:top w:val="nil"/>
                    <w:left w:val="nil"/>
                    <w:bottom w:val="nil"/>
                    <w:right w:val="nil"/>
                    <w:tl2br w:val="nil"/>
                    <w:tr2bl w:val="nil"/>
                  </w:tcBorders>
                  <w:tcMar>
                    <w:left w:w="0" w:type="dxa"/>
                    <w:right w:w="0" w:type="dxa"/>
                  </w:tcMar>
                </w:tcPr>
                <w:p w14:paraId="4C198936" w14:textId="77777777" w:rsidR="005B06D2" w:rsidRDefault="005B06D2"/>
              </w:tc>
              <w:tc>
                <w:tcPr>
                  <w:tcW w:w="651" w:type="dxa"/>
                  <w:tcBorders>
                    <w:top w:val="nil"/>
                    <w:left w:val="nil"/>
                    <w:bottom w:val="nil"/>
                    <w:right w:val="nil"/>
                    <w:tl2br w:val="nil"/>
                    <w:tr2bl w:val="nil"/>
                  </w:tcBorders>
                  <w:tcMar>
                    <w:left w:w="0" w:type="dxa"/>
                    <w:right w:w="0" w:type="dxa"/>
                  </w:tcMar>
                  <w:vAlign w:val="bottom"/>
                </w:tcPr>
                <w:p w14:paraId="0AB1BAA8" w14:textId="77777777" w:rsidR="005B06D2" w:rsidRDefault="005B06D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5F5270EF" w14:textId="77777777" w:rsidR="005B06D2" w:rsidRDefault="005B06D2"/>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78C3599C" w14:textId="3A517504" w:rsidR="005B06D2" w:rsidRPr="001957BB" w:rsidRDefault="00F44BDB">
                  <w:pPr>
                    <w:pStyle w:val="IFRSSYSTEMTablenumericvalues"/>
                    <w:rPr>
                      <w:b/>
                      <w:bCs/>
                    </w:rPr>
                  </w:pPr>
                  <w:r>
                    <w:rPr>
                      <w:b/>
                      <w:bCs/>
                    </w:rPr>
                    <w:t>1,5</w:t>
                  </w:r>
                  <w:r w:rsidR="00880D5E">
                    <w:rPr>
                      <w:b/>
                      <w:bCs/>
                    </w:rPr>
                    <w:t>57,138</w:t>
                  </w:r>
                </w:p>
              </w:tc>
              <w:tc>
                <w:tcPr>
                  <w:tcW w:w="60" w:type="dxa"/>
                  <w:tcBorders>
                    <w:top w:val="single" w:sz="4" w:space="0" w:color="auto"/>
                    <w:left w:val="nil"/>
                    <w:bottom w:val="single" w:sz="4" w:space="0" w:color="auto"/>
                    <w:right w:val="nil"/>
                    <w:tl2br w:val="nil"/>
                    <w:tr2bl w:val="nil"/>
                  </w:tcBorders>
                  <w:tcMar>
                    <w:left w:w="0" w:type="dxa"/>
                    <w:right w:w="0" w:type="dxa"/>
                  </w:tcMar>
                </w:tcPr>
                <w:p w14:paraId="7951BF3D" w14:textId="77777777" w:rsidR="005B06D2" w:rsidRPr="001957BB" w:rsidRDefault="005B06D2">
                  <w:pPr>
                    <w:rPr>
                      <w:b/>
                      <w:bCs/>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502273E1" w14:textId="553F454C" w:rsidR="005B06D2" w:rsidRPr="001957BB" w:rsidRDefault="001957BB">
                  <w:pPr>
                    <w:pStyle w:val="IFRSSYSTEMTablenumericvalues"/>
                    <w:rPr>
                      <w:b/>
                      <w:bCs/>
                    </w:rPr>
                  </w:pPr>
                  <w:r w:rsidRPr="001957BB">
                    <w:rPr>
                      <w:b/>
                      <w:bCs/>
                    </w:rPr>
                    <w:t>1,326,270</w:t>
                  </w:r>
                </w:p>
              </w:tc>
            </w:tr>
            <w:tr w:rsidR="00753E4E" w14:paraId="0839DF48" w14:textId="77777777" w:rsidTr="001957BB">
              <w:tc>
                <w:tcPr>
                  <w:tcW w:w="7499" w:type="dxa"/>
                  <w:tcBorders>
                    <w:top w:val="nil"/>
                    <w:left w:val="nil"/>
                    <w:bottom w:val="nil"/>
                    <w:right w:val="nil"/>
                    <w:tl2br w:val="nil"/>
                    <w:tr2bl w:val="nil"/>
                  </w:tcBorders>
                  <w:tcMar>
                    <w:left w:w="0" w:type="dxa"/>
                    <w:right w:w="0" w:type="dxa"/>
                  </w:tcMar>
                  <w:vAlign w:val="bottom"/>
                </w:tcPr>
                <w:p w14:paraId="0EC2D232" w14:textId="77777777" w:rsidR="00753E4E" w:rsidRDefault="00753E4E">
                  <w:pPr>
                    <w:pStyle w:val="IFRSSYSTEMTablemaintitle"/>
                  </w:pPr>
                </w:p>
              </w:tc>
              <w:tc>
                <w:tcPr>
                  <w:tcW w:w="60" w:type="dxa"/>
                  <w:tcBorders>
                    <w:top w:val="nil"/>
                    <w:left w:val="nil"/>
                    <w:bottom w:val="nil"/>
                    <w:right w:val="nil"/>
                    <w:tl2br w:val="nil"/>
                    <w:tr2bl w:val="nil"/>
                  </w:tcBorders>
                  <w:tcMar>
                    <w:left w:w="0" w:type="dxa"/>
                    <w:right w:w="0" w:type="dxa"/>
                  </w:tcMar>
                </w:tcPr>
                <w:p w14:paraId="63067D96" w14:textId="77777777" w:rsidR="00753E4E" w:rsidRDefault="00753E4E"/>
              </w:tc>
              <w:tc>
                <w:tcPr>
                  <w:tcW w:w="651" w:type="dxa"/>
                  <w:tcBorders>
                    <w:top w:val="nil"/>
                    <w:left w:val="nil"/>
                    <w:bottom w:val="nil"/>
                    <w:right w:val="nil"/>
                    <w:tl2br w:val="nil"/>
                    <w:tr2bl w:val="nil"/>
                  </w:tcBorders>
                  <w:tcMar>
                    <w:left w:w="0" w:type="dxa"/>
                    <w:right w:w="0" w:type="dxa"/>
                  </w:tcMar>
                  <w:vAlign w:val="bottom"/>
                </w:tcPr>
                <w:p w14:paraId="0B0CD0E4" w14:textId="77777777" w:rsidR="00753E4E" w:rsidRDefault="00753E4E">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05B675CD" w14:textId="77777777" w:rsidR="00753E4E" w:rsidRDefault="00753E4E"/>
              </w:tc>
              <w:tc>
                <w:tcPr>
                  <w:tcW w:w="1275" w:type="dxa"/>
                  <w:tcBorders>
                    <w:top w:val="single" w:sz="4" w:space="0" w:color="auto"/>
                    <w:left w:val="nil"/>
                    <w:bottom w:val="nil"/>
                    <w:right w:val="nil"/>
                    <w:tl2br w:val="nil"/>
                    <w:tr2bl w:val="nil"/>
                  </w:tcBorders>
                  <w:tcMar>
                    <w:left w:w="0" w:type="dxa"/>
                    <w:right w:w="60" w:type="dxa"/>
                  </w:tcMar>
                  <w:vAlign w:val="bottom"/>
                </w:tcPr>
                <w:p w14:paraId="43D1EB13" w14:textId="77777777" w:rsidR="00753E4E" w:rsidRDefault="00753E4E">
                  <w:pPr>
                    <w:pStyle w:val="IFRSSYSTEMTablenumericvalues"/>
                  </w:pPr>
                </w:p>
              </w:tc>
              <w:tc>
                <w:tcPr>
                  <w:tcW w:w="60" w:type="dxa"/>
                  <w:tcBorders>
                    <w:top w:val="single" w:sz="4" w:space="0" w:color="auto"/>
                    <w:left w:val="nil"/>
                    <w:bottom w:val="nil"/>
                    <w:right w:val="nil"/>
                    <w:tl2br w:val="nil"/>
                    <w:tr2bl w:val="nil"/>
                  </w:tcBorders>
                  <w:tcMar>
                    <w:left w:w="0" w:type="dxa"/>
                    <w:right w:w="0" w:type="dxa"/>
                  </w:tcMar>
                </w:tcPr>
                <w:p w14:paraId="67341B2E" w14:textId="77777777" w:rsidR="00753E4E" w:rsidRDefault="00753E4E"/>
              </w:tc>
              <w:tc>
                <w:tcPr>
                  <w:tcW w:w="1275" w:type="dxa"/>
                  <w:tcBorders>
                    <w:top w:val="single" w:sz="4" w:space="0" w:color="auto"/>
                    <w:left w:val="nil"/>
                    <w:bottom w:val="nil"/>
                    <w:right w:val="nil"/>
                    <w:tl2br w:val="nil"/>
                    <w:tr2bl w:val="nil"/>
                  </w:tcBorders>
                  <w:tcMar>
                    <w:left w:w="0" w:type="dxa"/>
                    <w:right w:w="60" w:type="dxa"/>
                  </w:tcMar>
                  <w:vAlign w:val="bottom"/>
                </w:tcPr>
                <w:p w14:paraId="5503A766" w14:textId="77777777" w:rsidR="00753E4E" w:rsidRDefault="00753E4E">
                  <w:pPr>
                    <w:pStyle w:val="IFRSSYSTEMTablenumericvalues"/>
                  </w:pPr>
                </w:p>
              </w:tc>
            </w:tr>
            <w:tr w:rsidR="001957BB" w14:paraId="5994861C" w14:textId="77777777" w:rsidTr="001957BB">
              <w:tc>
                <w:tcPr>
                  <w:tcW w:w="7499" w:type="dxa"/>
                  <w:tcBorders>
                    <w:top w:val="nil"/>
                    <w:left w:val="nil"/>
                    <w:bottom w:val="nil"/>
                    <w:right w:val="nil"/>
                    <w:tl2br w:val="nil"/>
                    <w:tr2bl w:val="nil"/>
                  </w:tcBorders>
                  <w:tcMar>
                    <w:left w:w="0" w:type="dxa"/>
                    <w:right w:w="0" w:type="dxa"/>
                  </w:tcMar>
                  <w:vAlign w:val="bottom"/>
                </w:tcPr>
                <w:p w14:paraId="286D94A5" w14:textId="77777777" w:rsidR="001957BB" w:rsidRDefault="001957BB">
                  <w:pPr>
                    <w:pStyle w:val="IFRSSYSTEMTablemaintitle"/>
                  </w:pPr>
                </w:p>
              </w:tc>
              <w:tc>
                <w:tcPr>
                  <w:tcW w:w="60" w:type="dxa"/>
                  <w:tcBorders>
                    <w:top w:val="nil"/>
                    <w:left w:val="nil"/>
                    <w:bottom w:val="nil"/>
                    <w:right w:val="nil"/>
                    <w:tl2br w:val="nil"/>
                    <w:tr2bl w:val="nil"/>
                  </w:tcBorders>
                  <w:tcMar>
                    <w:left w:w="0" w:type="dxa"/>
                    <w:right w:w="0" w:type="dxa"/>
                  </w:tcMar>
                </w:tcPr>
                <w:p w14:paraId="0EEC3970" w14:textId="77777777" w:rsidR="001957BB" w:rsidRDefault="001957BB"/>
              </w:tc>
              <w:tc>
                <w:tcPr>
                  <w:tcW w:w="651" w:type="dxa"/>
                  <w:tcBorders>
                    <w:top w:val="nil"/>
                    <w:left w:val="nil"/>
                    <w:bottom w:val="nil"/>
                    <w:right w:val="nil"/>
                    <w:tl2br w:val="nil"/>
                    <w:tr2bl w:val="nil"/>
                  </w:tcBorders>
                  <w:tcMar>
                    <w:left w:w="0" w:type="dxa"/>
                    <w:right w:w="0" w:type="dxa"/>
                  </w:tcMar>
                  <w:vAlign w:val="bottom"/>
                </w:tcPr>
                <w:p w14:paraId="176439B5" w14:textId="77777777" w:rsidR="001957BB" w:rsidRDefault="001957BB">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7B069B2F" w14:textId="77777777" w:rsidR="001957BB" w:rsidRDefault="001957BB"/>
              </w:tc>
              <w:tc>
                <w:tcPr>
                  <w:tcW w:w="1275" w:type="dxa"/>
                  <w:tcBorders>
                    <w:top w:val="nil"/>
                    <w:left w:val="nil"/>
                    <w:bottom w:val="nil"/>
                    <w:right w:val="nil"/>
                    <w:tl2br w:val="nil"/>
                    <w:tr2bl w:val="nil"/>
                  </w:tcBorders>
                  <w:tcMar>
                    <w:left w:w="0" w:type="dxa"/>
                    <w:right w:w="60" w:type="dxa"/>
                  </w:tcMar>
                  <w:vAlign w:val="bottom"/>
                </w:tcPr>
                <w:p w14:paraId="477C5063" w14:textId="77777777" w:rsidR="001957BB" w:rsidRDefault="001957BB">
                  <w:pPr>
                    <w:pStyle w:val="IFRSSYSTEMTablenumericvalues"/>
                  </w:pPr>
                </w:p>
              </w:tc>
              <w:tc>
                <w:tcPr>
                  <w:tcW w:w="60" w:type="dxa"/>
                  <w:tcBorders>
                    <w:top w:val="nil"/>
                    <w:left w:val="nil"/>
                    <w:bottom w:val="nil"/>
                    <w:right w:val="nil"/>
                    <w:tl2br w:val="nil"/>
                    <w:tr2bl w:val="nil"/>
                  </w:tcBorders>
                  <w:tcMar>
                    <w:left w:w="0" w:type="dxa"/>
                    <w:right w:w="0" w:type="dxa"/>
                  </w:tcMar>
                </w:tcPr>
                <w:p w14:paraId="0724B89D" w14:textId="77777777" w:rsidR="001957BB" w:rsidRDefault="001957BB"/>
              </w:tc>
              <w:tc>
                <w:tcPr>
                  <w:tcW w:w="1275" w:type="dxa"/>
                  <w:tcBorders>
                    <w:top w:val="nil"/>
                    <w:left w:val="nil"/>
                    <w:bottom w:val="nil"/>
                    <w:right w:val="nil"/>
                    <w:tl2br w:val="nil"/>
                    <w:tr2bl w:val="nil"/>
                  </w:tcBorders>
                  <w:tcMar>
                    <w:left w:w="0" w:type="dxa"/>
                    <w:right w:w="60" w:type="dxa"/>
                  </w:tcMar>
                  <w:vAlign w:val="bottom"/>
                </w:tcPr>
                <w:p w14:paraId="26CB1FED" w14:textId="77777777" w:rsidR="001957BB" w:rsidRDefault="001957BB">
                  <w:pPr>
                    <w:pStyle w:val="IFRSSYSTEMTablenumericvalues"/>
                  </w:pPr>
                </w:p>
              </w:tc>
            </w:tr>
            <w:tr w:rsidR="001957BB" w14:paraId="65513838" w14:textId="77777777" w:rsidTr="001957BB">
              <w:tc>
                <w:tcPr>
                  <w:tcW w:w="7499" w:type="dxa"/>
                  <w:tcBorders>
                    <w:top w:val="nil"/>
                    <w:left w:val="nil"/>
                    <w:bottom w:val="nil"/>
                    <w:right w:val="nil"/>
                    <w:tl2br w:val="nil"/>
                    <w:tr2bl w:val="nil"/>
                  </w:tcBorders>
                  <w:tcMar>
                    <w:left w:w="0" w:type="dxa"/>
                    <w:right w:w="0" w:type="dxa"/>
                  </w:tcMar>
                  <w:vAlign w:val="bottom"/>
                </w:tcPr>
                <w:p w14:paraId="2E631EAE" w14:textId="536D763B" w:rsidR="001957BB" w:rsidRPr="001957BB" w:rsidRDefault="001957BB">
                  <w:pPr>
                    <w:pStyle w:val="IFRSSYSTEMTablemaintitle"/>
                  </w:pPr>
                  <w:r w:rsidRPr="001957BB">
                    <w:t>Equity</w:t>
                  </w:r>
                </w:p>
              </w:tc>
              <w:tc>
                <w:tcPr>
                  <w:tcW w:w="60" w:type="dxa"/>
                  <w:tcBorders>
                    <w:top w:val="nil"/>
                    <w:left w:val="nil"/>
                    <w:bottom w:val="nil"/>
                    <w:right w:val="nil"/>
                    <w:tl2br w:val="nil"/>
                    <w:tr2bl w:val="nil"/>
                  </w:tcBorders>
                  <w:tcMar>
                    <w:left w:w="0" w:type="dxa"/>
                    <w:right w:w="0" w:type="dxa"/>
                  </w:tcMar>
                </w:tcPr>
                <w:p w14:paraId="2B9CD4DA" w14:textId="77777777" w:rsidR="001957BB" w:rsidRDefault="001957BB"/>
              </w:tc>
              <w:tc>
                <w:tcPr>
                  <w:tcW w:w="651" w:type="dxa"/>
                  <w:tcBorders>
                    <w:top w:val="nil"/>
                    <w:left w:val="nil"/>
                    <w:bottom w:val="nil"/>
                    <w:right w:val="nil"/>
                    <w:tl2br w:val="nil"/>
                    <w:tr2bl w:val="nil"/>
                  </w:tcBorders>
                  <w:tcMar>
                    <w:left w:w="0" w:type="dxa"/>
                    <w:right w:w="0" w:type="dxa"/>
                  </w:tcMar>
                  <w:vAlign w:val="bottom"/>
                </w:tcPr>
                <w:p w14:paraId="3A9E684B" w14:textId="77777777" w:rsidR="001957BB" w:rsidRDefault="001957BB">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6A13C874" w14:textId="77777777" w:rsidR="001957BB" w:rsidRDefault="001957BB"/>
              </w:tc>
              <w:tc>
                <w:tcPr>
                  <w:tcW w:w="1275" w:type="dxa"/>
                  <w:tcBorders>
                    <w:top w:val="nil"/>
                    <w:left w:val="nil"/>
                    <w:bottom w:val="nil"/>
                    <w:right w:val="nil"/>
                    <w:tl2br w:val="nil"/>
                    <w:tr2bl w:val="nil"/>
                  </w:tcBorders>
                  <w:tcMar>
                    <w:left w:w="0" w:type="dxa"/>
                    <w:right w:w="60" w:type="dxa"/>
                  </w:tcMar>
                  <w:vAlign w:val="bottom"/>
                </w:tcPr>
                <w:p w14:paraId="13FE07B9" w14:textId="77777777" w:rsidR="001957BB" w:rsidRDefault="001957BB">
                  <w:pPr>
                    <w:pStyle w:val="IFRSSYSTEMTablenumericvalues"/>
                  </w:pPr>
                </w:p>
              </w:tc>
              <w:tc>
                <w:tcPr>
                  <w:tcW w:w="60" w:type="dxa"/>
                  <w:tcBorders>
                    <w:top w:val="nil"/>
                    <w:left w:val="nil"/>
                    <w:bottom w:val="nil"/>
                    <w:right w:val="nil"/>
                    <w:tl2br w:val="nil"/>
                    <w:tr2bl w:val="nil"/>
                  </w:tcBorders>
                  <w:tcMar>
                    <w:left w:w="0" w:type="dxa"/>
                    <w:right w:w="0" w:type="dxa"/>
                  </w:tcMar>
                </w:tcPr>
                <w:p w14:paraId="137B082C" w14:textId="77777777" w:rsidR="001957BB" w:rsidRDefault="001957BB"/>
              </w:tc>
              <w:tc>
                <w:tcPr>
                  <w:tcW w:w="1275" w:type="dxa"/>
                  <w:tcBorders>
                    <w:top w:val="nil"/>
                    <w:left w:val="nil"/>
                    <w:bottom w:val="nil"/>
                    <w:right w:val="nil"/>
                    <w:tl2br w:val="nil"/>
                    <w:tr2bl w:val="nil"/>
                  </w:tcBorders>
                  <w:tcMar>
                    <w:left w:w="0" w:type="dxa"/>
                    <w:right w:w="60" w:type="dxa"/>
                  </w:tcMar>
                  <w:vAlign w:val="bottom"/>
                </w:tcPr>
                <w:p w14:paraId="71F529CB" w14:textId="77777777" w:rsidR="001957BB" w:rsidRDefault="001957BB">
                  <w:pPr>
                    <w:pStyle w:val="IFRSSYSTEMTablenumericvalues"/>
                  </w:pPr>
                </w:p>
              </w:tc>
            </w:tr>
            <w:tr w:rsidR="006B7D56" w14:paraId="76B2019C" w14:textId="77777777" w:rsidTr="001957BB">
              <w:tc>
                <w:tcPr>
                  <w:tcW w:w="7499" w:type="dxa"/>
                  <w:tcBorders>
                    <w:top w:val="nil"/>
                    <w:left w:val="nil"/>
                    <w:bottom w:val="nil"/>
                    <w:right w:val="nil"/>
                    <w:tl2br w:val="nil"/>
                    <w:tr2bl w:val="nil"/>
                  </w:tcBorders>
                  <w:tcMar>
                    <w:left w:w="0" w:type="dxa"/>
                    <w:right w:w="0" w:type="dxa"/>
                  </w:tcMar>
                  <w:vAlign w:val="bottom"/>
                </w:tcPr>
                <w:p w14:paraId="63538268" w14:textId="42DA94DA" w:rsidR="006B7D56" w:rsidRPr="006B7D56" w:rsidRDefault="006B7D56">
                  <w:pPr>
                    <w:pStyle w:val="IFRSSYSTEMTablemaintitle"/>
                    <w:rPr>
                      <w:b w:val="0"/>
                      <w:bCs/>
                    </w:rPr>
                  </w:pPr>
                  <w:r w:rsidRPr="006B7D56">
                    <w:rPr>
                      <w:b w:val="0"/>
                      <w:bCs/>
                    </w:rPr>
                    <w:t>Asset revaluation reserve</w:t>
                  </w:r>
                </w:p>
              </w:tc>
              <w:tc>
                <w:tcPr>
                  <w:tcW w:w="60" w:type="dxa"/>
                  <w:tcBorders>
                    <w:top w:val="nil"/>
                    <w:left w:val="nil"/>
                    <w:bottom w:val="nil"/>
                    <w:right w:val="nil"/>
                    <w:tl2br w:val="nil"/>
                    <w:tr2bl w:val="nil"/>
                  </w:tcBorders>
                  <w:tcMar>
                    <w:left w:w="0" w:type="dxa"/>
                    <w:right w:w="0" w:type="dxa"/>
                  </w:tcMar>
                </w:tcPr>
                <w:p w14:paraId="15BEC532" w14:textId="77777777" w:rsidR="006B7D56" w:rsidRDefault="006B7D56"/>
              </w:tc>
              <w:tc>
                <w:tcPr>
                  <w:tcW w:w="651" w:type="dxa"/>
                  <w:tcBorders>
                    <w:top w:val="nil"/>
                    <w:left w:val="nil"/>
                    <w:bottom w:val="nil"/>
                    <w:right w:val="nil"/>
                    <w:tl2br w:val="nil"/>
                    <w:tr2bl w:val="nil"/>
                  </w:tcBorders>
                  <w:tcMar>
                    <w:left w:w="0" w:type="dxa"/>
                    <w:right w:w="0" w:type="dxa"/>
                  </w:tcMar>
                  <w:vAlign w:val="bottom"/>
                </w:tcPr>
                <w:p w14:paraId="529FDAD7" w14:textId="77777777" w:rsidR="006B7D56" w:rsidRDefault="006B7D56">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599B557A" w14:textId="77777777" w:rsidR="006B7D56" w:rsidRDefault="006B7D56"/>
              </w:tc>
              <w:tc>
                <w:tcPr>
                  <w:tcW w:w="1275" w:type="dxa"/>
                  <w:tcBorders>
                    <w:top w:val="nil"/>
                    <w:left w:val="nil"/>
                    <w:bottom w:val="nil"/>
                    <w:right w:val="nil"/>
                    <w:tl2br w:val="nil"/>
                    <w:tr2bl w:val="nil"/>
                  </w:tcBorders>
                  <w:tcMar>
                    <w:left w:w="0" w:type="dxa"/>
                    <w:right w:w="60" w:type="dxa"/>
                  </w:tcMar>
                  <w:vAlign w:val="bottom"/>
                </w:tcPr>
                <w:p w14:paraId="372B0E53" w14:textId="1BB83D28" w:rsidR="006B7D56" w:rsidRDefault="004A5A9B">
                  <w:pPr>
                    <w:pStyle w:val="IFRSSYSTEMTablenumericvalues"/>
                  </w:pPr>
                  <w:r>
                    <w:t>147,380</w:t>
                  </w:r>
                </w:p>
              </w:tc>
              <w:tc>
                <w:tcPr>
                  <w:tcW w:w="60" w:type="dxa"/>
                  <w:tcBorders>
                    <w:top w:val="nil"/>
                    <w:left w:val="nil"/>
                    <w:bottom w:val="nil"/>
                    <w:right w:val="nil"/>
                    <w:tl2br w:val="nil"/>
                    <w:tr2bl w:val="nil"/>
                  </w:tcBorders>
                  <w:tcMar>
                    <w:left w:w="0" w:type="dxa"/>
                    <w:right w:w="0" w:type="dxa"/>
                  </w:tcMar>
                </w:tcPr>
                <w:p w14:paraId="09D15A4D" w14:textId="77777777" w:rsidR="006B7D56" w:rsidRDefault="006B7D56"/>
              </w:tc>
              <w:tc>
                <w:tcPr>
                  <w:tcW w:w="1275" w:type="dxa"/>
                  <w:tcBorders>
                    <w:top w:val="nil"/>
                    <w:left w:val="nil"/>
                    <w:bottom w:val="nil"/>
                    <w:right w:val="nil"/>
                    <w:tl2br w:val="nil"/>
                    <w:tr2bl w:val="nil"/>
                  </w:tcBorders>
                  <w:tcMar>
                    <w:left w:w="0" w:type="dxa"/>
                    <w:right w:w="60" w:type="dxa"/>
                  </w:tcMar>
                  <w:vAlign w:val="bottom"/>
                </w:tcPr>
                <w:p w14:paraId="3F81EEC6" w14:textId="34DF610D" w:rsidR="006B7D56" w:rsidRDefault="00D85DF3">
                  <w:pPr>
                    <w:pStyle w:val="IFRSSYSTEMTablenumericvalues"/>
                  </w:pPr>
                  <w:r>
                    <w:t>-</w:t>
                  </w:r>
                </w:p>
              </w:tc>
            </w:tr>
            <w:tr w:rsidR="00905962" w14:paraId="43EBBA8A" w14:textId="77777777" w:rsidTr="006B7D56">
              <w:tc>
                <w:tcPr>
                  <w:tcW w:w="7499" w:type="dxa"/>
                  <w:tcBorders>
                    <w:top w:val="nil"/>
                    <w:left w:val="nil"/>
                    <w:bottom w:val="nil"/>
                    <w:right w:val="nil"/>
                    <w:tl2br w:val="nil"/>
                    <w:tr2bl w:val="nil"/>
                  </w:tcBorders>
                  <w:tcMar>
                    <w:left w:w="0" w:type="dxa"/>
                    <w:right w:w="0" w:type="dxa"/>
                  </w:tcMar>
                  <w:vAlign w:val="bottom"/>
                </w:tcPr>
                <w:p w14:paraId="2F377DDC" w14:textId="77777777" w:rsidR="00905962" w:rsidRDefault="00905962" w:rsidP="00905962">
                  <w:pPr>
                    <w:pStyle w:val="IFRSSYSTEMTabletextvalues"/>
                    <w:jc w:val="left"/>
                  </w:pPr>
                  <w:r>
                    <w:t>Retained surplus</w:t>
                  </w:r>
                </w:p>
              </w:tc>
              <w:tc>
                <w:tcPr>
                  <w:tcW w:w="60" w:type="dxa"/>
                  <w:tcBorders>
                    <w:top w:val="nil"/>
                    <w:left w:val="nil"/>
                    <w:bottom w:val="nil"/>
                    <w:right w:val="nil"/>
                    <w:tl2br w:val="nil"/>
                    <w:tr2bl w:val="nil"/>
                  </w:tcBorders>
                  <w:tcMar>
                    <w:left w:w="0" w:type="dxa"/>
                    <w:right w:w="0" w:type="dxa"/>
                  </w:tcMar>
                </w:tcPr>
                <w:p w14:paraId="7EE43D4E" w14:textId="77777777" w:rsidR="00905962" w:rsidRDefault="00905962" w:rsidP="00905962"/>
              </w:tc>
              <w:tc>
                <w:tcPr>
                  <w:tcW w:w="651" w:type="dxa"/>
                  <w:tcBorders>
                    <w:top w:val="nil"/>
                    <w:left w:val="nil"/>
                    <w:bottom w:val="nil"/>
                    <w:right w:val="nil"/>
                    <w:tl2br w:val="nil"/>
                    <w:tr2bl w:val="nil"/>
                  </w:tcBorders>
                  <w:tcMar>
                    <w:left w:w="0" w:type="dxa"/>
                    <w:right w:w="0" w:type="dxa"/>
                  </w:tcMar>
                  <w:vAlign w:val="bottom"/>
                </w:tcPr>
                <w:p w14:paraId="1510D81E" w14:textId="568D4EBA" w:rsidR="00905962" w:rsidRDefault="00905962" w:rsidP="0090596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423FB743" w14:textId="77777777" w:rsidR="00905962" w:rsidRDefault="00905962" w:rsidP="00905962"/>
              </w:tc>
              <w:tc>
                <w:tcPr>
                  <w:tcW w:w="1275" w:type="dxa"/>
                  <w:tcBorders>
                    <w:top w:val="nil"/>
                    <w:left w:val="nil"/>
                    <w:bottom w:val="single" w:sz="4" w:space="0" w:color="auto"/>
                    <w:right w:val="nil"/>
                    <w:tl2br w:val="nil"/>
                    <w:tr2bl w:val="nil"/>
                  </w:tcBorders>
                  <w:tcMar>
                    <w:left w:w="0" w:type="dxa"/>
                    <w:right w:w="60" w:type="dxa"/>
                  </w:tcMar>
                  <w:vAlign w:val="bottom"/>
                </w:tcPr>
                <w:p w14:paraId="2166604E" w14:textId="79D9C551" w:rsidR="00905962" w:rsidRDefault="00CA011D" w:rsidP="00905962">
                  <w:pPr>
                    <w:pStyle w:val="IFRSSYSTEMTablenumericvalues"/>
                  </w:pPr>
                  <w:r>
                    <w:t>1,</w:t>
                  </w:r>
                  <w:r w:rsidR="004A5A9B">
                    <w:t>409,758</w:t>
                  </w:r>
                </w:p>
              </w:tc>
              <w:tc>
                <w:tcPr>
                  <w:tcW w:w="60" w:type="dxa"/>
                  <w:tcBorders>
                    <w:top w:val="nil"/>
                    <w:left w:val="nil"/>
                    <w:bottom w:val="single" w:sz="4" w:space="0" w:color="auto"/>
                    <w:right w:val="nil"/>
                    <w:tl2br w:val="nil"/>
                    <w:tr2bl w:val="nil"/>
                  </w:tcBorders>
                  <w:tcMar>
                    <w:left w:w="0" w:type="dxa"/>
                    <w:right w:w="0" w:type="dxa"/>
                  </w:tcMar>
                </w:tcPr>
                <w:p w14:paraId="6F895771" w14:textId="77777777" w:rsidR="00905962" w:rsidRDefault="00905962" w:rsidP="00905962"/>
              </w:tc>
              <w:tc>
                <w:tcPr>
                  <w:tcW w:w="1275" w:type="dxa"/>
                  <w:tcBorders>
                    <w:top w:val="nil"/>
                    <w:left w:val="nil"/>
                    <w:bottom w:val="single" w:sz="4" w:space="0" w:color="auto"/>
                    <w:right w:val="nil"/>
                    <w:tl2br w:val="nil"/>
                    <w:tr2bl w:val="nil"/>
                  </w:tcBorders>
                  <w:tcMar>
                    <w:left w:w="0" w:type="dxa"/>
                    <w:right w:w="60" w:type="dxa"/>
                  </w:tcMar>
                </w:tcPr>
                <w:p w14:paraId="495E4FE5" w14:textId="009E7EAB" w:rsidR="17A3C357" w:rsidRDefault="00D85DF3" w:rsidP="31753535">
                  <w:pPr>
                    <w:pStyle w:val="IFRSSYSTEMTablenumericvalues"/>
                  </w:pPr>
                  <w:r>
                    <w:t>1,326,270</w:t>
                  </w:r>
                </w:p>
              </w:tc>
            </w:tr>
            <w:tr w:rsidR="00905962" w14:paraId="19D6B296" w14:textId="77777777" w:rsidTr="006B7D56">
              <w:tc>
                <w:tcPr>
                  <w:tcW w:w="7499" w:type="dxa"/>
                  <w:tcBorders>
                    <w:top w:val="nil"/>
                    <w:left w:val="nil"/>
                    <w:bottom w:val="nil"/>
                    <w:right w:val="nil"/>
                    <w:tl2br w:val="nil"/>
                    <w:tr2bl w:val="nil"/>
                  </w:tcBorders>
                  <w:tcMar>
                    <w:left w:w="0" w:type="dxa"/>
                    <w:right w:w="0" w:type="dxa"/>
                  </w:tcMar>
                  <w:vAlign w:val="bottom"/>
                </w:tcPr>
                <w:p w14:paraId="456023CA" w14:textId="77777777" w:rsidR="00905962" w:rsidRDefault="00905962" w:rsidP="00905962">
                  <w:pPr>
                    <w:pStyle w:val="IFRSSYSTEMTablemaintitle"/>
                  </w:pPr>
                  <w:r>
                    <w:t>Total equity</w:t>
                  </w:r>
                </w:p>
              </w:tc>
              <w:tc>
                <w:tcPr>
                  <w:tcW w:w="60" w:type="dxa"/>
                  <w:tcBorders>
                    <w:top w:val="nil"/>
                    <w:left w:val="nil"/>
                    <w:bottom w:val="nil"/>
                    <w:right w:val="nil"/>
                    <w:tl2br w:val="nil"/>
                    <w:tr2bl w:val="nil"/>
                  </w:tcBorders>
                  <w:tcMar>
                    <w:left w:w="0" w:type="dxa"/>
                    <w:right w:w="0" w:type="dxa"/>
                  </w:tcMar>
                </w:tcPr>
                <w:p w14:paraId="1449DD31" w14:textId="77777777" w:rsidR="00905962" w:rsidRDefault="00905962" w:rsidP="00905962"/>
              </w:tc>
              <w:tc>
                <w:tcPr>
                  <w:tcW w:w="651" w:type="dxa"/>
                  <w:tcBorders>
                    <w:top w:val="nil"/>
                    <w:left w:val="nil"/>
                    <w:bottom w:val="nil"/>
                    <w:right w:val="nil"/>
                    <w:tl2br w:val="nil"/>
                    <w:tr2bl w:val="nil"/>
                  </w:tcBorders>
                  <w:tcMar>
                    <w:left w:w="0" w:type="dxa"/>
                    <w:right w:w="0" w:type="dxa"/>
                  </w:tcMar>
                  <w:vAlign w:val="bottom"/>
                </w:tcPr>
                <w:p w14:paraId="70B76E59" w14:textId="77777777" w:rsidR="00905962" w:rsidRDefault="00905962" w:rsidP="0090596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48114C76" w14:textId="77777777" w:rsidR="00905962" w:rsidRDefault="00905962" w:rsidP="00905962"/>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5AAF15B8" w14:textId="4754C3AA" w:rsidR="00905962" w:rsidRPr="00340ECC" w:rsidRDefault="00CA011D" w:rsidP="31753535">
                  <w:pPr>
                    <w:pStyle w:val="IFRSSYSTEMTablenumericvalues"/>
                    <w:rPr>
                      <w:b/>
                      <w:bCs/>
                    </w:rPr>
                  </w:pPr>
                  <w:r>
                    <w:rPr>
                      <w:b/>
                      <w:bCs/>
                    </w:rPr>
                    <w:t>1,</w:t>
                  </w:r>
                  <w:r w:rsidR="00880D5E">
                    <w:rPr>
                      <w:b/>
                      <w:bCs/>
                    </w:rPr>
                    <w:t>557,138</w:t>
                  </w:r>
                </w:p>
              </w:tc>
              <w:tc>
                <w:tcPr>
                  <w:tcW w:w="60" w:type="dxa"/>
                  <w:tcBorders>
                    <w:top w:val="single" w:sz="4" w:space="0" w:color="auto"/>
                    <w:left w:val="nil"/>
                    <w:bottom w:val="single" w:sz="4" w:space="0" w:color="auto"/>
                    <w:right w:val="nil"/>
                    <w:tl2br w:val="nil"/>
                    <w:tr2bl w:val="nil"/>
                  </w:tcBorders>
                  <w:tcMar>
                    <w:left w:w="0" w:type="dxa"/>
                    <w:right w:w="0" w:type="dxa"/>
                  </w:tcMar>
                </w:tcPr>
                <w:p w14:paraId="09E11F4B" w14:textId="77777777" w:rsidR="00905962" w:rsidRPr="00340ECC" w:rsidRDefault="00905962" w:rsidP="00905962">
                  <w:pPr>
                    <w:rPr>
                      <w:b/>
                    </w:rPr>
                  </w:pPr>
                </w:p>
              </w:tc>
              <w:tc>
                <w:tcPr>
                  <w:tcW w:w="1275" w:type="dxa"/>
                  <w:tcBorders>
                    <w:top w:val="single" w:sz="4" w:space="0" w:color="auto"/>
                    <w:left w:val="nil"/>
                    <w:bottom w:val="single" w:sz="4" w:space="0" w:color="auto"/>
                    <w:right w:val="nil"/>
                    <w:tl2br w:val="nil"/>
                    <w:tr2bl w:val="nil"/>
                  </w:tcBorders>
                  <w:tcMar>
                    <w:left w:w="0" w:type="dxa"/>
                    <w:right w:w="60" w:type="dxa"/>
                  </w:tcMar>
                </w:tcPr>
                <w:p w14:paraId="6A895355" w14:textId="0A1E387C" w:rsidR="17A3C357" w:rsidRDefault="00D85DF3" w:rsidP="31753535">
                  <w:pPr>
                    <w:pStyle w:val="IFRSSYSTEMTablenumericvalues"/>
                    <w:rPr>
                      <w:b/>
                      <w:bCs/>
                    </w:rPr>
                  </w:pPr>
                  <w:r>
                    <w:rPr>
                      <w:b/>
                      <w:bCs/>
                    </w:rPr>
                    <w:t>1,326,270</w:t>
                  </w:r>
                </w:p>
              </w:tc>
            </w:tr>
          </w:tbl>
          <w:p w14:paraId="5C8DD7AB" w14:textId="77777777" w:rsidR="005B06D2" w:rsidRDefault="000D74CA">
            <w:r>
              <w:rPr>
                <w:b/>
              </w:rPr>
              <w:t xml:space="preserve"> </w:t>
            </w:r>
          </w:p>
        </w:tc>
      </w:tr>
    </w:tbl>
    <w:p w14:paraId="2EB3A7BB" w14:textId="77777777" w:rsidR="005B06D2" w:rsidRDefault="005B06D2"/>
    <w:p w14:paraId="7048A1AB" w14:textId="77777777" w:rsidR="002E3ADA" w:rsidRDefault="002E3ADA"/>
    <w:p w14:paraId="19159E4D" w14:textId="77777777" w:rsidR="002E3ADA" w:rsidRDefault="002E3ADA"/>
    <w:p w14:paraId="173A11B3" w14:textId="77777777" w:rsidR="002E3ADA" w:rsidRDefault="002E3ADA"/>
    <w:p w14:paraId="22E5921F" w14:textId="77777777" w:rsidR="002E3ADA" w:rsidRDefault="002E3ADA"/>
    <w:p w14:paraId="55CBF01B" w14:textId="77777777" w:rsidR="002E3ADA" w:rsidRDefault="002E3ADA"/>
    <w:p w14:paraId="70934798" w14:textId="77777777" w:rsidR="002E3ADA" w:rsidRDefault="002E3ADA"/>
    <w:p w14:paraId="5C07E9C2" w14:textId="77777777" w:rsidR="002E3ADA" w:rsidRDefault="002E3ADA"/>
    <w:p w14:paraId="26D25158" w14:textId="77777777" w:rsidR="002E3ADA" w:rsidRDefault="002E3ADA"/>
    <w:p w14:paraId="7DF7769F" w14:textId="77777777" w:rsidR="002E3ADA" w:rsidRDefault="002E3ADA"/>
    <w:p w14:paraId="127660AB" w14:textId="77777777" w:rsidR="002E3ADA" w:rsidRDefault="002E3ADA"/>
    <w:p w14:paraId="30077A28" w14:textId="77777777" w:rsidR="002E3ADA" w:rsidRDefault="002E3ADA"/>
    <w:p w14:paraId="7A429ABB" w14:textId="77777777" w:rsidR="002E3ADA" w:rsidRDefault="002E3ADA"/>
    <w:p w14:paraId="1C0034BF" w14:textId="77777777" w:rsidR="002E3ADA" w:rsidRDefault="002E3ADA"/>
    <w:p w14:paraId="0EB4F6BD" w14:textId="77777777" w:rsidR="002E3ADA" w:rsidRDefault="002E3ADA"/>
    <w:p w14:paraId="403FBC80" w14:textId="77777777" w:rsidR="002E3ADA" w:rsidRDefault="002E3ADA"/>
    <w:p w14:paraId="7784A4A6" w14:textId="77777777" w:rsidR="002E3ADA" w:rsidRDefault="002E3ADA"/>
    <w:p w14:paraId="378C4EB3" w14:textId="77777777" w:rsidR="002E3ADA" w:rsidRDefault="002E3ADA"/>
    <w:p w14:paraId="41CD6596" w14:textId="77777777" w:rsidR="002E3ADA" w:rsidRDefault="002E3ADA"/>
    <w:p w14:paraId="5EA6BAC4" w14:textId="77777777" w:rsidR="002E3ADA" w:rsidRDefault="002E3ADA"/>
    <w:p w14:paraId="77E1CC93" w14:textId="77777777" w:rsidR="005D7EFF" w:rsidRDefault="005D7EFF" w:rsidP="002E3ADA">
      <w:pPr>
        <w:jc w:val="center"/>
        <w:rPr>
          <w:bCs/>
        </w:rPr>
      </w:pPr>
    </w:p>
    <w:p w14:paraId="332C1FEB" w14:textId="099A029E" w:rsidR="002E3ADA" w:rsidRDefault="002E3ADA" w:rsidP="002E3ADA">
      <w:pPr>
        <w:jc w:val="center"/>
        <w:rPr>
          <w:bCs/>
        </w:rPr>
      </w:pPr>
      <w:r>
        <w:rPr>
          <w:bCs/>
        </w:rPr>
        <w:t>The accompanying notes for</w:t>
      </w:r>
      <w:r w:rsidR="004A5A9B">
        <w:rPr>
          <w:bCs/>
        </w:rPr>
        <w:t>ms</w:t>
      </w:r>
      <w:r>
        <w:rPr>
          <w:bCs/>
        </w:rPr>
        <w:t xml:space="preserve"> </w:t>
      </w:r>
      <w:r w:rsidR="004A5A9B">
        <w:rPr>
          <w:bCs/>
        </w:rPr>
        <w:t>p</w:t>
      </w:r>
      <w:r>
        <w:rPr>
          <w:bCs/>
        </w:rPr>
        <w:t>art of these financial statements</w:t>
      </w:r>
    </w:p>
    <w:p w14:paraId="6B00972E" w14:textId="77777777" w:rsidR="00271957" w:rsidRDefault="00271957" w:rsidP="002E3ADA">
      <w:pPr>
        <w:jc w:val="center"/>
        <w:rPr>
          <w:bCs/>
        </w:rPr>
      </w:pPr>
    </w:p>
    <w:p w14:paraId="7A938F07" w14:textId="10B4A82A" w:rsidR="00271957" w:rsidRDefault="00271957" w:rsidP="002E3ADA">
      <w:pPr>
        <w:jc w:val="center"/>
        <w:sectPr w:rsidR="00271957" w:rsidSect="00CC5CCF">
          <w:headerReference w:type="even" r:id="rId55"/>
          <w:headerReference w:type="default" r:id="rId56"/>
          <w:footerReference w:type="even" r:id="rId57"/>
          <w:footerReference w:type="default" r:id="rId58"/>
          <w:headerReference w:type="first" r:id="rId59"/>
          <w:footerReference w:type="first" r:id="rId60"/>
          <w:type w:val="continuous"/>
          <w:pgSz w:w="11906" w:h="16838"/>
          <w:pgMar w:top="850" w:right="340" w:bottom="567" w:left="567" w:header="850" w:footer="567" w:gutter="0"/>
          <w:cols w:space="720"/>
          <w:titlePg/>
        </w:sectPr>
      </w:pPr>
      <w:r>
        <w:rPr>
          <w:bCs/>
        </w:rPr>
        <w:t>4</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4F3CBA0B" w14:textId="77777777" w:rsidTr="001C6582">
        <w:trPr>
          <w:cantSplit/>
          <w:trHeight w:val="8129"/>
        </w:trPr>
        <w:tc>
          <w:tcPr>
            <w:tcW w:w="10999" w:type="dxa"/>
            <w:tcBorders>
              <w:top w:val="nil"/>
              <w:left w:val="nil"/>
              <w:bottom w:val="nil"/>
              <w:right w:val="nil"/>
              <w:tl2br w:val="nil"/>
              <w:tr2bl w:val="nil"/>
            </w:tcBorders>
            <w:tcMar>
              <w:left w:w="0" w:type="dxa"/>
            </w:tcMar>
          </w:tcPr>
          <w:p w14:paraId="1DCA38DA" w14:textId="2C200322" w:rsidR="005E5BE5" w:rsidRPr="005E5BE5" w:rsidRDefault="005E5BE5" w:rsidP="005E5BE5">
            <w:pPr>
              <w:autoSpaceDE w:val="0"/>
              <w:autoSpaceDN w:val="0"/>
              <w:adjustRightInd w:val="0"/>
              <w:jc w:val="center"/>
              <w:rPr>
                <w:rFonts w:ascii="Times New Roman" w:eastAsia="Times New Roman" w:hAnsi="Times New Roman" w:cs="Times New Roman"/>
                <w:b/>
                <w:bCs/>
                <w:color w:val="000000"/>
                <w:sz w:val="22"/>
                <w:szCs w:val="22"/>
              </w:rPr>
            </w:pPr>
            <w:r w:rsidRPr="005E5BE5">
              <w:rPr>
                <w:rFonts w:ascii="Times New Roman" w:eastAsia="Times New Roman" w:hAnsi="Times New Roman" w:cs="Times New Roman"/>
                <w:b/>
                <w:bCs/>
                <w:color w:val="000000"/>
                <w:sz w:val="22"/>
                <w:szCs w:val="22"/>
              </w:rPr>
              <w:lastRenderedPageBreak/>
              <w:t>VICTORIAN COUNCIL OF CHURCHES INC.</w:t>
            </w:r>
          </w:p>
          <w:p w14:paraId="5A4D55A5" w14:textId="77777777" w:rsidR="005E5BE5" w:rsidRPr="005E5BE5" w:rsidRDefault="005E5BE5" w:rsidP="005E5BE5">
            <w:pPr>
              <w:autoSpaceDE w:val="0"/>
              <w:autoSpaceDN w:val="0"/>
              <w:adjustRightInd w:val="0"/>
              <w:jc w:val="center"/>
              <w:rPr>
                <w:rFonts w:ascii="Times New Roman" w:eastAsia="Times New Roman" w:hAnsi="Times New Roman" w:cs="Times New Roman"/>
                <w:color w:val="000000"/>
                <w:sz w:val="23"/>
                <w:szCs w:val="23"/>
              </w:rPr>
            </w:pPr>
          </w:p>
          <w:p w14:paraId="71F3B312" w14:textId="6324F87B" w:rsidR="005E5BE5" w:rsidRPr="005E5BE5" w:rsidRDefault="005E5BE5" w:rsidP="005E5BE5">
            <w:pPr>
              <w:autoSpaceDE w:val="0"/>
              <w:autoSpaceDN w:val="0"/>
              <w:adjustRightInd w:val="0"/>
              <w:jc w:val="center"/>
              <w:rPr>
                <w:rFonts w:ascii="Times New Roman" w:eastAsia="Times New Roman" w:hAnsi="Times New Roman" w:cs="Times New Roman"/>
                <w:color w:val="000000"/>
                <w:szCs w:val="20"/>
              </w:rPr>
            </w:pPr>
            <w:r w:rsidRPr="005E5BE5">
              <w:rPr>
                <w:rFonts w:ascii="Times New Roman" w:eastAsia="Times New Roman" w:hAnsi="Times New Roman" w:cs="Times New Roman"/>
                <w:b/>
                <w:bCs/>
                <w:color w:val="000000"/>
                <w:szCs w:val="20"/>
              </w:rPr>
              <w:t>STATEMENT OF CHANGES IN EQUITY</w:t>
            </w:r>
          </w:p>
          <w:p w14:paraId="3D38AE71" w14:textId="41FF5104" w:rsidR="00271957" w:rsidRPr="005E5BE5" w:rsidRDefault="005E5BE5" w:rsidP="005E5BE5">
            <w:pPr>
              <w:jc w:val="center"/>
              <w:rPr>
                <w:rFonts w:ascii="Times New Roman" w:hAnsi="Times New Roman" w:cs="Times New Roman"/>
              </w:rPr>
            </w:pPr>
            <w:r w:rsidRPr="005E5BE5">
              <w:rPr>
                <w:rFonts w:ascii="Times New Roman" w:eastAsia="Times New Roman" w:hAnsi="Times New Roman" w:cs="Times New Roman"/>
                <w:b/>
                <w:bCs/>
                <w:color w:val="000000"/>
                <w:szCs w:val="20"/>
              </w:rPr>
              <w:t>FOR THE YEAR ENDED 31 DECEMBER 202</w:t>
            </w:r>
            <w:r>
              <w:rPr>
                <w:rFonts w:ascii="Times New Roman" w:eastAsia="Times New Roman" w:hAnsi="Times New Roman" w:cs="Times New Roman"/>
                <w:b/>
                <w:bCs/>
                <w:color w:val="000000"/>
                <w:szCs w:val="20"/>
              </w:rPr>
              <w:t>3</w:t>
            </w:r>
          </w:p>
          <w:p w14:paraId="19A7C508" w14:textId="77777777" w:rsidR="00271957" w:rsidRDefault="00271957"/>
          <w:p w14:paraId="7F50AFE9" w14:textId="77777777" w:rsidR="00271957" w:rsidRDefault="00271957"/>
          <w:p w14:paraId="31AF9610" w14:textId="77777777" w:rsidR="00271957" w:rsidRDefault="00271957"/>
          <w:tbl>
            <w:tblPr>
              <w:tblW w:w="1111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8"/>
              <w:gridCol w:w="1843"/>
              <w:gridCol w:w="284"/>
              <w:gridCol w:w="1275"/>
              <w:gridCol w:w="284"/>
              <w:gridCol w:w="1222"/>
            </w:tblGrid>
            <w:tr w:rsidR="00913ED1" w14:paraId="0D3D4035" w14:textId="77777777" w:rsidTr="009E586A">
              <w:trPr>
                <w:cantSplit/>
              </w:trPr>
              <w:tc>
                <w:tcPr>
                  <w:tcW w:w="6208" w:type="dxa"/>
                  <w:tcBorders>
                    <w:top w:val="nil"/>
                    <w:left w:val="nil"/>
                    <w:bottom w:val="nil"/>
                    <w:right w:val="nil"/>
                    <w:tl2br w:val="nil"/>
                    <w:tr2bl w:val="nil"/>
                  </w:tcBorders>
                  <w:tcMar>
                    <w:left w:w="0" w:type="dxa"/>
                    <w:right w:w="0" w:type="dxa"/>
                  </w:tcMar>
                  <w:vAlign w:val="bottom"/>
                </w:tcPr>
                <w:p w14:paraId="09E2F2A3" w14:textId="77777777" w:rsidR="00913ED1" w:rsidRDefault="00913ED1">
                  <w:pPr>
                    <w:pStyle w:val="IFRSSYSTEMTableheaderinmaintable"/>
                    <w:jc w:val="left"/>
                  </w:pPr>
                </w:p>
              </w:tc>
              <w:tc>
                <w:tcPr>
                  <w:tcW w:w="1843" w:type="dxa"/>
                  <w:tcBorders>
                    <w:top w:val="nil"/>
                    <w:left w:val="nil"/>
                    <w:bottom w:val="nil"/>
                    <w:right w:val="nil"/>
                    <w:tl2br w:val="nil"/>
                    <w:tr2bl w:val="nil"/>
                  </w:tcBorders>
                </w:tcPr>
                <w:p w14:paraId="5F7C59EE" w14:textId="77777777" w:rsidR="00913ED1" w:rsidRDefault="00913ED1"/>
              </w:tc>
              <w:tc>
                <w:tcPr>
                  <w:tcW w:w="284" w:type="dxa"/>
                  <w:tcBorders>
                    <w:top w:val="nil"/>
                    <w:left w:val="nil"/>
                    <w:bottom w:val="nil"/>
                    <w:right w:val="nil"/>
                    <w:tl2br w:val="nil"/>
                    <w:tr2bl w:val="nil"/>
                  </w:tcBorders>
                  <w:tcMar>
                    <w:left w:w="0" w:type="dxa"/>
                    <w:right w:w="0" w:type="dxa"/>
                  </w:tcMar>
                </w:tcPr>
                <w:p w14:paraId="62830AB0" w14:textId="708CAAAB" w:rsidR="00913ED1" w:rsidRDefault="00913ED1"/>
              </w:tc>
              <w:tc>
                <w:tcPr>
                  <w:tcW w:w="1275" w:type="dxa"/>
                  <w:tcBorders>
                    <w:top w:val="nil"/>
                    <w:left w:val="nil"/>
                    <w:bottom w:val="nil"/>
                    <w:right w:val="nil"/>
                    <w:tl2br w:val="nil"/>
                    <w:tr2bl w:val="nil"/>
                  </w:tcBorders>
                  <w:tcMar>
                    <w:left w:w="0" w:type="dxa"/>
                    <w:right w:w="0" w:type="dxa"/>
                  </w:tcMar>
                  <w:vAlign w:val="bottom"/>
                </w:tcPr>
                <w:p w14:paraId="583DF9F9" w14:textId="1E58717F" w:rsidR="00913ED1" w:rsidRDefault="00913ED1" w:rsidP="00913ED1">
                  <w:pPr>
                    <w:pStyle w:val="IFRSSYSTEMTableheaderinmaintable"/>
                    <w:jc w:val="left"/>
                  </w:pPr>
                </w:p>
              </w:tc>
              <w:tc>
                <w:tcPr>
                  <w:tcW w:w="284" w:type="dxa"/>
                  <w:tcBorders>
                    <w:top w:val="nil"/>
                    <w:left w:val="nil"/>
                    <w:bottom w:val="nil"/>
                    <w:right w:val="nil"/>
                    <w:tl2br w:val="nil"/>
                    <w:tr2bl w:val="nil"/>
                  </w:tcBorders>
                  <w:tcMar>
                    <w:left w:w="0" w:type="dxa"/>
                    <w:right w:w="0" w:type="dxa"/>
                  </w:tcMar>
                </w:tcPr>
                <w:p w14:paraId="5CAB9ED8" w14:textId="77777777" w:rsidR="00913ED1" w:rsidRDefault="00913ED1"/>
              </w:tc>
              <w:tc>
                <w:tcPr>
                  <w:tcW w:w="1222" w:type="dxa"/>
                  <w:tcBorders>
                    <w:top w:val="nil"/>
                    <w:left w:val="nil"/>
                    <w:bottom w:val="nil"/>
                    <w:right w:val="nil"/>
                    <w:tl2br w:val="nil"/>
                    <w:tr2bl w:val="nil"/>
                  </w:tcBorders>
                  <w:tcMar>
                    <w:left w:w="0" w:type="dxa"/>
                    <w:right w:w="0" w:type="dxa"/>
                  </w:tcMar>
                  <w:vAlign w:val="bottom"/>
                </w:tcPr>
                <w:p w14:paraId="3EF9B90F" w14:textId="1DB36AD5" w:rsidR="00913ED1" w:rsidRDefault="00913ED1">
                  <w:pPr>
                    <w:pStyle w:val="IFRSSYSTEMTableheaderinmaintable"/>
                  </w:pPr>
                </w:p>
              </w:tc>
            </w:tr>
            <w:tr w:rsidR="002F62E5" w14:paraId="4611ACDE" w14:textId="77777777" w:rsidTr="0041653A">
              <w:trPr>
                <w:cantSplit/>
                <w:trHeight w:val="80"/>
              </w:trPr>
              <w:tc>
                <w:tcPr>
                  <w:tcW w:w="6208" w:type="dxa"/>
                  <w:tcBorders>
                    <w:top w:val="nil"/>
                    <w:left w:val="nil"/>
                    <w:bottom w:val="nil"/>
                    <w:right w:val="nil"/>
                    <w:tl2br w:val="nil"/>
                    <w:tr2bl w:val="nil"/>
                  </w:tcBorders>
                  <w:tcMar>
                    <w:left w:w="0" w:type="dxa"/>
                    <w:right w:w="0" w:type="dxa"/>
                  </w:tcMar>
                  <w:vAlign w:val="bottom"/>
                </w:tcPr>
                <w:p w14:paraId="01D4D6DF" w14:textId="78C8FC7A" w:rsidR="002F62E5" w:rsidRPr="006D4D8B" w:rsidRDefault="002F62E5">
                  <w:pPr>
                    <w:pStyle w:val="IFRSSYSTEMTableheaderinmaintable"/>
                    <w:jc w:val="left"/>
                    <w:rPr>
                      <w:u w:val="single"/>
                    </w:rPr>
                  </w:pPr>
                </w:p>
              </w:tc>
              <w:tc>
                <w:tcPr>
                  <w:tcW w:w="1843" w:type="dxa"/>
                  <w:tcBorders>
                    <w:top w:val="nil"/>
                    <w:left w:val="nil"/>
                    <w:bottom w:val="nil"/>
                    <w:right w:val="nil"/>
                    <w:tl2br w:val="nil"/>
                    <w:tr2bl w:val="nil"/>
                  </w:tcBorders>
                </w:tcPr>
                <w:p w14:paraId="793E1055" w14:textId="518AC875" w:rsidR="002F62E5" w:rsidRPr="00913ED1" w:rsidRDefault="002F62E5" w:rsidP="00913ED1">
                  <w:pPr>
                    <w:jc w:val="center"/>
                    <w:rPr>
                      <w:b/>
                      <w:bCs/>
                    </w:rPr>
                  </w:pPr>
                </w:p>
              </w:tc>
              <w:tc>
                <w:tcPr>
                  <w:tcW w:w="284" w:type="dxa"/>
                  <w:tcBorders>
                    <w:top w:val="nil"/>
                    <w:left w:val="nil"/>
                    <w:bottom w:val="nil"/>
                    <w:right w:val="nil"/>
                    <w:tl2br w:val="nil"/>
                    <w:tr2bl w:val="nil"/>
                  </w:tcBorders>
                  <w:tcMar>
                    <w:left w:w="0" w:type="dxa"/>
                    <w:right w:w="0" w:type="dxa"/>
                  </w:tcMar>
                </w:tcPr>
                <w:p w14:paraId="5D43E387" w14:textId="4BB85267" w:rsidR="002F62E5" w:rsidRDefault="002F62E5"/>
              </w:tc>
              <w:tc>
                <w:tcPr>
                  <w:tcW w:w="1275" w:type="dxa"/>
                  <w:tcBorders>
                    <w:top w:val="nil"/>
                    <w:left w:val="nil"/>
                    <w:bottom w:val="nil"/>
                    <w:right w:val="nil"/>
                    <w:tl2br w:val="nil"/>
                    <w:tr2bl w:val="nil"/>
                  </w:tcBorders>
                  <w:tcMar>
                    <w:left w:w="0" w:type="dxa"/>
                    <w:right w:w="0" w:type="dxa"/>
                  </w:tcMar>
                  <w:vAlign w:val="bottom"/>
                </w:tcPr>
                <w:p w14:paraId="107CACEE" w14:textId="54391F52" w:rsidR="002F62E5" w:rsidRDefault="002F62E5" w:rsidP="00913ED1">
                  <w:pPr>
                    <w:pStyle w:val="IFRSSYSTEMTableheaderinmaintable"/>
                  </w:pPr>
                </w:p>
              </w:tc>
              <w:tc>
                <w:tcPr>
                  <w:tcW w:w="284" w:type="dxa"/>
                  <w:tcBorders>
                    <w:top w:val="nil"/>
                    <w:left w:val="nil"/>
                    <w:bottom w:val="nil"/>
                    <w:right w:val="nil"/>
                    <w:tl2br w:val="nil"/>
                    <w:tr2bl w:val="nil"/>
                  </w:tcBorders>
                  <w:tcMar>
                    <w:left w:w="0" w:type="dxa"/>
                    <w:right w:w="0" w:type="dxa"/>
                  </w:tcMar>
                </w:tcPr>
                <w:p w14:paraId="1A02ECBF" w14:textId="77777777" w:rsidR="002F62E5" w:rsidRDefault="002F62E5"/>
              </w:tc>
              <w:tc>
                <w:tcPr>
                  <w:tcW w:w="1222" w:type="dxa"/>
                  <w:tcBorders>
                    <w:top w:val="nil"/>
                    <w:left w:val="nil"/>
                    <w:bottom w:val="nil"/>
                    <w:right w:val="nil"/>
                    <w:tl2br w:val="nil"/>
                    <w:tr2bl w:val="nil"/>
                  </w:tcBorders>
                  <w:tcMar>
                    <w:left w:w="0" w:type="dxa"/>
                    <w:right w:w="0" w:type="dxa"/>
                  </w:tcMar>
                  <w:vAlign w:val="bottom"/>
                </w:tcPr>
                <w:p w14:paraId="7D411D65" w14:textId="2E737F6E" w:rsidR="002F62E5" w:rsidRDefault="002F62E5">
                  <w:pPr>
                    <w:pStyle w:val="IFRSSYSTEMTableheaderinmaintable"/>
                  </w:pPr>
                </w:p>
              </w:tc>
            </w:tr>
            <w:tr w:rsidR="002F62E5" w14:paraId="693DA39D" w14:textId="77777777" w:rsidTr="0041653A">
              <w:trPr>
                <w:cantSplit/>
              </w:trPr>
              <w:tc>
                <w:tcPr>
                  <w:tcW w:w="6208" w:type="dxa"/>
                  <w:tcBorders>
                    <w:top w:val="nil"/>
                    <w:left w:val="nil"/>
                    <w:bottom w:val="nil"/>
                    <w:right w:val="nil"/>
                    <w:tl2br w:val="nil"/>
                    <w:tr2bl w:val="nil"/>
                  </w:tcBorders>
                  <w:tcMar>
                    <w:left w:w="0" w:type="dxa"/>
                    <w:right w:w="0" w:type="dxa"/>
                  </w:tcMar>
                  <w:vAlign w:val="bottom"/>
                </w:tcPr>
                <w:p w14:paraId="2F21A02F" w14:textId="266ED720" w:rsidR="002F62E5" w:rsidRDefault="002F62E5">
                  <w:pPr>
                    <w:pStyle w:val="IFRSSYSTEMTableheaderinmaintable"/>
                    <w:jc w:val="left"/>
                  </w:pPr>
                  <w:r>
                    <w:rPr>
                      <w:bCs/>
                      <w:u w:val="single"/>
                    </w:rPr>
                    <w:t>2022</w:t>
                  </w:r>
                </w:p>
              </w:tc>
              <w:tc>
                <w:tcPr>
                  <w:tcW w:w="1843" w:type="dxa"/>
                  <w:tcBorders>
                    <w:top w:val="nil"/>
                    <w:left w:val="nil"/>
                    <w:bottom w:val="single" w:sz="4" w:space="0" w:color="auto"/>
                    <w:right w:val="nil"/>
                    <w:tl2br w:val="nil"/>
                    <w:tr2bl w:val="nil"/>
                  </w:tcBorders>
                </w:tcPr>
                <w:p w14:paraId="3AC73015" w14:textId="053FA319" w:rsidR="002F62E5" w:rsidRDefault="002F62E5">
                  <w:r w:rsidRPr="00604C94">
                    <w:rPr>
                      <w:b/>
                      <w:bCs/>
                    </w:rPr>
                    <w:t>Asset Revaluation Reserve $</w:t>
                  </w:r>
                </w:p>
              </w:tc>
              <w:tc>
                <w:tcPr>
                  <w:tcW w:w="284" w:type="dxa"/>
                  <w:tcBorders>
                    <w:top w:val="nil"/>
                    <w:left w:val="nil"/>
                    <w:bottom w:val="single" w:sz="4" w:space="0" w:color="auto"/>
                    <w:right w:val="nil"/>
                    <w:tl2br w:val="nil"/>
                    <w:tr2bl w:val="nil"/>
                  </w:tcBorders>
                  <w:tcMar>
                    <w:left w:w="0" w:type="dxa"/>
                    <w:right w:w="0" w:type="dxa"/>
                  </w:tcMar>
                </w:tcPr>
                <w:p w14:paraId="380AF541" w14:textId="2A37D3DB" w:rsidR="002F62E5" w:rsidRDefault="002F62E5"/>
              </w:tc>
              <w:tc>
                <w:tcPr>
                  <w:tcW w:w="1275" w:type="dxa"/>
                  <w:tcBorders>
                    <w:top w:val="nil"/>
                    <w:left w:val="nil"/>
                    <w:bottom w:val="single" w:sz="4" w:space="0" w:color="auto"/>
                    <w:right w:val="nil"/>
                    <w:tl2br w:val="nil"/>
                    <w:tr2bl w:val="nil"/>
                  </w:tcBorders>
                  <w:tcMar>
                    <w:left w:w="0" w:type="dxa"/>
                    <w:right w:w="0" w:type="dxa"/>
                  </w:tcMar>
                  <w:vAlign w:val="bottom"/>
                </w:tcPr>
                <w:p w14:paraId="176F91B6" w14:textId="75609998" w:rsidR="002F62E5" w:rsidRDefault="002F62E5" w:rsidP="00913ED1">
                  <w:pPr>
                    <w:pStyle w:val="IFRSSYSTEMTableheaderinmaintable"/>
                    <w:jc w:val="left"/>
                  </w:pPr>
                  <w:r w:rsidRPr="00604C94">
                    <w:rPr>
                      <w:bCs/>
                    </w:rPr>
                    <w:t>Retained Earnings $</w:t>
                  </w:r>
                </w:p>
              </w:tc>
              <w:tc>
                <w:tcPr>
                  <w:tcW w:w="284" w:type="dxa"/>
                  <w:tcBorders>
                    <w:top w:val="nil"/>
                    <w:left w:val="nil"/>
                    <w:bottom w:val="single" w:sz="4" w:space="0" w:color="auto"/>
                    <w:right w:val="nil"/>
                    <w:tl2br w:val="nil"/>
                    <w:tr2bl w:val="nil"/>
                  </w:tcBorders>
                  <w:tcMar>
                    <w:left w:w="0" w:type="dxa"/>
                    <w:right w:w="0" w:type="dxa"/>
                  </w:tcMar>
                </w:tcPr>
                <w:p w14:paraId="2E35B774" w14:textId="77777777" w:rsidR="002F62E5" w:rsidRDefault="002F62E5"/>
              </w:tc>
              <w:tc>
                <w:tcPr>
                  <w:tcW w:w="1222" w:type="dxa"/>
                  <w:tcBorders>
                    <w:top w:val="nil"/>
                    <w:left w:val="nil"/>
                    <w:bottom w:val="single" w:sz="4" w:space="0" w:color="auto"/>
                    <w:right w:val="nil"/>
                    <w:tl2br w:val="nil"/>
                    <w:tr2bl w:val="nil"/>
                  </w:tcBorders>
                  <w:tcMar>
                    <w:left w:w="0" w:type="dxa"/>
                    <w:right w:w="0" w:type="dxa"/>
                  </w:tcMar>
                  <w:vAlign w:val="bottom"/>
                </w:tcPr>
                <w:p w14:paraId="5DCBA9CA" w14:textId="15F1602C" w:rsidR="002F62E5" w:rsidRDefault="002F62E5">
                  <w:pPr>
                    <w:pStyle w:val="IFRSSYSTEMTableheaderinmaintable"/>
                  </w:pPr>
                  <w:r w:rsidRPr="00604C94">
                    <w:rPr>
                      <w:bCs/>
                    </w:rPr>
                    <w:t>Total Equity $</w:t>
                  </w:r>
                </w:p>
              </w:tc>
            </w:tr>
            <w:tr w:rsidR="002F62E5" w14:paraId="7ED6CE07" w14:textId="77777777" w:rsidTr="0041653A">
              <w:trPr>
                <w:cantSplit/>
              </w:trPr>
              <w:tc>
                <w:tcPr>
                  <w:tcW w:w="6208" w:type="dxa"/>
                  <w:tcBorders>
                    <w:top w:val="nil"/>
                    <w:left w:val="nil"/>
                    <w:bottom w:val="nil"/>
                    <w:right w:val="nil"/>
                    <w:tl2br w:val="nil"/>
                    <w:tr2bl w:val="nil"/>
                  </w:tcBorders>
                  <w:tcMar>
                    <w:left w:w="0" w:type="dxa"/>
                    <w:right w:w="0" w:type="dxa"/>
                  </w:tcMar>
                  <w:vAlign w:val="bottom"/>
                </w:tcPr>
                <w:p w14:paraId="7CBABA30" w14:textId="77777777" w:rsidR="002F62E5" w:rsidRDefault="002F62E5">
                  <w:pPr>
                    <w:pStyle w:val="IFRSSYSTEMTableheaderinmaintable"/>
                    <w:jc w:val="left"/>
                  </w:pPr>
                </w:p>
              </w:tc>
              <w:tc>
                <w:tcPr>
                  <w:tcW w:w="1843" w:type="dxa"/>
                  <w:tcBorders>
                    <w:top w:val="single" w:sz="4" w:space="0" w:color="auto"/>
                    <w:left w:val="nil"/>
                    <w:bottom w:val="nil"/>
                    <w:right w:val="nil"/>
                    <w:tl2br w:val="nil"/>
                    <w:tr2bl w:val="nil"/>
                  </w:tcBorders>
                </w:tcPr>
                <w:p w14:paraId="03344EFA" w14:textId="77777777" w:rsidR="002F62E5" w:rsidRDefault="002F62E5"/>
              </w:tc>
              <w:tc>
                <w:tcPr>
                  <w:tcW w:w="284" w:type="dxa"/>
                  <w:tcBorders>
                    <w:top w:val="single" w:sz="4" w:space="0" w:color="auto"/>
                    <w:left w:val="nil"/>
                    <w:bottom w:val="nil"/>
                    <w:right w:val="nil"/>
                    <w:tl2br w:val="nil"/>
                    <w:tr2bl w:val="nil"/>
                  </w:tcBorders>
                  <w:tcMar>
                    <w:left w:w="0" w:type="dxa"/>
                    <w:right w:w="0" w:type="dxa"/>
                  </w:tcMar>
                </w:tcPr>
                <w:p w14:paraId="2285C2D1" w14:textId="7FFC0AB9" w:rsidR="002F62E5" w:rsidRDefault="002F62E5"/>
              </w:tc>
              <w:tc>
                <w:tcPr>
                  <w:tcW w:w="1275" w:type="dxa"/>
                  <w:tcBorders>
                    <w:top w:val="single" w:sz="4" w:space="0" w:color="auto"/>
                    <w:left w:val="nil"/>
                    <w:bottom w:val="nil"/>
                    <w:right w:val="nil"/>
                    <w:tl2br w:val="nil"/>
                    <w:tr2bl w:val="nil"/>
                  </w:tcBorders>
                  <w:tcMar>
                    <w:left w:w="0" w:type="dxa"/>
                    <w:right w:w="0" w:type="dxa"/>
                  </w:tcMar>
                  <w:vAlign w:val="bottom"/>
                </w:tcPr>
                <w:p w14:paraId="008F9DAD" w14:textId="77777777" w:rsidR="002F62E5" w:rsidRDefault="002F62E5">
                  <w:pPr>
                    <w:pStyle w:val="IFRSSYSTEMTableheaderinmaintable"/>
                  </w:pPr>
                </w:p>
              </w:tc>
              <w:tc>
                <w:tcPr>
                  <w:tcW w:w="284" w:type="dxa"/>
                  <w:tcBorders>
                    <w:top w:val="single" w:sz="4" w:space="0" w:color="auto"/>
                    <w:left w:val="nil"/>
                    <w:bottom w:val="nil"/>
                    <w:right w:val="nil"/>
                    <w:tl2br w:val="nil"/>
                    <w:tr2bl w:val="nil"/>
                  </w:tcBorders>
                  <w:tcMar>
                    <w:left w:w="0" w:type="dxa"/>
                    <w:right w:w="0" w:type="dxa"/>
                  </w:tcMar>
                </w:tcPr>
                <w:p w14:paraId="20A0AFD8" w14:textId="77777777" w:rsidR="002F62E5" w:rsidRDefault="002F62E5"/>
              </w:tc>
              <w:tc>
                <w:tcPr>
                  <w:tcW w:w="1222" w:type="dxa"/>
                  <w:tcBorders>
                    <w:top w:val="single" w:sz="4" w:space="0" w:color="auto"/>
                    <w:left w:val="nil"/>
                    <w:bottom w:val="nil"/>
                    <w:right w:val="nil"/>
                    <w:tl2br w:val="nil"/>
                    <w:tr2bl w:val="nil"/>
                  </w:tcBorders>
                  <w:tcMar>
                    <w:left w:w="0" w:type="dxa"/>
                    <w:right w:w="0" w:type="dxa"/>
                  </w:tcMar>
                  <w:vAlign w:val="bottom"/>
                </w:tcPr>
                <w:p w14:paraId="4F86BB93" w14:textId="77777777" w:rsidR="002F62E5" w:rsidRDefault="002F62E5">
                  <w:pPr>
                    <w:pStyle w:val="IFRSSYSTEMTableheaderinmaintable"/>
                  </w:pPr>
                </w:p>
              </w:tc>
            </w:tr>
            <w:tr w:rsidR="002F62E5" w14:paraId="6A602707" w14:textId="77777777" w:rsidTr="0041653A">
              <w:tc>
                <w:tcPr>
                  <w:tcW w:w="6208" w:type="dxa"/>
                  <w:tcBorders>
                    <w:top w:val="nil"/>
                    <w:left w:val="nil"/>
                    <w:bottom w:val="nil"/>
                    <w:right w:val="nil"/>
                    <w:tl2br w:val="nil"/>
                    <w:tr2bl w:val="nil"/>
                  </w:tcBorders>
                  <w:tcMar>
                    <w:left w:w="0" w:type="dxa"/>
                    <w:right w:w="0" w:type="dxa"/>
                  </w:tcMar>
                  <w:vAlign w:val="bottom"/>
                </w:tcPr>
                <w:p w14:paraId="11AADFFA" w14:textId="5BE96813" w:rsidR="002F62E5" w:rsidRPr="006D4D8B" w:rsidRDefault="002F62E5" w:rsidP="00D25580">
                  <w:pPr>
                    <w:pStyle w:val="IFRSSYSTEMTabletextvalues"/>
                    <w:jc w:val="left"/>
                    <w:rPr>
                      <w:b/>
                      <w:bCs/>
                    </w:rPr>
                  </w:pPr>
                  <w:r>
                    <w:rPr>
                      <w:b/>
                      <w:bCs/>
                    </w:rPr>
                    <w:t xml:space="preserve">Balance </w:t>
                  </w:r>
                  <w:proofErr w:type="gramStart"/>
                  <w:r>
                    <w:rPr>
                      <w:b/>
                      <w:bCs/>
                    </w:rPr>
                    <w:t>at</w:t>
                  </w:r>
                  <w:proofErr w:type="gramEnd"/>
                  <w:r>
                    <w:rPr>
                      <w:b/>
                      <w:bCs/>
                    </w:rPr>
                    <w:t xml:space="preserve"> 1 January 2022</w:t>
                  </w:r>
                </w:p>
              </w:tc>
              <w:tc>
                <w:tcPr>
                  <w:tcW w:w="1843" w:type="dxa"/>
                  <w:tcBorders>
                    <w:top w:val="nil"/>
                    <w:left w:val="nil"/>
                    <w:bottom w:val="nil"/>
                    <w:right w:val="nil"/>
                    <w:tl2br w:val="nil"/>
                    <w:tr2bl w:val="nil"/>
                  </w:tcBorders>
                </w:tcPr>
                <w:p w14:paraId="02ECF3A9" w14:textId="3752416B" w:rsidR="002F62E5" w:rsidRPr="00503259" w:rsidRDefault="002F62E5" w:rsidP="00913ED1">
                  <w:pPr>
                    <w:jc w:val="center"/>
                    <w:rPr>
                      <w:b/>
                      <w:bCs/>
                    </w:rPr>
                  </w:pPr>
                  <w:r>
                    <w:rPr>
                      <w:b/>
                      <w:bCs/>
                    </w:rPr>
                    <w:t>137,556</w:t>
                  </w:r>
                </w:p>
              </w:tc>
              <w:tc>
                <w:tcPr>
                  <w:tcW w:w="284" w:type="dxa"/>
                  <w:tcBorders>
                    <w:top w:val="nil"/>
                    <w:left w:val="nil"/>
                    <w:bottom w:val="nil"/>
                    <w:right w:val="nil"/>
                    <w:tl2br w:val="nil"/>
                    <w:tr2bl w:val="nil"/>
                  </w:tcBorders>
                  <w:tcMar>
                    <w:left w:w="0" w:type="dxa"/>
                    <w:right w:w="0" w:type="dxa"/>
                  </w:tcMar>
                </w:tcPr>
                <w:p w14:paraId="635F2FFE" w14:textId="5BF28BE0" w:rsidR="002F62E5" w:rsidRPr="00503259" w:rsidRDefault="002F62E5" w:rsidP="00D25580">
                  <w:pPr>
                    <w:rPr>
                      <w:b/>
                      <w:bCs/>
                    </w:rPr>
                  </w:pPr>
                </w:p>
              </w:tc>
              <w:tc>
                <w:tcPr>
                  <w:tcW w:w="1275" w:type="dxa"/>
                  <w:tcBorders>
                    <w:top w:val="nil"/>
                    <w:left w:val="nil"/>
                    <w:bottom w:val="nil"/>
                    <w:right w:val="nil"/>
                    <w:tl2br w:val="nil"/>
                    <w:tr2bl w:val="nil"/>
                  </w:tcBorders>
                  <w:tcMar>
                    <w:left w:w="0" w:type="dxa"/>
                    <w:right w:w="60" w:type="dxa"/>
                  </w:tcMar>
                  <w:vAlign w:val="bottom"/>
                </w:tcPr>
                <w:p w14:paraId="55C109A0" w14:textId="520C996C" w:rsidR="002F62E5" w:rsidRPr="00503259" w:rsidRDefault="002F62E5" w:rsidP="00D25580">
                  <w:pPr>
                    <w:pStyle w:val="IFRSSYSTEMTablenumericvalues"/>
                    <w:rPr>
                      <w:b/>
                      <w:bCs/>
                    </w:rPr>
                  </w:pPr>
                  <w:r>
                    <w:rPr>
                      <w:b/>
                      <w:bCs/>
                    </w:rPr>
                    <w:t>1,283,123</w:t>
                  </w:r>
                </w:p>
              </w:tc>
              <w:tc>
                <w:tcPr>
                  <w:tcW w:w="284" w:type="dxa"/>
                  <w:tcBorders>
                    <w:top w:val="nil"/>
                    <w:left w:val="nil"/>
                    <w:bottom w:val="nil"/>
                    <w:right w:val="nil"/>
                    <w:tl2br w:val="nil"/>
                    <w:tr2bl w:val="nil"/>
                  </w:tcBorders>
                  <w:tcMar>
                    <w:left w:w="0" w:type="dxa"/>
                    <w:right w:w="0" w:type="dxa"/>
                  </w:tcMar>
                </w:tcPr>
                <w:p w14:paraId="699B1D9B" w14:textId="77777777" w:rsidR="002F62E5" w:rsidRPr="00503259" w:rsidRDefault="002F62E5" w:rsidP="00D25580">
                  <w:pPr>
                    <w:rPr>
                      <w:b/>
                      <w:bCs/>
                    </w:rPr>
                  </w:pPr>
                </w:p>
              </w:tc>
              <w:tc>
                <w:tcPr>
                  <w:tcW w:w="1222" w:type="dxa"/>
                  <w:tcBorders>
                    <w:top w:val="nil"/>
                    <w:left w:val="nil"/>
                    <w:bottom w:val="nil"/>
                    <w:right w:val="nil"/>
                    <w:tl2br w:val="nil"/>
                    <w:tr2bl w:val="nil"/>
                  </w:tcBorders>
                  <w:tcMar>
                    <w:left w:w="0" w:type="dxa"/>
                    <w:right w:w="60" w:type="dxa"/>
                  </w:tcMar>
                  <w:vAlign w:val="bottom"/>
                </w:tcPr>
                <w:p w14:paraId="7ECBC561" w14:textId="2391932A" w:rsidR="002F62E5" w:rsidRPr="00503259" w:rsidRDefault="002F62E5" w:rsidP="00A4125C">
                  <w:pPr>
                    <w:pStyle w:val="IFRSSYSTEMTablenumericvalues"/>
                    <w:jc w:val="center"/>
                    <w:rPr>
                      <w:b/>
                      <w:bCs/>
                    </w:rPr>
                  </w:pPr>
                  <w:r>
                    <w:rPr>
                      <w:b/>
                      <w:bCs/>
                    </w:rPr>
                    <w:t>1,420,679</w:t>
                  </w:r>
                </w:p>
              </w:tc>
            </w:tr>
            <w:tr w:rsidR="002F62E5" w14:paraId="7B6ACA22" w14:textId="77777777" w:rsidTr="0041653A">
              <w:tc>
                <w:tcPr>
                  <w:tcW w:w="6208" w:type="dxa"/>
                  <w:tcBorders>
                    <w:top w:val="nil"/>
                    <w:left w:val="nil"/>
                    <w:bottom w:val="nil"/>
                    <w:right w:val="nil"/>
                    <w:tl2br w:val="nil"/>
                    <w:tr2bl w:val="nil"/>
                  </w:tcBorders>
                  <w:tcMar>
                    <w:left w:w="0" w:type="dxa"/>
                    <w:right w:w="0" w:type="dxa"/>
                  </w:tcMar>
                  <w:vAlign w:val="bottom"/>
                </w:tcPr>
                <w:p w14:paraId="05C61D13" w14:textId="77777777" w:rsidR="002F62E5" w:rsidRDefault="002F62E5" w:rsidP="00D25580">
                  <w:pPr>
                    <w:pStyle w:val="IFRSSYSTEMTabletextvalues"/>
                    <w:jc w:val="left"/>
                  </w:pPr>
                </w:p>
              </w:tc>
              <w:tc>
                <w:tcPr>
                  <w:tcW w:w="1843" w:type="dxa"/>
                  <w:tcBorders>
                    <w:top w:val="nil"/>
                    <w:left w:val="nil"/>
                    <w:bottom w:val="nil"/>
                    <w:right w:val="nil"/>
                    <w:tl2br w:val="nil"/>
                    <w:tr2bl w:val="nil"/>
                  </w:tcBorders>
                </w:tcPr>
                <w:p w14:paraId="26F81F64" w14:textId="77777777" w:rsidR="002F62E5" w:rsidRDefault="002F62E5" w:rsidP="00D25580"/>
              </w:tc>
              <w:tc>
                <w:tcPr>
                  <w:tcW w:w="284" w:type="dxa"/>
                  <w:tcBorders>
                    <w:top w:val="nil"/>
                    <w:left w:val="nil"/>
                    <w:bottom w:val="nil"/>
                    <w:right w:val="nil"/>
                    <w:tl2br w:val="nil"/>
                    <w:tr2bl w:val="nil"/>
                  </w:tcBorders>
                  <w:tcMar>
                    <w:left w:w="0" w:type="dxa"/>
                    <w:right w:w="0" w:type="dxa"/>
                  </w:tcMar>
                </w:tcPr>
                <w:p w14:paraId="1C561A1A" w14:textId="3AAD573A"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2E3413C4" w14:textId="77777777" w:rsidR="002F62E5" w:rsidRDefault="002F62E5" w:rsidP="00D25580">
                  <w:pPr>
                    <w:pStyle w:val="IFRSSYSTEMTablenumericvalues"/>
                  </w:pPr>
                </w:p>
              </w:tc>
              <w:tc>
                <w:tcPr>
                  <w:tcW w:w="284" w:type="dxa"/>
                  <w:tcBorders>
                    <w:top w:val="nil"/>
                    <w:left w:val="nil"/>
                    <w:bottom w:val="nil"/>
                    <w:right w:val="nil"/>
                    <w:tl2br w:val="nil"/>
                    <w:tr2bl w:val="nil"/>
                  </w:tcBorders>
                  <w:tcMar>
                    <w:left w:w="0" w:type="dxa"/>
                    <w:right w:w="0" w:type="dxa"/>
                  </w:tcMar>
                </w:tcPr>
                <w:p w14:paraId="1EE70226"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1F4A2B45" w14:textId="77777777" w:rsidR="002F62E5" w:rsidRDefault="002F62E5" w:rsidP="00A4125C">
                  <w:pPr>
                    <w:pStyle w:val="IFRSSYSTEMTablenumericvalues"/>
                    <w:jc w:val="center"/>
                  </w:pPr>
                </w:p>
              </w:tc>
            </w:tr>
            <w:tr w:rsidR="002F62E5" w14:paraId="671BC152" w14:textId="77777777" w:rsidTr="006D4D8B">
              <w:tc>
                <w:tcPr>
                  <w:tcW w:w="6208" w:type="dxa"/>
                  <w:tcBorders>
                    <w:top w:val="nil"/>
                    <w:left w:val="nil"/>
                    <w:bottom w:val="nil"/>
                    <w:right w:val="nil"/>
                    <w:tl2br w:val="nil"/>
                    <w:tr2bl w:val="nil"/>
                  </w:tcBorders>
                  <w:tcMar>
                    <w:left w:w="0" w:type="dxa"/>
                    <w:right w:w="0" w:type="dxa"/>
                  </w:tcMar>
                  <w:vAlign w:val="bottom"/>
                </w:tcPr>
                <w:p w14:paraId="4AD972E9" w14:textId="575FE5EA" w:rsidR="002F62E5" w:rsidRDefault="002F62E5" w:rsidP="00D25580">
                  <w:pPr>
                    <w:pStyle w:val="IFRSSYSTEMTabletextvalues"/>
                    <w:jc w:val="left"/>
                  </w:pPr>
                  <w:r>
                    <w:t>Net profit for the year</w:t>
                  </w:r>
                </w:p>
              </w:tc>
              <w:tc>
                <w:tcPr>
                  <w:tcW w:w="1843" w:type="dxa"/>
                  <w:tcBorders>
                    <w:top w:val="nil"/>
                    <w:left w:val="nil"/>
                    <w:bottom w:val="nil"/>
                    <w:right w:val="nil"/>
                    <w:tl2br w:val="nil"/>
                    <w:tr2bl w:val="nil"/>
                  </w:tcBorders>
                </w:tcPr>
                <w:p w14:paraId="1122CFE5" w14:textId="5C5F0677" w:rsidR="002F62E5" w:rsidRDefault="002F62E5" w:rsidP="00913ED1">
                  <w:pPr>
                    <w:jc w:val="center"/>
                  </w:pPr>
                  <w:r w:rsidRPr="004E0534">
                    <w:t>-</w:t>
                  </w:r>
                </w:p>
              </w:tc>
              <w:tc>
                <w:tcPr>
                  <w:tcW w:w="284" w:type="dxa"/>
                  <w:tcBorders>
                    <w:top w:val="nil"/>
                    <w:left w:val="nil"/>
                    <w:bottom w:val="nil"/>
                    <w:right w:val="nil"/>
                    <w:tl2br w:val="nil"/>
                    <w:tr2bl w:val="nil"/>
                  </w:tcBorders>
                  <w:tcMar>
                    <w:left w:w="0" w:type="dxa"/>
                    <w:right w:w="0" w:type="dxa"/>
                  </w:tcMar>
                </w:tcPr>
                <w:p w14:paraId="131A3887" w14:textId="02BFBF84"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6FF74B63" w14:textId="2C697F81" w:rsidR="002F62E5" w:rsidRDefault="002F62E5" w:rsidP="00D25580">
                  <w:pPr>
                    <w:pStyle w:val="IFRSSYSTEMTablenumericvalues"/>
                  </w:pPr>
                  <w:r w:rsidRPr="004E0534">
                    <w:t>69,030</w:t>
                  </w:r>
                </w:p>
              </w:tc>
              <w:tc>
                <w:tcPr>
                  <w:tcW w:w="284" w:type="dxa"/>
                  <w:tcBorders>
                    <w:top w:val="nil"/>
                    <w:left w:val="nil"/>
                    <w:bottom w:val="nil"/>
                    <w:right w:val="nil"/>
                    <w:tl2br w:val="nil"/>
                    <w:tr2bl w:val="nil"/>
                  </w:tcBorders>
                  <w:tcMar>
                    <w:left w:w="0" w:type="dxa"/>
                    <w:right w:w="0" w:type="dxa"/>
                  </w:tcMar>
                </w:tcPr>
                <w:p w14:paraId="7D140594"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0426FF46" w14:textId="3CF9D272" w:rsidR="002F62E5" w:rsidRDefault="002F62E5" w:rsidP="00A4125C">
                  <w:pPr>
                    <w:pStyle w:val="IFRSSYSTEMTablenumericvalues"/>
                    <w:jc w:val="center"/>
                  </w:pPr>
                  <w:r w:rsidRPr="004E0534">
                    <w:t>69,030</w:t>
                  </w:r>
                </w:p>
              </w:tc>
            </w:tr>
            <w:tr w:rsidR="002F62E5" w14:paraId="22F30EFF" w14:textId="77777777" w:rsidTr="006D4D8B">
              <w:tc>
                <w:tcPr>
                  <w:tcW w:w="6208" w:type="dxa"/>
                  <w:tcBorders>
                    <w:top w:val="nil"/>
                    <w:left w:val="nil"/>
                    <w:bottom w:val="nil"/>
                    <w:right w:val="nil"/>
                    <w:tl2br w:val="nil"/>
                    <w:tr2bl w:val="nil"/>
                  </w:tcBorders>
                  <w:tcMar>
                    <w:left w:w="0" w:type="dxa"/>
                    <w:right w:w="0" w:type="dxa"/>
                  </w:tcMar>
                  <w:vAlign w:val="bottom"/>
                </w:tcPr>
                <w:p w14:paraId="75B7186F" w14:textId="77777777" w:rsidR="002F62E5" w:rsidRDefault="002F62E5" w:rsidP="00D25580">
                  <w:pPr>
                    <w:pStyle w:val="IFRSSYSTEMTabletextvalues"/>
                    <w:jc w:val="left"/>
                  </w:pPr>
                </w:p>
              </w:tc>
              <w:tc>
                <w:tcPr>
                  <w:tcW w:w="1843" w:type="dxa"/>
                  <w:tcBorders>
                    <w:top w:val="nil"/>
                    <w:left w:val="nil"/>
                    <w:bottom w:val="nil"/>
                    <w:right w:val="nil"/>
                    <w:tl2br w:val="nil"/>
                    <w:tr2bl w:val="nil"/>
                  </w:tcBorders>
                </w:tcPr>
                <w:p w14:paraId="0C313E48" w14:textId="77777777" w:rsidR="002F62E5" w:rsidRDefault="002F62E5" w:rsidP="00913ED1">
                  <w:pPr>
                    <w:jc w:val="center"/>
                  </w:pPr>
                </w:p>
              </w:tc>
              <w:tc>
                <w:tcPr>
                  <w:tcW w:w="284" w:type="dxa"/>
                  <w:tcBorders>
                    <w:top w:val="nil"/>
                    <w:left w:val="nil"/>
                    <w:bottom w:val="nil"/>
                    <w:right w:val="nil"/>
                    <w:tl2br w:val="nil"/>
                    <w:tr2bl w:val="nil"/>
                  </w:tcBorders>
                  <w:tcMar>
                    <w:left w:w="0" w:type="dxa"/>
                    <w:right w:w="0" w:type="dxa"/>
                  </w:tcMar>
                </w:tcPr>
                <w:p w14:paraId="582F0F9F"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20771AD5" w14:textId="77777777" w:rsidR="002F62E5" w:rsidRDefault="002F62E5" w:rsidP="00D25580">
                  <w:pPr>
                    <w:pStyle w:val="IFRSSYSTEMTablenumericvalues"/>
                  </w:pPr>
                </w:p>
              </w:tc>
              <w:tc>
                <w:tcPr>
                  <w:tcW w:w="284" w:type="dxa"/>
                  <w:tcBorders>
                    <w:top w:val="nil"/>
                    <w:left w:val="nil"/>
                    <w:bottom w:val="nil"/>
                    <w:right w:val="nil"/>
                    <w:tl2br w:val="nil"/>
                    <w:tr2bl w:val="nil"/>
                  </w:tcBorders>
                  <w:tcMar>
                    <w:left w:w="0" w:type="dxa"/>
                    <w:right w:w="0" w:type="dxa"/>
                  </w:tcMar>
                </w:tcPr>
                <w:p w14:paraId="144D2F94"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7026FE34" w14:textId="77777777" w:rsidR="002F62E5" w:rsidRDefault="002F62E5" w:rsidP="00A4125C">
                  <w:pPr>
                    <w:pStyle w:val="IFRSSYSTEMTablenumericvalues"/>
                    <w:jc w:val="center"/>
                  </w:pPr>
                </w:p>
              </w:tc>
            </w:tr>
            <w:tr w:rsidR="002F62E5" w14:paraId="0A6FAD37" w14:textId="77777777" w:rsidTr="006D4D8B">
              <w:tc>
                <w:tcPr>
                  <w:tcW w:w="6208" w:type="dxa"/>
                  <w:tcBorders>
                    <w:top w:val="nil"/>
                    <w:left w:val="nil"/>
                    <w:bottom w:val="nil"/>
                    <w:right w:val="nil"/>
                    <w:tl2br w:val="nil"/>
                    <w:tr2bl w:val="nil"/>
                  </w:tcBorders>
                  <w:tcMar>
                    <w:left w:w="0" w:type="dxa"/>
                    <w:right w:w="0" w:type="dxa"/>
                  </w:tcMar>
                  <w:vAlign w:val="bottom"/>
                </w:tcPr>
                <w:p w14:paraId="6384D2AE" w14:textId="64108AC0" w:rsidR="002F62E5" w:rsidRDefault="002F62E5" w:rsidP="00D25580">
                  <w:pPr>
                    <w:pStyle w:val="IFRSSYSTEMTabletextvalues"/>
                    <w:jc w:val="left"/>
                  </w:pPr>
                  <w:r>
                    <w:t>Other comprehensive income</w:t>
                  </w:r>
                </w:p>
              </w:tc>
              <w:tc>
                <w:tcPr>
                  <w:tcW w:w="1843" w:type="dxa"/>
                  <w:tcBorders>
                    <w:top w:val="nil"/>
                    <w:left w:val="nil"/>
                    <w:bottom w:val="nil"/>
                    <w:right w:val="nil"/>
                    <w:tl2br w:val="nil"/>
                    <w:tr2bl w:val="nil"/>
                  </w:tcBorders>
                </w:tcPr>
                <w:p w14:paraId="79934F19" w14:textId="65CB77BB" w:rsidR="002F62E5" w:rsidRDefault="002F62E5" w:rsidP="00913ED1">
                  <w:pPr>
                    <w:jc w:val="center"/>
                  </w:pPr>
                  <w:r>
                    <w:t>(137,556)</w:t>
                  </w:r>
                </w:p>
              </w:tc>
              <w:tc>
                <w:tcPr>
                  <w:tcW w:w="284" w:type="dxa"/>
                  <w:tcBorders>
                    <w:top w:val="nil"/>
                    <w:left w:val="nil"/>
                    <w:bottom w:val="nil"/>
                    <w:right w:val="nil"/>
                    <w:tl2br w:val="nil"/>
                    <w:tr2bl w:val="nil"/>
                  </w:tcBorders>
                  <w:tcMar>
                    <w:left w:w="0" w:type="dxa"/>
                    <w:right w:w="0" w:type="dxa"/>
                  </w:tcMar>
                </w:tcPr>
                <w:p w14:paraId="234E75E2"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140D2610" w14:textId="7800A0DB" w:rsidR="002F62E5" w:rsidRDefault="002F62E5" w:rsidP="00D25580">
                  <w:pPr>
                    <w:pStyle w:val="IFRSSYSTEMTablenumericvalues"/>
                  </w:pPr>
                  <w:r>
                    <w:t>(25,883)</w:t>
                  </w:r>
                </w:p>
              </w:tc>
              <w:tc>
                <w:tcPr>
                  <w:tcW w:w="284" w:type="dxa"/>
                  <w:tcBorders>
                    <w:top w:val="nil"/>
                    <w:left w:val="nil"/>
                    <w:bottom w:val="nil"/>
                    <w:right w:val="nil"/>
                    <w:tl2br w:val="nil"/>
                    <w:tr2bl w:val="nil"/>
                  </w:tcBorders>
                  <w:tcMar>
                    <w:left w:w="0" w:type="dxa"/>
                    <w:right w:w="0" w:type="dxa"/>
                  </w:tcMar>
                </w:tcPr>
                <w:p w14:paraId="5779E7D0"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7ABEF2A5" w14:textId="54F728A8" w:rsidR="002F62E5" w:rsidRDefault="002F62E5" w:rsidP="006D4D8B">
                  <w:pPr>
                    <w:pStyle w:val="IFRSSYSTEMTablenumericvalues"/>
                    <w:jc w:val="center"/>
                  </w:pPr>
                  <w:r>
                    <w:t>(163,439)</w:t>
                  </w:r>
                </w:p>
              </w:tc>
            </w:tr>
            <w:tr w:rsidR="002F62E5" w14:paraId="677E2E3C" w14:textId="77777777" w:rsidTr="0041653A">
              <w:tc>
                <w:tcPr>
                  <w:tcW w:w="6208" w:type="dxa"/>
                  <w:tcBorders>
                    <w:top w:val="nil"/>
                    <w:left w:val="nil"/>
                    <w:bottom w:val="nil"/>
                    <w:right w:val="nil"/>
                    <w:tl2br w:val="nil"/>
                    <w:tr2bl w:val="nil"/>
                  </w:tcBorders>
                  <w:tcMar>
                    <w:left w:w="0" w:type="dxa"/>
                    <w:right w:w="0" w:type="dxa"/>
                  </w:tcMar>
                  <w:vAlign w:val="bottom"/>
                </w:tcPr>
                <w:p w14:paraId="54C97B0E" w14:textId="77777777" w:rsidR="002F62E5" w:rsidRDefault="002F62E5" w:rsidP="00D25580">
                  <w:pPr>
                    <w:pStyle w:val="IFRSSYSTEMTabletextvalues"/>
                    <w:jc w:val="left"/>
                  </w:pPr>
                </w:p>
              </w:tc>
              <w:tc>
                <w:tcPr>
                  <w:tcW w:w="1843" w:type="dxa"/>
                  <w:tcBorders>
                    <w:top w:val="nil"/>
                    <w:left w:val="nil"/>
                    <w:bottom w:val="single" w:sz="4" w:space="0" w:color="auto"/>
                    <w:right w:val="nil"/>
                    <w:tl2br w:val="nil"/>
                    <w:tr2bl w:val="nil"/>
                  </w:tcBorders>
                </w:tcPr>
                <w:p w14:paraId="5082BE19" w14:textId="77777777" w:rsidR="002F62E5" w:rsidRDefault="002F62E5" w:rsidP="00913ED1">
                  <w:pPr>
                    <w:jc w:val="center"/>
                  </w:pPr>
                </w:p>
              </w:tc>
              <w:tc>
                <w:tcPr>
                  <w:tcW w:w="284" w:type="dxa"/>
                  <w:tcBorders>
                    <w:top w:val="nil"/>
                    <w:left w:val="nil"/>
                    <w:bottom w:val="single" w:sz="4" w:space="0" w:color="auto"/>
                    <w:right w:val="nil"/>
                    <w:tl2br w:val="nil"/>
                    <w:tr2bl w:val="nil"/>
                  </w:tcBorders>
                  <w:tcMar>
                    <w:left w:w="0" w:type="dxa"/>
                    <w:right w:w="0" w:type="dxa"/>
                  </w:tcMar>
                </w:tcPr>
                <w:p w14:paraId="42C3A225" w14:textId="77777777" w:rsidR="002F62E5" w:rsidRDefault="002F62E5" w:rsidP="00D25580"/>
              </w:tc>
              <w:tc>
                <w:tcPr>
                  <w:tcW w:w="1275" w:type="dxa"/>
                  <w:tcBorders>
                    <w:top w:val="nil"/>
                    <w:left w:val="nil"/>
                    <w:bottom w:val="single" w:sz="4" w:space="0" w:color="auto"/>
                    <w:right w:val="nil"/>
                    <w:tl2br w:val="nil"/>
                    <w:tr2bl w:val="nil"/>
                  </w:tcBorders>
                  <w:tcMar>
                    <w:left w:w="0" w:type="dxa"/>
                    <w:right w:w="60" w:type="dxa"/>
                  </w:tcMar>
                  <w:vAlign w:val="bottom"/>
                </w:tcPr>
                <w:p w14:paraId="66302FD8" w14:textId="77777777" w:rsidR="002F62E5" w:rsidRDefault="002F62E5" w:rsidP="00D25580">
                  <w:pPr>
                    <w:pStyle w:val="IFRSSYSTEMTablenumericvalues"/>
                  </w:pPr>
                </w:p>
              </w:tc>
              <w:tc>
                <w:tcPr>
                  <w:tcW w:w="284" w:type="dxa"/>
                  <w:tcBorders>
                    <w:top w:val="nil"/>
                    <w:left w:val="nil"/>
                    <w:bottom w:val="single" w:sz="4" w:space="0" w:color="auto"/>
                    <w:right w:val="nil"/>
                    <w:tl2br w:val="nil"/>
                    <w:tr2bl w:val="nil"/>
                  </w:tcBorders>
                  <w:tcMar>
                    <w:left w:w="0" w:type="dxa"/>
                    <w:right w:w="0" w:type="dxa"/>
                  </w:tcMar>
                </w:tcPr>
                <w:p w14:paraId="61A85978" w14:textId="77777777" w:rsidR="002F62E5" w:rsidRDefault="002F62E5" w:rsidP="00D25580"/>
              </w:tc>
              <w:tc>
                <w:tcPr>
                  <w:tcW w:w="1222" w:type="dxa"/>
                  <w:tcBorders>
                    <w:top w:val="nil"/>
                    <w:left w:val="nil"/>
                    <w:bottom w:val="single" w:sz="4" w:space="0" w:color="auto"/>
                    <w:right w:val="nil"/>
                    <w:tl2br w:val="nil"/>
                    <w:tr2bl w:val="nil"/>
                  </w:tcBorders>
                  <w:tcMar>
                    <w:left w:w="0" w:type="dxa"/>
                    <w:right w:w="60" w:type="dxa"/>
                  </w:tcMar>
                  <w:vAlign w:val="bottom"/>
                </w:tcPr>
                <w:p w14:paraId="127D2EEE" w14:textId="77777777" w:rsidR="002F62E5" w:rsidRDefault="002F62E5" w:rsidP="006D4D8B">
                  <w:pPr>
                    <w:pStyle w:val="IFRSSYSTEMTablenumericvalues"/>
                    <w:jc w:val="center"/>
                  </w:pPr>
                </w:p>
              </w:tc>
            </w:tr>
            <w:tr w:rsidR="002F62E5" w14:paraId="442BA84C" w14:textId="77777777" w:rsidTr="0041653A">
              <w:tc>
                <w:tcPr>
                  <w:tcW w:w="6208" w:type="dxa"/>
                  <w:tcBorders>
                    <w:top w:val="nil"/>
                    <w:left w:val="nil"/>
                    <w:bottom w:val="nil"/>
                    <w:right w:val="nil"/>
                    <w:tl2br w:val="nil"/>
                    <w:tr2bl w:val="nil"/>
                  </w:tcBorders>
                  <w:tcMar>
                    <w:left w:w="0" w:type="dxa"/>
                    <w:right w:w="0" w:type="dxa"/>
                  </w:tcMar>
                  <w:vAlign w:val="bottom"/>
                </w:tcPr>
                <w:p w14:paraId="6622AE3B" w14:textId="257B5B89" w:rsidR="002F62E5" w:rsidRPr="006D4D8B" w:rsidRDefault="002F62E5" w:rsidP="00D25580">
                  <w:pPr>
                    <w:pStyle w:val="IFRSSYSTEMTabletextvalues"/>
                    <w:jc w:val="left"/>
                    <w:rPr>
                      <w:b/>
                      <w:bCs/>
                    </w:rPr>
                  </w:pPr>
                  <w:proofErr w:type="gramStart"/>
                  <w:r>
                    <w:rPr>
                      <w:b/>
                      <w:bCs/>
                    </w:rPr>
                    <w:t>At</w:t>
                  </w:r>
                  <w:proofErr w:type="gramEnd"/>
                  <w:r>
                    <w:rPr>
                      <w:b/>
                      <w:bCs/>
                    </w:rPr>
                    <w:t xml:space="preserve"> 31 December 2022</w:t>
                  </w:r>
                </w:p>
              </w:tc>
              <w:tc>
                <w:tcPr>
                  <w:tcW w:w="1843" w:type="dxa"/>
                  <w:tcBorders>
                    <w:top w:val="single" w:sz="4" w:space="0" w:color="auto"/>
                    <w:left w:val="nil"/>
                    <w:bottom w:val="single" w:sz="4" w:space="0" w:color="auto"/>
                    <w:right w:val="nil"/>
                    <w:tl2br w:val="nil"/>
                    <w:tr2bl w:val="nil"/>
                  </w:tcBorders>
                </w:tcPr>
                <w:p w14:paraId="185F01D1" w14:textId="4E525240" w:rsidR="002F62E5" w:rsidRPr="006D4D8B" w:rsidRDefault="002F62E5" w:rsidP="006D4D8B">
                  <w:pPr>
                    <w:jc w:val="center"/>
                    <w:rPr>
                      <w:b/>
                      <w:bCs/>
                    </w:rPr>
                  </w:pPr>
                  <w:r>
                    <w:rPr>
                      <w:b/>
                      <w:bCs/>
                    </w:rPr>
                    <w:t>-</w:t>
                  </w:r>
                </w:p>
              </w:tc>
              <w:tc>
                <w:tcPr>
                  <w:tcW w:w="284" w:type="dxa"/>
                  <w:tcBorders>
                    <w:top w:val="single" w:sz="4" w:space="0" w:color="auto"/>
                    <w:left w:val="nil"/>
                    <w:bottom w:val="single" w:sz="4" w:space="0" w:color="auto"/>
                    <w:right w:val="nil"/>
                    <w:tl2br w:val="nil"/>
                    <w:tr2bl w:val="nil"/>
                  </w:tcBorders>
                  <w:tcMar>
                    <w:left w:w="0" w:type="dxa"/>
                    <w:right w:w="0" w:type="dxa"/>
                  </w:tcMar>
                </w:tcPr>
                <w:p w14:paraId="5B830D56" w14:textId="30070531" w:rsidR="002F62E5" w:rsidRPr="006D4D8B" w:rsidRDefault="002F62E5" w:rsidP="00D25580">
                  <w:pPr>
                    <w:rPr>
                      <w:b/>
                      <w:bCs/>
                    </w:rPr>
                  </w:pPr>
                </w:p>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4DA37867" w14:textId="3B51C5B5" w:rsidR="002F62E5" w:rsidRPr="006D4D8B" w:rsidRDefault="002F62E5" w:rsidP="00D25580">
                  <w:pPr>
                    <w:pStyle w:val="IFRSSYSTEMTablenumericvalues"/>
                    <w:rPr>
                      <w:b/>
                      <w:bCs/>
                    </w:rPr>
                  </w:pPr>
                  <w:r>
                    <w:rPr>
                      <w:b/>
                      <w:bCs/>
                    </w:rPr>
                    <w:t>1,326,270</w:t>
                  </w:r>
                </w:p>
              </w:tc>
              <w:tc>
                <w:tcPr>
                  <w:tcW w:w="284" w:type="dxa"/>
                  <w:tcBorders>
                    <w:top w:val="single" w:sz="4" w:space="0" w:color="auto"/>
                    <w:left w:val="nil"/>
                    <w:bottom w:val="single" w:sz="4" w:space="0" w:color="auto"/>
                    <w:right w:val="nil"/>
                    <w:tl2br w:val="nil"/>
                    <w:tr2bl w:val="nil"/>
                  </w:tcBorders>
                  <w:tcMar>
                    <w:left w:w="0" w:type="dxa"/>
                    <w:right w:w="0" w:type="dxa"/>
                  </w:tcMar>
                </w:tcPr>
                <w:p w14:paraId="134EF14B" w14:textId="77777777" w:rsidR="002F62E5" w:rsidRPr="006D4D8B" w:rsidRDefault="002F62E5" w:rsidP="00D25580">
                  <w:pPr>
                    <w:rPr>
                      <w:b/>
                      <w:bCs/>
                    </w:rPr>
                  </w:pPr>
                </w:p>
              </w:tc>
              <w:tc>
                <w:tcPr>
                  <w:tcW w:w="1222" w:type="dxa"/>
                  <w:tcBorders>
                    <w:top w:val="single" w:sz="4" w:space="0" w:color="auto"/>
                    <w:left w:val="nil"/>
                    <w:bottom w:val="single" w:sz="4" w:space="0" w:color="auto"/>
                    <w:right w:val="nil"/>
                    <w:tl2br w:val="nil"/>
                    <w:tr2bl w:val="nil"/>
                  </w:tcBorders>
                  <w:tcMar>
                    <w:left w:w="0" w:type="dxa"/>
                    <w:right w:w="60" w:type="dxa"/>
                  </w:tcMar>
                  <w:vAlign w:val="bottom"/>
                </w:tcPr>
                <w:p w14:paraId="568B96F9" w14:textId="53D39FEF" w:rsidR="002F62E5" w:rsidRPr="006D4D8B" w:rsidRDefault="002F62E5" w:rsidP="006D4D8B">
                  <w:pPr>
                    <w:pStyle w:val="IFRSSYSTEMTablenumericvalues"/>
                    <w:jc w:val="center"/>
                    <w:rPr>
                      <w:b/>
                      <w:bCs/>
                    </w:rPr>
                  </w:pPr>
                  <w:r w:rsidRPr="001C6582">
                    <w:rPr>
                      <w:b/>
                      <w:bCs/>
                    </w:rPr>
                    <w:t>1,326,270</w:t>
                  </w:r>
                </w:p>
              </w:tc>
            </w:tr>
            <w:tr w:rsidR="002F62E5" w14:paraId="4C5037AB" w14:textId="77777777" w:rsidTr="0041653A">
              <w:tc>
                <w:tcPr>
                  <w:tcW w:w="6208" w:type="dxa"/>
                  <w:tcBorders>
                    <w:top w:val="nil"/>
                    <w:left w:val="nil"/>
                    <w:bottom w:val="nil"/>
                    <w:right w:val="nil"/>
                    <w:tl2br w:val="nil"/>
                    <w:tr2bl w:val="nil"/>
                  </w:tcBorders>
                  <w:tcMar>
                    <w:left w:w="0" w:type="dxa"/>
                    <w:right w:w="0" w:type="dxa"/>
                  </w:tcMar>
                  <w:vAlign w:val="bottom"/>
                </w:tcPr>
                <w:p w14:paraId="59E43D48" w14:textId="77777777" w:rsidR="002F62E5" w:rsidRDefault="002F62E5" w:rsidP="00D25580">
                  <w:pPr>
                    <w:pStyle w:val="IFRSSYSTEMTabletextvalues"/>
                    <w:jc w:val="left"/>
                  </w:pPr>
                </w:p>
              </w:tc>
              <w:tc>
                <w:tcPr>
                  <w:tcW w:w="1843" w:type="dxa"/>
                  <w:tcBorders>
                    <w:top w:val="single" w:sz="4" w:space="0" w:color="auto"/>
                    <w:left w:val="nil"/>
                    <w:bottom w:val="nil"/>
                    <w:right w:val="nil"/>
                    <w:tl2br w:val="nil"/>
                    <w:tr2bl w:val="nil"/>
                  </w:tcBorders>
                </w:tcPr>
                <w:p w14:paraId="7D8C3187" w14:textId="77777777" w:rsidR="002F62E5" w:rsidRDefault="002F62E5" w:rsidP="00D25580"/>
              </w:tc>
              <w:tc>
                <w:tcPr>
                  <w:tcW w:w="284" w:type="dxa"/>
                  <w:tcBorders>
                    <w:top w:val="single" w:sz="4" w:space="0" w:color="auto"/>
                    <w:left w:val="nil"/>
                    <w:bottom w:val="nil"/>
                    <w:right w:val="nil"/>
                    <w:tl2br w:val="nil"/>
                    <w:tr2bl w:val="nil"/>
                  </w:tcBorders>
                  <w:tcMar>
                    <w:left w:w="0" w:type="dxa"/>
                    <w:right w:w="0" w:type="dxa"/>
                  </w:tcMar>
                </w:tcPr>
                <w:p w14:paraId="240FCC8C" w14:textId="42FCF693" w:rsidR="002F62E5" w:rsidRDefault="002F62E5" w:rsidP="00D25580"/>
              </w:tc>
              <w:tc>
                <w:tcPr>
                  <w:tcW w:w="1275" w:type="dxa"/>
                  <w:tcBorders>
                    <w:top w:val="single" w:sz="4" w:space="0" w:color="auto"/>
                    <w:left w:val="nil"/>
                    <w:bottom w:val="nil"/>
                    <w:right w:val="nil"/>
                    <w:tl2br w:val="nil"/>
                    <w:tr2bl w:val="nil"/>
                  </w:tcBorders>
                  <w:tcMar>
                    <w:left w:w="0" w:type="dxa"/>
                    <w:right w:w="60" w:type="dxa"/>
                  </w:tcMar>
                  <w:vAlign w:val="bottom"/>
                </w:tcPr>
                <w:p w14:paraId="0D26E517" w14:textId="77777777" w:rsidR="002F62E5" w:rsidRDefault="002F62E5" w:rsidP="00D25580">
                  <w:pPr>
                    <w:pStyle w:val="IFRSSYSTEMTablenumericvalues"/>
                    <w:jc w:val="left"/>
                  </w:pPr>
                </w:p>
              </w:tc>
              <w:tc>
                <w:tcPr>
                  <w:tcW w:w="284" w:type="dxa"/>
                  <w:tcBorders>
                    <w:top w:val="single" w:sz="4" w:space="0" w:color="auto"/>
                    <w:left w:val="nil"/>
                    <w:bottom w:val="nil"/>
                    <w:right w:val="nil"/>
                    <w:tl2br w:val="nil"/>
                    <w:tr2bl w:val="nil"/>
                  </w:tcBorders>
                  <w:tcMar>
                    <w:left w:w="0" w:type="dxa"/>
                    <w:right w:w="0" w:type="dxa"/>
                  </w:tcMar>
                </w:tcPr>
                <w:p w14:paraId="282F48BF" w14:textId="77777777" w:rsidR="002F62E5" w:rsidRDefault="002F62E5" w:rsidP="00D25580"/>
              </w:tc>
              <w:tc>
                <w:tcPr>
                  <w:tcW w:w="1222" w:type="dxa"/>
                  <w:tcBorders>
                    <w:top w:val="single" w:sz="4" w:space="0" w:color="auto"/>
                    <w:left w:val="nil"/>
                    <w:bottom w:val="nil"/>
                    <w:right w:val="nil"/>
                    <w:tl2br w:val="nil"/>
                    <w:tr2bl w:val="nil"/>
                  </w:tcBorders>
                  <w:tcMar>
                    <w:left w:w="0" w:type="dxa"/>
                    <w:right w:w="60" w:type="dxa"/>
                  </w:tcMar>
                  <w:vAlign w:val="bottom"/>
                </w:tcPr>
                <w:p w14:paraId="3906935D" w14:textId="77777777" w:rsidR="002F62E5" w:rsidRDefault="002F62E5" w:rsidP="00D25580">
                  <w:pPr>
                    <w:pStyle w:val="IFRSSYSTEMTablenumericvalues"/>
                  </w:pPr>
                </w:p>
              </w:tc>
            </w:tr>
            <w:tr w:rsidR="002F62E5" w14:paraId="506C4E52" w14:textId="77777777" w:rsidTr="0041653A">
              <w:tc>
                <w:tcPr>
                  <w:tcW w:w="6208" w:type="dxa"/>
                  <w:tcBorders>
                    <w:top w:val="nil"/>
                    <w:left w:val="nil"/>
                    <w:bottom w:val="nil"/>
                    <w:right w:val="nil"/>
                    <w:tl2br w:val="nil"/>
                    <w:tr2bl w:val="nil"/>
                  </w:tcBorders>
                  <w:tcMar>
                    <w:left w:w="0" w:type="dxa"/>
                    <w:right w:w="0" w:type="dxa"/>
                  </w:tcMar>
                  <w:vAlign w:val="bottom"/>
                </w:tcPr>
                <w:p w14:paraId="70CAA0D5" w14:textId="78AB747B" w:rsidR="002F62E5" w:rsidRDefault="002F62E5" w:rsidP="00D25580">
                  <w:pPr>
                    <w:pStyle w:val="IFRSSYSTEMTabletextvalues"/>
                    <w:jc w:val="left"/>
                  </w:pPr>
                </w:p>
              </w:tc>
              <w:tc>
                <w:tcPr>
                  <w:tcW w:w="1843" w:type="dxa"/>
                  <w:tcBorders>
                    <w:top w:val="nil"/>
                    <w:left w:val="nil"/>
                    <w:bottom w:val="nil"/>
                    <w:right w:val="nil"/>
                    <w:tl2br w:val="nil"/>
                    <w:tr2bl w:val="nil"/>
                  </w:tcBorders>
                </w:tcPr>
                <w:p w14:paraId="28890DFB" w14:textId="64A078A9" w:rsidR="002F62E5" w:rsidRDefault="002F62E5" w:rsidP="00D25580"/>
              </w:tc>
              <w:tc>
                <w:tcPr>
                  <w:tcW w:w="284" w:type="dxa"/>
                  <w:tcBorders>
                    <w:top w:val="nil"/>
                    <w:left w:val="nil"/>
                    <w:bottom w:val="nil"/>
                    <w:right w:val="nil"/>
                    <w:tl2br w:val="nil"/>
                    <w:tr2bl w:val="nil"/>
                  </w:tcBorders>
                  <w:tcMar>
                    <w:left w:w="0" w:type="dxa"/>
                    <w:right w:w="0" w:type="dxa"/>
                  </w:tcMar>
                </w:tcPr>
                <w:p w14:paraId="2CEA20BD"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2CF6C23C" w14:textId="7B41CD79" w:rsidR="002F62E5" w:rsidRDefault="002F62E5" w:rsidP="00D25580">
                  <w:pPr>
                    <w:pStyle w:val="IFRSSYSTEMTablenumericvalues"/>
                    <w:jc w:val="left"/>
                  </w:pPr>
                </w:p>
              </w:tc>
              <w:tc>
                <w:tcPr>
                  <w:tcW w:w="284" w:type="dxa"/>
                  <w:tcBorders>
                    <w:top w:val="nil"/>
                    <w:left w:val="nil"/>
                    <w:bottom w:val="nil"/>
                    <w:right w:val="nil"/>
                    <w:tl2br w:val="nil"/>
                    <w:tr2bl w:val="nil"/>
                  </w:tcBorders>
                  <w:tcMar>
                    <w:left w:w="0" w:type="dxa"/>
                    <w:right w:w="0" w:type="dxa"/>
                  </w:tcMar>
                </w:tcPr>
                <w:p w14:paraId="11864DE5"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6866F25A" w14:textId="2674923F" w:rsidR="002F62E5" w:rsidRDefault="002F62E5" w:rsidP="00D25580">
                  <w:pPr>
                    <w:pStyle w:val="IFRSSYSTEMTablenumericvalues"/>
                  </w:pPr>
                </w:p>
              </w:tc>
            </w:tr>
            <w:tr w:rsidR="002F62E5" w14:paraId="53707DEB" w14:textId="77777777" w:rsidTr="0041653A">
              <w:tc>
                <w:tcPr>
                  <w:tcW w:w="6208" w:type="dxa"/>
                  <w:tcBorders>
                    <w:top w:val="nil"/>
                    <w:left w:val="nil"/>
                    <w:bottom w:val="nil"/>
                    <w:right w:val="nil"/>
                    <w:tl2br w:val="nil"/>
                    <w:tr2bl w:val="nil"/>
                  </w:tcBorders>
                  <w:tcMar>
                    <w:left w:w="0" w:type="dxa"/>
                    <w:right w:w="0" w:type="dxa"/>
                  </w:tcMar>
                  <w:vAlign w:val="bottom"/>
                </w:tcPr>
                <w:p w14:paraId="71C67362" w14:textId="24C47EE4" w:rsidR="002F62E5" w:rsidRPr="00604C94" w:rsidRDefault="002F62E5" w:rsidP="00D25580">
                  <w:pPr>
                    <w:pStyle w:val="IFRSSYSTEMTabletextvalues"/>
                    <w:jc w:val="left"/>
                    <w:rPr>
                      <w:b/>
                      <w:bCs/>
                      <w:u w:val="single"/>
                    </w:rPr>
                  </w:pPr>
                </w:p>
              </w:tc>
              <w:tc>
                <w:tcPr>
                  <w:tcW w:w="1843" w:type="dxa"/>
                  <w:tcBorders>
                    <w:top w:val="nil"/>
                    <w:left w:val="nil"/>
                    <w:bottom w:val="nil"/>
                    <w:right w:val="nil"/>
                    <w:tl2br w:val="nil"/>
                    <w:tr2bl w:val="nil"/>
                  </w:tcBorders>
                </w:tcPr>
                <w:p w14:paraId="65457916" w14:textId="77777777" w:rsidR="002F62E5" w:rsidRDefault="002F62E5" w:rsidP="00D25580"/>
              </w:tc>
              <w:tc>
                <w:tcPr>
                  <w:tcW w:w="284" w:type="dxa"/>
                  <w:tcBorders>
                    <w:top w:val="nil"/>
                    <w:left w:val="nil"/>
                    <w:bottom w:val="nil"/>
                    <w:right w:val="nil"/>
                    <w:tl2br w:val="nil"/>
                    <w:tr2bl w:val="nil"/>
                  </w:tcBorders>
                  <w:tcMar>
                    <w:left w:w="0" w:type="dxa"/>
                    <w:right w:w="0" w:type="dxa"/>
                  </w:tcMar>
                </w:tcPr>
                <w:p w14:paraId="35433A9A"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6F2BF837" w14:textId="77777777" w:rsidR="002F62E5" w:rsidRDefault="002F62E5" w:rsidP="00D25580">
                  <w:pPr>
                    <w:pStyle w:val="IFRSSYSTEMTablenumericvalues"/>
                    <w:jc w:val="left"/>
                  </w:pPr>
                </w:p>
              </w:tc>
              <w:tc>
                <w:tcPr>
                  <w:tcW w:w="284" w:type="dxa"/>
                  <w:tcBorders>
                    <w:top w:val="nil"/>
                    <w:left w:val="nil"/>
                    <w:bottom w:val="nil"/>
                    <w:right w:val="nil"/>
                    <w:tl2br w:val="nil"/>
                    <w:tr2bl w:val="nil"/>
                  </w:tcBorders>
                  <w:tcMar>
                    <w:left w:w="0" w:type="dxa"/>
                    <w:right w:w="0" w:type="dxa"/>
                  </w:tcMar>
                </w:tcPr>
                <w:p w14:paraId="04DE40C2"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5D66FFCF" w14:textId="77777777" w:rsidR="002F62E5" w:rsidRDefault="002F62E5" w:rsidP="00D25580">
                  <w:pPr>
                    <w:pStyle w:val="IFRSSYSTEMTablenumericvalues"/>
                  </w:pPr>
                </w:p>
              </w:tc>
            </w:tr>
            <w:tr w:rsidR="002F62E5" w14:paraId="36749E79" w14:textId="77777777" w:rsidTr="0041653A">
              <w:tc>
                <w:tcPr>
                  <w:tcW w:w="6208" w:type="dxa"/>
                  <w:tcBorders>
                    <w:top w:val="nil"/>
                    <w:left w:val="nil"/>
                    <w:bottom w:val="nil"/>
                    <w:right w:val="nil"/>
                    <w:tl2br w:val="nil"/>
                    <w:tr2bl w:val="nil"/>
                  </w:tcBorders>
                  <w:tcMar>
                    <w:left w:w="0" w:type="dxa"/>
                    <w:right w:w="0" w:type="dxa"/>
                  </w:tcMar>
                  <w:vAlign w:val="bottom"/>
                </w:tcPr>
                <w:p w14:paraId="7C6E5BC7" w14:textId="083333FA" w:rsidR="002F62E5" w:rsidRPr="00604C94" w:rsidRDefault="002F62E5" w:rsidP="00D25580">
                  <w:pPr>
                    <w:pStyle w:val="IFRSSYSTEMTabletextvalues"/>
                    <w:jc w:val="left"/>
                    <w:rPr>
                      <w:b/>
                      <w:bCs/>
                      <w:u w:val="single"/>
                    </w:rPr>
                  </w:pPr>
                </w:p>
              </w:tc>
              <w:tc>
                <w:tcPr>
                  <w:tcW w:w="1843" w:type="dxa"/>
                  <w:tcBorders>
                    <w:top w:val="nil"/>
                    <w:left w:val="nil"/>
                    <w:bottom w:val="single" w:sz="4" w:space="0" w:color="auto"/>
                    <w:right w:val="nil"/>
                    <w:tl2br w:val="nil"/>
                    <w:tr2bl w:val="nil"/>
                  </w:tcBorders>
                </w:tcPr>
                <w:p w14:paraId="30C3DE46" w14:textId="611B34F4" w:rsidR="002F62E5" w:rsidRPr="00604C94" w:rsidRDefault="002F62E5" w:rsidP="00604C94">
                  <w:pPr>
                    <w:jc w:val="center"/>
                    <w:rPr>
                      <w:b/>
                      <w:bCs/>
                    </w:rPr>
                  </w:pPr>
                  <w:r>
                    <w:rPr>
                      <w:b/>
                      <w:bCs/>
                    </w:rPr>
                    <w:t>Asset Revaluation Reserve $</w:t>
                  </w:r>
                </w:p>
              </w:tc>
              <w:tc>
                <w:tcPr>
                  <w:tcW w:w="284" w:type="dxa"/>
                  <w:tcBorders>
                    <w:top w:val="nil"/>
                    <w:left w:val="nil"/>
                    <w:bottom w:val="single" w:sz="4" w:space="0" w:color="auto"/>
                    <w:right w:val="nil"/>
                    <w:tl2br w:val="nil"/>
                    <w:tr2bl w:val="nil"/>
                  </w:tcBorders>
                  <w:tcMar>
                    <w:left w:w="0" w:type="dxa"/>
                    <w:right w:w="0" w:type="dxa"/>
                  </w:tcMar>
                </w:tcPr>
                <w:p w14:paraId="6532FC5E" w14:textId="77777777" w:rsidR="002F62E5" w:rsidRPr="00604C94" w:rsidRDefault="002F62E5" w:rsidP="00604C94">
                  <w:pPr>
                    <w:jc w:val="center"/>
                    <w:rPr>
                      <w:b/>
                      <w:bCs/>
                    </w:rPr>
                  </w:pPr>
                </w:p>
              </w:tc>
              <w:tc>
                <w:tcPr>
                  <w:tcW w:w="1275" w:type="dxa"/>
                  <w:tcBorders>
                    <w:top w:val="nil"/>
                    <w:left w:val="nil"/>
                    <w:bottom w:val="single" w:sz="4" w:space="0" w:color="auto"/>
                    <w:right w:val="nil"/>
                    <w:tl2br w:val="nil"/>
                    <w:tr2bl w:val="nil"/>
                  </w:tcBorders>
                  <w:tcMar>
                    <w:left w:w="0" w:type="dxa"/>
                    <w:right w:w="60" w:type="dxa"/>
                  </w:tcMar>
                  <w:vAlign w:val="bottom"/>
                </w:tcPr>
                <w:p w14:paraId="7008934A" w14:textId="6BCB6C13" w:rsidR="002F62E5" w:rsidRPr="00604C94" w:rsidRDefault="002F62E5" w:rsidP="00604C94">
                  <w:pPr>
                    <w:pStyle w:val="IFRSSYSTEMTablenumericvalues"/>
                    <w:jc w:val="center"/>
                    <w:rPr>
                      <w:b/>
                      <w:bCs/>
                    </w:rPr>
                  </w:pPr>
                  <w:r>
                    <w:rPr>
                      <w:b/>
                      <w:bCs/>
                    </w:rPr>
                    <w:t>Retained Earnings $</w:t>
                  </w:r>
                </w:p>
              </w:tc>
              <w:tc>
                <w:tcPr>
                  <w:tcW w:w="284" w:type="dxa"/>
                  <w:tcBorders>
                    <w:top w:val="nil"/>
                    <w:left w:val="nil"/>
                    <w:bottom w:val="single" w:sz="4" w:space="0" w:color="auto"/>
                    <w:right w:val="nil"/>
                    <w:tl2br w:val="nil"/>
                    <w:tr2bl w:val="nil"/>
                  </w:tcBorders>
                  <w:tcMar>
                    <w:left w:w="0" w:type="dxa"/>
                    <w:right w:w="0" w:type="dxa"/>
                  </w:tcMar>
                </w:tcPr>
                <w:p w14:paraId="1407625D" w14:textId="77777777" w:rsidR="002F62E5" w:rsidRPr="00604C94" w:rsidRDefault="002F62E5" w:rsidP="00604C94">
                  <w:pPr>
                    <w:jc w:val="center"/>
                    <w:rPr>
                      <w:b/>
                      <w:bCs/>
                    </w:rPr>
                  </w:pPr>
                </w:p>
              </w:tc>
              <w:tc>
                <w:tcPr>
                  <w:tcW w:w="1222" w:type="dxa"/>
                  <w:tcBorders>
                    <w:top w:val="nil"/>
                    <w:left w:val="nil"/>
                    <w:bottom w:val="single" w:sz="4" w:space="0" w:color="auto"/>
                    <w:right w:val="nil"/>
                    <w:tl2br w:val="nil"/>
                    <w:tr2bl w:val="nil"/>
                  </w:tcBorders>
                  <w:tcMar>
                    <w:left w:w="0" w:type="dxa"/>
                    <w:right w:w="60" w:type="dxa"/>
                  </w:tcMar>
                  <w:vAlign w:val="bottom"/>
                </w:tcPr>
                <w:p w14:paraId="7A555396" w14:textId="75FE0345" w:rsidR="002F62E5" w:rsidRPr="00604C94" w:rsidRDefault="002F62E5" w:rsidP="00604C94">
                  <w:pPr>
                    <w:pStyle w:val="IFRSSYSTEMTablenumericvalues"/>
                    <w:jc w:val="center"/>
                    <w:rPr>
                      <w:b/>
                      <w:bCs/>
                    </w:rPr>
                  </w:pPr>
                  <w:r>
                    <w:rPr>
                      <w:b/>
                      <w:bCs/>
                    </w:rPr>
                    <w:t>Total Equity $</w:t>
                  </w:r>
                </w:p>
              </w:tc>
            </w:tr>
            <w:tr w:rsidR="002F62E5" w14:paraId="27E01C60" w14:textId="77777777" w:rsidTr="0041653A">
              <w:tc>
                <w:tcPr>
                  <w:tcW w:w="6208" w:type="dxa"/>
                  <w:tcBorders>
                    <w:top w:val="nil"/>
                    <w:left w:val="nil"/>
                    <w:bottom w:val="nil"/>
                    <w:right w:val="nil"/>
                    <w:tl2br w:val="nil"/>
                    <w:tr2bl w:val="nil"/>
                  </w:tcBorders>
                  <w:tcMar>
                    <w:left w:w="0" w:type="dxa"/>
                    <w:right w:w="0" w:type="dxa"/>
                  </w:tcMar>
                  <w:vAlign w:val="bottom"/>
                </w:tcPr>
                <w:p w14:paraId="4F852768" w14:textId="2CD05D56" w:rsidR="002F62E5" w:rsidRPr="00604C94" w:rsidRDefault="002F62E5" w:rsidP="00D25580">
                  <w:pPr>
                    <w:pStyle w:val="IFRSSYSTEMTabletextvalues"/>
                    <w:jc w:val="left"/>
                    <w:rPr>
                      <w:b/>
                      <w:bCs/>
                      <w:u w:val="single"/>
                    </w:rPr>
                  </w:pPr>
                  <w:r w:rsidRPr="00391A5B">
                    <w:rPr>
                      <w:b/>
                      <w:bCs/>
                      <w:u w:val="single"/>
                    </w:rPr>
                    <w:t>2023</w:t>
                  </w:r>
                </w:p>
              </w:tc>
              <w:tc>
                <w:tcPr>
                  <w:tcW w:w="1843" w:type="dxa"/>
                  <w:tcBorders>
                    <w:top w:val="single" w:sz="4" w:space="0" w:color="auto"/>
                    <w:left w:val="nil"/>
                    <w:bottom w:val="nil"/>
                    <w:right w:val="nil"/>
                    <w:tl2br w:val="nil"/>
                    <w:tr2bl w:val="nil"/>
                  </w:tcBorders>
                </w:tcPr>
                <w:p w14:paraId="4245991F" w14:textId="77777777" w:rsidR="002F62E5" w:rsidRPr="00604C94" w:rsidRDefault="002F62E5" w:rsidP="00604C94">
                  <w:pPr>
                    <w:jc w:val="center"/>
                    <w:rPr>
                      <w:b/>
                      <w:bCs/>
                    </w:rPr>
                  </w:pPr>
                </w:p>
              </w:tc>
              <w:tc>
                <w:tcPr>
                  <w:tcW w:w="284" w:type="dxa"/>
                  <w:tcBorders>
                    <w:top w:val="single" w:sz="4" w:space="0" w:color="auto"/>
                    <w:left w:val="nil"/>
                    <w:bottom w:val="nil"/>
                    <w:right w:val="nil"/>
                    <w:tl2br w:val="nil"/>
                    <w:tr2bl w:val="nil"/>
                  </w:tcBorders>
                  <w:tcMar>
                    <w:left w:w="0" w:type="dxa"/>
                    <w:right w:w="0" w:type="dxa"/>
                  </w:tcMar>
                </w:tcPr>
                <w:p w14:paraId="03101A06" w14:textId="77777777" w:rsidR="002F62E5" w:rsidRPr="00604C94" w:rsidRDefault="002F62E5" w:rsidP="00604C94">
                  <w:pPr>
                    <w:jc w:val="center"/>
                    <w:rPr>
                      <w:b/>
                      <w:bCs/>
                    </w:rPr>
                  </w:pPr>
                </w:p>
              </w:tc>
              <w:tc>
                <w:tcPr>
                  <w:tcW w:w="1275" w:type="dxa"/>
                  <w:tcBorders>
                    <w:top w:val="single" w:sz="4" w:space="0" w:color="auto"/>
                    <w:left w:val="nil"/>
                    <w:bottom w:val="nil"/>
                    <w:right w:val="nil"/>
                    <w:tl2br w:val="nil"/>
                    <w:tr2bl w:val="nil"/>
                  </w:tcBorders>
                  <w:tcMar>
                    <w:left w:w="0" w:type="dxa"/>
                    <w:right w:w="60" w:type="dxa"/>
                  </w:tcMar>
                  <w:vAlign w:val="bottom"/>
                </w:tcPr>
                <w:p w14:paraId="1BC310E7" w14:textId="77777777" w:rsidR="002F62E5" w:rsidRPr="00604C94" w:rsidRDefault="002F62E5" w:rsidP="00604C94">
                  <w:pPr>
                    <w:pStyle w:val="IFRSSYSTEMTablenumericvalues"/>
                    <w:jc w:val="center"/>
                    <w:rPr>
                      <w:b/>
                      <w:bCs/>
                    </w:rPr>
                  </w:pPr>
                </w:p>
              </w:tc>
              <w:tc>
                <w:tcPr>
                  <w:tcW w:w="284" w:type="dxa"/>
                  <w:tcBorders>
                    <w:top w:val="single" w:sz="4" w:space="0" w:color="auto"/>
                    <w:left w:val="nil"/>
                    <w:bottom w:val="nil"/>
                    <w:right w:val="nil"/>
                    <w:tl2br w:val="nil"/>
                    <w:tr2bl w:val="nil"/>
                  </w:tcBorders>
                  <w:tcMar>
                    <w:left w:w="0" w:type="dxa"/>
                    <w:right w:w="0" w:type="dxa"/>
                  </w:tcMar>
                </w:tcPr>
                <w:p w14:paraId="256C34A8" w14:textId="77777777" w:rsidR="002F62E5" w:rsidRPr="00604C94" w:rsidRDefault="002F62E5" w:rsidP="00604C94">
                  <w:pPr>
                    <w:jc w:val="center"/>
                    <w:rPr>
                      <w:b/>
                      <w:bCs/>
                    </w:rPr>
                  </w:pPr>
                </w:p>
              </w:tc>
              <w:tc>
                <w:tcPr>
                  <w:tcW w:w="1222" w:type="dxa"/>
                  <w:tcBorders>
                    <w:top w:val="single" w:sz="4" w:space="0" w:color="auto"/>
                    <w:left w:val="nil"/>
                    <w:bottom w:val="nil"/>
                    <w:right w:val="nil"/>
                    <w:tl2br w:val="nil"/>
                    <w:tr2bl w:val="nil"/>
                  </w:tcBorders>
                  <w:tcMar>
                    <w:left w:w="0" w:type="dxa"/>
                    <w:right w:w="60" w:type="dxa"/>
                  </w:tcMar>
                  <w:vAlign w:val="bottom"/>
                </w:tcPr>
                <w:p w14:paraId="432CC721" w14:textId="77777777" w:rsidR="002F62E5" w:rsidRPr="00604C94" w:rsidRDefault="002F62E5" w:rsidP="00604C94">
                  <w:pPr>
                    <w:pStyle w:val="IFRSSYSTEMTablenumericvalues"/>
                    <w:jc w:val="center"/>
                    <w:rPr>
                      <w:b/>
                      <w:bCs/>
                    </w:rPr>
                  </w:pPr>
                </w:p>
              </w:tc>
            </w:tr>
            <w:tr w:rsidR="002F62E5" w14:paraId="76B45302" w14:textId="77777777" w:rsidTr="0041653A">
              <w:tc>
                <w:tcPr>
                  <w:tcW w:w="6208" w:type="dxa"/>
                  <w:tcBorders>
                    <w:top w:val="nil"/>
                    <w:left w:val="nil"/>
                    <w:bottom w:val="nil"/>
                    <w:right w:val="nil"/>
                    <w:tl2br w:val="nil"/>
                    <w:tr2bl w:val="nil"/>
                  </w:tcBorders>
                  <w:tcMar>
                    <w:left w:w="0" w:type="dxa"/>
                    <w:right w:w="0" w:type="dxa"/>
                  </w:tcMar>
                  <w:vAlign w:val="bottom"/>
                </w:tcPr>
                <w:p w14:paraId="56E5751B" w14:textId="3731A3DB" w:rsidR="002F62E5" w:rsidRPr="00604C94" w:rsidRDefault="002F62E5" w:rsidP="00D25580">
                  <w:pPr>
                    <w:pStyle w:val="IFRSSYSTEMTabletextvalues"/>
                    <w:jc w:val="left"/>
                    <w:rPr>
                      <w:b/>
                      <w:bCs/>
                    </w:rPr>
                  </w:pPr>
                </w:p>
              </w:tc>
              <w:tc>
                <w:tcPr>
                  <w:tcW w:w="1843" w:type="dxa"/>
                  <w:tcBorders>
                    <w:top w:val="nil"/>
                    <w:left w:val="nil"/>
                    <w:bottom w:val="nil"/>
                    <w:right w:val="nil"/>
                    <w:tl2br w:val="nil"/>
                    <w:tr2bl w:val="nil"/>
                  </w:tcBorders>
                </w:tcPr>
                <w:p w14:paraId="3BCA6CCB" w14:textId="50997C0A" w:rsidR="002F62E5" w:rsidRPr="00604C94" w:rsidRDefault="002F62E5" w:rsidP="00604C94">
                  <w:pPr>
                    <w:jc w:val="center"/>
                    <w:rPr>
                      <w:b/>
                      <w:bCs/>
                    </w:rPr>
                  </w:pPr>
                </w:p>
              </w:tc>
              <w:tc>
                <w:tcPr>
                  <w:tcW w:w="284" w:type="dxa"/>
                  <w:tcBorders>
                    <w:top w:val="nil"/>
                    <w:left w:val="nil"/>
                    <w:bottom w:val="nil"/>
                    <w:right w:val="nil"/>
                    <w:tl2br w:val="nil"/>
                    <w:tr2bl w:val="nil"/>
                  </w:tcBorders>
                  <w:tcMar>
                    <w:left w:w="0" w:type="dxa"/>
                    <w:right w:w="0" w:type="dxa"/>
                  </w:tcMar>
                </w:tcPr>
                <w:p w14:paraId="5FBC755F" w14:textId="77777777" w:rsidR="002F62E5" w:rsidRPr="00604C94" w:rsidRDefault="002F62E5" w:rsidP="00604C94">
                  <w:pPr>
                    <w:jc w:val="center"/>
                    <w:rPr>
                      <w:b/>
                      <w:bCs/>
                    </w:rPr>
                  </w:pPr>
                </w:p>
              </w:tc>
              <w:tc>
                <w:tcPr>
                  <w:tcW w:w="1275" w:type="dxa"/>
                  <w:tcBorders>
                    <w:top w:val="nil"/>
                    <w:left w:val="nil"/>
                    <w:bottom w:val="nil"/>
                    <w:right w:val="nil"/>
                    <w:tl2br w:val="nil"/>
                    <w:tr2bl w:val="nil"/>
                  </w:tcBorders>
                  <w:tcMar>
                    <w:left w:w="0" w:type="dxa"/>
                    <w:right w:w="60" w:type="dxa"/>
                  </w:tcMar>
                  <w:vAlign w:val="bottom"/>
                </w:tcPr>
                <w:p w14:paraId="5BEF9E3E" w14:textId="2B3876A2" w:rsidR="002F62E5" w:rsidRPr="00604C94" w:rsidRDefault="002F62E5" w:rsidP="00604C9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12969D79" w14:textId="77777777" w:rsidR="002F62E5" w:rsidRPr="00604C94" w:rsidRDefault="002F62E5" w:rsidP="00604C94">
                  <w:pPr>
                    <w:jc w:val="center"/>
                    <w:rPr>
                      <w:b/>
                      <w:bCs/>
                    </w:rPr>
                  </w:pPr>
                </w:p>
              </w:tc>
              <w:tc>
                <w:tcPr>
                  <w:tcW w:w="1222" w:type="dxa"/>
                  <w:tcBorders>
                    <w:top w:val="nil"/>
                    <w:left w:val="nil"/>
                    <w:bottom w:val="nil"/>
                    <w:right w:val="nil"/>
                    <w:tl2br w:val="nil"/>
                    <w:tr2bl w:val="nil"/>
                  </w:tcBorders>
                  <w:tcMar>
                    <w:left w:w="0" w:type="dxa"/>
                    <w:right w:w="60" w:type="dxa"/>
                  </w:tcMar>
                  <w:vAlign w:val="bottom"/>
                </w:tcPr>
                <w:p w14:paraId="3723E27B" w14:textId="302BE704" w:rsidR="002F62E5" w:rsidRPr="00604C94" w:rsidRDefault="002F62E5" w:rsidP="00604C94">
                  <w:pPr>
                    <w:pStyle w:val="IFRSSYSTEMTablenumericvalues"/>
                    <w:jc w:val="center"/>
                    <w:rPr>
                      <w:b/>
                      <w:bCs/>
                    </w:rPr>
                  </w:pPr>
                </w:p>
              </w:tc>
            </w:tr>
            <w:tr w:rsidR="002F62E5" w14:paraId="1CA44D6C" w14:textId="77777777" w:rsidTr="0041653A">
              <w:tc>
                <w:tcPr>
                  <w:tcW w:w="6208" w:type="dxa"/>
                  <w:tcBorders>
                    <w:top w:val="nil"/>
                    <w:left w:val="nil"/>
                    <w:bottom w:val="nil"/>
                    <w:right w:val="nil"/>
                    <w:tl2br w:val="nil"/>
                    <w:tr2bl w:val="nil"/>
                  </w:tcBorders>
                  <w:tcMar>
                    <w:left w:w="0" w:type="dxa"/>
                    <w:right w:w="0" w:type="dxa"/>
                  </w:tcMar>
                  <w:vAlign w:val="bottom"/>
                </w:tcPr>
                <w:p w14:paraId="4755D4FB" w14:textId="7F8C7D65" w:rsidR="002F62E5" w:rsidRDefault="002F62E5" w:rsidP="00D25580">
                  <w:pPr>
                    <w:pStyle w:val="IFRSSYSTEMTabletextvalues"/>
                    <w:jc w:val="left"/>
                    <w:rPr>
                      <w:b/>
                      <w:bCs/>
                    </w:rPr>
                  </w:pPr>
                  <w:r>
                    <w:rPr>
                      <w:b/>
                      <w:bCs/>
                    </w:rPr>
                    <w:t xml:space="preserve">Balance </w:t>
                  </w:r>
                  <w:proofErr w:type="gramStart"/>
                  <w:r>
                    <w:rPr>
                      <w:b/>
                      <w:bCs/>
                    </w:rPr>
                    <w:t>at</w:t>
                  </w:r>
                  <w:proofErr w:type="gramEnd"/>
                  <w:r>
                    <w:rPr>
                      <w:b/>
                      <w:bCs/>
                    </w:rPr>
                    <w:t xml:space="preserve"> 1 January 2023</w:t>
                  </w:r>
                </w:p>
              </w:tc>
              <w:tc>
                <w:tcPr>
                  <w:tcW w:w="1843" w:type="dxa"/>
                  <w:tcBorders>
                    <w:top w:val="nil"/>
                    <w:left w:val="nil"/>
                    <w:bottom w:val="nil"/>
                    <w:right w:val="nil"/>
                    <w:tl2br w:val="nil"/>
                    <w:tr2bl w:val="nil"/>
                  </w:tcBorders>
                </w:tcPr>
                <w:p w14:paraId="42D874BB" w14:textId="4BB37CFC" w:rsidR="002F62E5" w:rsidRDefault="002F62E5" w:rsidP="00604C94">
                  <w:pPr>
                    <w:jc w:val="center"/>
                    <w:rPr>
                      <w:b/>
                      <w:bCs/>
                    </w:rPr>
                  </w:pPr>
                  <w:r>
                    <w:t>-</w:t>
                  </w:r>
                </w:p>
              </w:tc>
              <w:tc>
                <w:tcPr>
                  <w:tcW w:w="284" w:type="dxa"/>
                  <w:tcBorders>
                    <w:top w:val="nil"/>
                    <w:left w:val="nil"/>
                    <w:bottom w:val="nil"/>
                    <w:right w:val="nil"/>
                    <w:tl2br w:val="nil"/>
                    <w:tr2bl w:val="nil"/>
                  </w:tcBorders>
                  <w:tcMar>
                    <w:left w:w="0" w:type="dxa"/>
                    <w:right w:w="0" w:type="dxa"/>
                  </w:tcMar>
                </w:tcPr>
                <w:p w14:paraId="0502F1B8" w14:textId="77777777" w:rsidR="002F62E5" w:rsidRPr="00604C94" w:rsidRDefault="002F62E5" w:rsidP="00604C94">
                  <w:pPr>
                    <w:jc w:val="center"/>
                    <w:rPr>
                      <w:b/>
                      <w:bCs/>
                    </w:rPr>
                  </w:pPr>
                </w:p>
              </w:tc>
              <w:tc>
                <w:tcPr>
                  <w:tcW w:w="1275" w:type="dxa"/>
                  <w:tcBorders>
                    <w:top w:val="nil"/>
                    <w:left w:val="nil"/>
                    <w:bottom w:val="nil"/>
                    <w:right w:val="nil"/>
                    <w:tl2br w:val="nil"/>
                    <w:tr2bl w:val="nil"/>
                  </w:tcBorders>
                  <w:tcMar>
                    <w:left w:w="0" w:type="dxa"/>
                    <w:right w:w="60" w:type="dxa"/>
                  </w:tcMar>
                  <w:vAlign w:val="bottom"/>
                </w:tcPr>
                <w:p w14:paraId="5CFFD3C5" w14:textId="3FCE9B99" w:rsidR="002F62E5" w:rsidRDefault="002F62E5" w:rsidP="00604C94">
                  <w:pPr>
                    <w:pStyle w:val="IFRSSYSTEMTablenumericvalues"/>
                    <w:jc w:val="center"/>
                    <w:rPr>
                      <w:b/>
                      <w:bCs/>
                    </w:rPr>
                  </w:pPr>
                  <w:r>
                    <w:rPr>
                      <w:b/>
                      <w:bCs/>
                    </w:rPr>
                    <w:t>1,326,270</w:t>
                  </w:r>
                </w:p>
              </w:tc>
              <w:tc>
                <w:tcPr>
                  <w:tcW w:w="284" w:type="dxa"/>
                  <w:tcBorders>
                    <w:top w:val="nil"/>
                    <w:left w:val="nil"/>
                    <w:bottom w:val="nil"/>
                    <w:right w:val="nil"/>
                    <w:tl2br w:val="nil"/>
                    <w:tr2bl w:val="nil"/>
                  </w:tcBorders>
                  <w:tcMar>
                    <w:left w:w="0" w:type="dxa"/>
                    <w:right w:w="0" w:type="dxa"/>
                  </w:tcMar>
                </w:tcPr>
                <w:p w14:paraId="5D6C01AF" w14:textId="77777777" w:rsidR="002F62E5" w:rsidRPr="00604C94" w:rsidRDefault="002F62E5" w:rsidP="00604C94">
                  <w:pPr>
                    <w:jc w:val="center"/>
                    <w:rPr>
                      <w:b/>
                      <w:bCs/>
                    </w:rPr>
                  </w:pPr>
                </w:p>
              </w:tc>
              <w:tc>
                <w:tcPr>
                  <w:tcW w:w="1222" w:type="dxa"/>
                  <w:tcBorders>
                    <w:top w:val="nil"/>
                    <w:left w:val="nil"/>
                    <w:bottom w:val="nil"/>
                    <w:right w:val="nil"/>
                    <w:tl2br w:val="nil"/>
                    <w:tr2bl w:val="nil"/>
                  </w:tcBorders>
                  <w:tcMar>
                    <w:left w:w="0" w:type="dxa"/>
                    <w:right w:w="60" w:type="dxa"/>
                  </w:tcMar>
                  <w:vAlign w:val="bottom"/>
                </w:tcPr>
                <w:p w14:paraId="13897D9B" w14:textId="7434246E" w:rsidR="002F62E5" w:rsidRDefault="002F62E5" w:rsidP="00604C94">
                  <w:pPr>
                    <w:pStyle w:val="IFRSSYSTEMTablenumericvalues"/>
                    <w:jc w:val="center"/>
                    <w:rPr>
                      <w:b/>
                      <w:bCs/>
                    </w:rPr>
                  </w:pPr>
                  <w:r>
                    <w:rPr>
                      <w:b/>
                      <w:bCs/>
                    </w:rPr>
                    <w:t>1,326,270</w:t>
                  </w:r>
                </w:p>
              </w:tc>
            </w:tr>
            <w:tr w:rsidR="002F62E5" w14:paraId="48176293" w14:textId="77777777" w:rsidTr="00604C94">
              <w:tc>
                <w:tcPr>
                  <w:tcW w:w="6208" w:type="dxa"/>
                  <w:tcBorders>
                    <w:top w:val="nil"/>
                    <w:left w:val="nil"/>
                    <w:bottom w:val="nil"/>
                    <w:right w:val="nil"/>
                    <w:tl2br w:val="nil"/>
                    <w:tr2bl w:val="nil"/>
                  </w:tcBorders>
                  <w:tcMar>
                    <w:left w:w="0" w:type="dxa"/>
                    <w:right w:w="0" w:type="dxa"/>
                  </w:tcMar>
                  <w:vAlign w:val="bottom"/>
                </w:tcPr>
                <w:p w14:paraId="67D138F1" w14:textId="4A9BEAFF" w:rsidR="002F62E5" w:rsidRPr="00503259" w:rsidRDefault="002F62E5" w:rsidP="00D25580">
                  <w:pPr>
                    <w:pStyle w:val="IFRSSYSTEMTabletextvalues"/>
                    <w:jc w:val="left"/>
                  </w:pPr>
                </w:p>
              </w:tc>
              <w:tc>
                <w:tcPr>
                  <w:tcW w:w="1843" w:type="dxa"/>
                  <w:tcBorders>
                    <w:top w:val="nil"/>
                    <w:left w:val="nil"/>
                    <w:bottom w:val="nil"/>
                    <w:right w:val="nil"/>
                    <w:tl2br w:val="nil"/>
                    <w:tr2bl w:val="nil"/>
                  </w:tcBorders>
                </w:tcPr>
                <w:p w14:paraId="608252D6" w14:textId="5A9323DC" w:rsidR="002F62E5" w:rsidRPr="004E0534" w:rsidRDefault="002F62E5" w:rsidP="00604C94">
                  <w:pPr>
                    <w:jc w:val="center"/>
                  </w:pPr>
                </w:p>
              </w:tc>
              <w:tc>
                <w:tcPr>
                  <w:tcW w:w="284" w:type="dxa"/>
                  <w:tcBorders>
                    <w:top w:val="nil"/>
                    <w:left w:val="nil"/>
                    <w:bottom w:val="nil"/>
                    <w:right w:val="nil"/>
                    <w:tl2br w:val="nil"/>
                    <w:tr2bl w:val="nil"/>
                  </w:tcBorders>
                  <w:tcMar>
                    <w:left w:w="0" w:type="dxa"/>
                    <w:right w:w="0" w:type="dxa"/>
                  </w:tcMar>
                </w:tcPr>
                <w:p w14:paraId="02B0BB0E" w14:textId="77777777" w:rsidR="002F62E5" w:rsidRPr="004E0534" w:rsidRDefault="002F62E5" w:rsidP="00604C94">
                  <w:pPr>
                    <w:jc w:val="center"/>
                  </w:pPr>
                </w:p>
              </w:tc>
              <w:tc>
                <w:tcPr>
                  <w:tcW w:w="1275" w:type="dxa"/>
                  <w:tcBorders>
                    <w:top w:val="nil"/>
                    <w:left w:val="nil"/>
                    <w:bottom w:val="nil"/>
                    <w:right w:val="nil"/>
                    <w:tl2br w:val="nil"/>
                    <w:tr2bl w:val="nil"/>
                  </w:tcBorders>
                  <w:tcMar>
                    <w:left w:w="0" w:type="dxa"/>
                    <w:right w:w="60" w:type="dxa"/>
                  </w:tcMar>
                  <w:vAlign w:val="bottom"/>
                </w:tcPr>
                <w:p w14:paraId="5104BD5C" w14:textId="59D385FD" w:rsidR="002F62E5" w:rsidRPr="004E0534" w:rsidRDefault="002F62E5" w:rsidP="00604C94">
                  <w:pPr>
                    <w:pStyle w:val="IFRSSYSTEMTablenumericvalues"/>
                    <w:jc w:val="center"/>
                  </w:pPr>
                </w:p>
              </w:tc>
              <w:tc>
                <w:tcPr>
                  <w:tcW w:w="284" w:type="dxa"/>
                  <w:tcBorders>
                    <w:top w:val="nil"/>
                    <w:left w:val="nil"/>
                    <w:bottom w:val="nil"/>
                    <w:right w:val="nil"/>
                    <w:tl2br w:val="nil"/>
                    <w:tr2bl w:val="nil"/>
                  </w:tcBorders>
                  <w:tcMar>
                    <w:left w:w="0" w:type="dxa"/>
                    <w:right w:w="0" w:type="dxa"/>
                  </w:tcMar>
                </w:tcPr>
                <w:p w14:paraId="3DE151E2" w14:textId="77777777" w:rsidR="002F62E5" w:rsidRPr="004E0534" w:rsidRDefault="002F62E5" w:rsidP="00604C94">
                  <w:pPr>
                    <w:jc w:val="center"/>
                  </w:pPr>
                </w:p>
              </w:tc>
              <w:tc>
                <w:tcPr>
                  <w:tcW w:w="1222" w:type="dxa"/>
                  <w:tcBorders>
                    <w:top w:val="nil"/>
                    <w:left w:val="nil"/>
                    <w:bottom w:val="nil"/>
                    <w:right w:val="nil"/>
                    <w:tl2br w:val="nil"/>
                    <w:tr2bl w:val="nil"/>
                  </w:tcBorders>
                  <w:tcMar>
                    <w:left w:w="0" w:type="dxa"/>
                    <w:right w:w="60" w:type="dxa"/>
                  </w:tcMar>
                  <w:vAlign w:val="bottom"/>
                </w:tcPr>
                <w:p w14:paraId="080F2552" w14:textId="22C8174D" w:rsidR="002F62E5" w:rsidRPr="004E0534" w:rsidRDefault="002F62E5" w:rsidP="00604C94">
                  <w:pPr>
                    <w:pStyle w:val="IFRSSYSTEMTablenumericvalues"/>
                    <w:jc w:val="center"/>
                  </w:pPr>
                </w:p>
              </w:tc>
            </w:tr>
            <w:tr w:rsidR="002F62E5" w14:paraId="3BE85664" w14:textId="77777777" w:rsidTr="006D4D8B">
              <w:tc>
                <w:tcPr>
                  <w:tcW w:w="6208" w:type="dxa"/>
                  <w:tcBorders>
                    <w:top w:val="nil"/>
                    <w:left w:val="nil"/>
                    <w:bottom w:val="nil"/>
                    <w:right w:val="nil"/>
                    <w:tl2br w:val="nil"/>
                    <w:tr2bl w:val="nil"/>
                  </w:tcBorders>
                  <w:tcMar>
                    <w:left w:w="0" w:type="dxa"/>
                    <w:right w:w="0" w:type="dxa"/>
                  </w:tcMar>
                  <w:vAlign w:val="bottom"/>
                </w:tcPr>
                <w:p w14:paraId="3C746FA4" w14:textId="6B4B3D4C" w:rsidR="002F62E5" w:rsidRDefault="002F62E5" w:rsidP="00D25580">
                  <w:pPr>
                    <w:pStyle w:val="IFRSSYSTEMTabletextvalues"/>
                    <w:jc w:val="left"/>
                  </w:pPr>
                  <w:r>
                    <w:t>Net profit for the year</w:t>
                  </w:r>
                </w:p>
              </w:tc>
              <w:tc>
                <w:tcPr>
                  <w:tcW w:w="1843" w:type="dxa"/>
                  <w:tcBorders>
                    <w:top w:val="nil"/>
                    <w:left w:val="nil"/>
                    <w:bottom w:val="nil"/>
                    <w:right w:val="nil"/>
                    <w:tl2br w:val="nil"/>
                    <w:tr2bl w:val="nil"/>
                  </w:tcBorders>
                </w:tcPr>
                <w:p w14:paraId="155257AF" w14:textId="307AAC05" w:rsidR="002F62E5" w:rsidRDefault="002F62E5" w:rsidP="00D25580">
                  <w:r>
                    <w:t xml:space="preserve">              -</w:t>
                  </w:r>
                </w:p>
              </w:tc>
              <w:tc>
                <w:tcPr>
                  <w:tcW w:w="284" w:type="dxa"/>
                  <w:tcBorders>
                    <w:top w:val="nil"/>
                    <w:left w:val="nil"/>
                    <w:bottom w:val="nil"/>
                    <w:right w:val="nil"/>
                    <w:tl2br w:val="nil"/>
                    <w:tr2bl w:val="nil"/>
                  </w:tcBorders>
                  <w:tcMar>
                    <w:left w:w="0" w:type="dxa"/>
                    <w:right w:w="0" w:type="dxa"/>
                  </w:tcMar>
                </w:tcPr>
                <w:p w14:paraId="59EBBC38" w14:textId="07E27294"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43A0A1C9" w14:textId="7C062D0B" w:rsidR="002F62E5" w:rsidRDefault="002F62E5" w:rsidP="002F62E5">
                  <w:pPr>
                    <w:pStyle w:val="IFRSSYSTEMTablenumericvalues"/>
                    <w:jc w:val="center"/>
                  </w:pPr>
                  <w:r>
                    <w:rPr>
                      <w:b/>
                      <w:bCs/>
                    </w:rPr>
                    <w:t>83,488</w:t>
                  </w:r>
                </w:p>
              </w:tc>
              <w:tc>
                <w:tcPr>
                  <w:tcW w:w="284" w:type="dxa"/>
                  <w:tcBorders>
                    <w:top w:val="nil"/>
                    <w:left w:val="nil"/>
                    <w:bottom w:val="nil"/>
                    <w:right w:val="nil"/>
                    <w:tl2br w:val="nil"/>
                    <w:tr2bl w:val="nil"/>
                  </w:tcBorders>
                  <w:tcMar>
                    <w:left w:w="0" w:type="dxa"/>
                    <w:right w:w="0" w:type="dxa"/>
                  </w:tcMar>
                </w:tcPr>
                <w:p w14:paraId="046B7603"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299B0A56" w14:textId="1C349AB2" w:rsidR="002F62E5" w:rsidRDefault="002F62E5" w:rsidP="002F62E5">
                  <w:pPr>
                    <w:pStyle w:val="IFRSSYSTEMTablenumericvalues"/>
                    <w:jc w:val="center"/>
                  </w:pPr>
                  <w:r>
                    <w:rPr>
                      <w:b/>
                      <w:bCs/>
                    </w:rPr>
                    <w:t>83,488</w:t>
                  </w:r>
                </w:p>
              </w:tc>
            </w:tr>
            <w:tr w:rsidR="002F62E5" w14:paraId="633E4029" w14:textId="77777777" w:rsidTr="006D4D8B">
              <w:tc>
                <w:tcPr>
                  <w:tcW w:w="6208" w:type="dxa"/>
                  <w:tcBorders>
                    <w:top w:val="nil"/>
                    <w:left w:val="nil"/>
                    <w:bottom w:val="nil"/>
                    <w:right w:val="nil"/>
                    <w:tl2br w:val="nil"/>
                    <w:tr2bl w:val="nil"/>
                  </w:tcBorders>
                  <w:tcMar>
                    <w:left w:w="0" w:type="dxa"/>
                    <w:right w:w="0" w:type="dxa"/>
                  </w:tcMar>
                  <w:vAlign w:val="bottom"/>
                </w:tcPr>
                <w:p w14:paraId="0C45FB9A" w14:textId="662F7776" w:rsidR="002F62E5" w:rsidRDefault="002F62E5" w:rsidP="00D25580">
                  <w:pPr>
                    <w:pStyle w:val="IFRSSYSTEMTabletextvalues"/>
                    <w:jc w:val="left"/>
                  </w:pPr>
                </w:p>
              </w:tc>
              <w:tc>
                <w:tcPr>
                  <w:tcW w:w="1843" w:type="dxa"/>
                  <w:tcBorders>
                    <w:top w:val="nil"/>
                    <w:left w:val="nil"/>
                    <w:bottom w:val="nil"/>
                    <w:right w:val="nil"/>
                    <w:tl2br w:val="nil"/>
                    <w:tr2bl w:val="nil"/>
                  </w:tcBorders>
                </w:tcPr>
                <w:p w14:paraId="73D1F1B3" w14:textId="4606E473" w:rsidR="002F62E5" w:rsidRDefault="002F62E5" w:rsidP="004E0534">
                  <w:pPr>
                    <w:jc w:val="center"/>
                  </w:pPr>
                </w:p>
              </w:tc>
              <w:tc>
                <w:tcPr>
                  <w:tcW w:w="284" w:type="dxa"/>
                  <w:tcBorders>
                    <w:top w:val="nil"/>
                    <w:left w:val="nil"/>
                    <w:bottom w:val="nil"/>
                    <w:right w:val="nil"/>
                    <w:tl2br w:val="nil"/>
                    <w:tr2bl w:val="nil"/>
                  </w:tcBorders>
                  <w:tcMar>
                    <w:left w:w="0" w:type="dxa"/>
                    <w:right w:w="0" w:type="dxa"/>
                  </w:tcMar>
                </w:tcPr>
                <w:p w14:paraId="5832470D"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1BDCB4A3" w14:textId="1176EFEA" w:rsidR="002F62E5" w:rsidRDefault="002F62E5" w:rsidP="004E0534">
                  <w:pPr>
                    <w:pStyle w:val="IFRSSYSTEMTablenumericvalues"/>
                    <w:jc w:val="center"/>
                  </w:pPr>
                </w:p>
              </w:tc>
              <w:tc>
                <w:tcPr>
                  <w:tcW w:w="284" w:type="dxa"/>
                  <w:tcBorders>
                    <w:top w:val="nil"/>
                    <w:left w:val="nil"/>
                    <w:bottom w:val="nil"/>
                    <w:right w:val="nil"/>
                    <w:tl2br w:val="nil"/>
                    <w:tr2bl w:val="nil"/>
                  </w:tcBorders>
                  <w:tcMar>
                    <w:left w:w="0" w:type="dxa"/>
                    <w:right w:w="0" w:type="dxa"/>
                  </w:tcMar>
                </w:tcPr>
                <w:p w14:paraId="7D0A8ECD"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19155A84" w14:textId="1ADE9936" w:rsidR="002F62E5" w:rsidRDefault="002F62E5" w:rsidP="007F3529">
                  <w:pPr>
                    <w:pStyle w:val="IFRSSYSTEMTablenumericvalues"/>
                    <w:jc w:val="center"/>
                  </w:pPr>
                </w:p>
              </w:tc>
            </w:tr>
            <w:tr w:rsidR="002F62E5" w14:paraId="7109E202" w14:textId="77777777" w:rsidTr="00D41893">
              <w:tc>
                <w:tcPr>
                  <w:tcW w:w="6208" w:type="dxa"/>
                  <w:tcBorders>
                    <w:top w:val="nil"/>
                    <w:left w:val="nil"/>
                    <w:bottom w:val="nil"/>
                    <w:right w:val="nil"/>
                    <w:tl2br w:val="nil"/>
                    <w:tr2bl w:val="nil"/>
                  </w:tcBorders>
                  <w:tcMar>
                    <w:left w:w="0" w:type="dxa"/>
                    <w:right w:w="0" w:type="dxa"/>
                  </w:tcMar>
                  <w:vAlign w:val="bottom"/>
                </w:tcPr>
                <w:p w14:paraId="301971D6" w14:textId="3647EB15" w:rsidR="002F62E5" w:rsidRDefault="002F62E5" w:rsidP="00D25580">
                  <w:pPr>
                    <w:pStyle w:val="IFRSSYSTEMTabletextvalues"/>
                    <w:jc w:val="left"/>
                  </w:pPr>
                  <w:r>
                    <w:t>Other comprehensive income</w:t>
                  </w:r>
                </w:p>
              </w:tc>
              <w:tc>
                <w:tcPr>
                  <w:tcW w:w="1843" w:type="dxa"/>
                  <w:tcBorders>
                    <w:top w:val="nil"/>
                    <w:left w:val="nil"/>
                    <w:bottom w:val="nil"/>
                    <w:right w:val="nil"/>
                    <w:tl2br w:val="nil"/>
                    <w:tr2bl w:val="nil"/>
                  </w:tcBorders>
                </w:tcPr>
                <w:p w14:paraId="5B30F97B" w14:textId="680D1A37" w:rsidR="002F62E5" w:rsidRDefault="002F62E5" w:rsidP="004E0534">
                  <w:pPr>
                    <w:jc w:val="center"/>
                  </w:pPr>
                  <w:r>
                    <w:t xml:space="preserve">147,380 </w:t>
                  </w:r>
                </w:p>
              </w:tc>
              <w:tc>
                <w:tcPr>
                  <w:tcW w:w="284" w:type="dxa"/>
                  <w:tcBorders>
                    <w:top w:val="nil"/>
                    <w:left w:val="nil"/>
                    <w:bottom w:val="nil"/>
                    <w:right w:val="nil"/>
                    <w:tl2br w:val="nil"/>
                    <w:tr2bl w:val="nil"/>
                  </w:tcBorders>
                  <w:tcMar>
                    <w:left w:w="0" w:type="dxa"/>
                    <w:right w:w="0" w:type="dxa"/>
                  </w:tcMar>
                </w:tcPr>
                <w:p w14:paraId="00DFBC41"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2245B18D" w14:textId="02A9ABCC" w:rsidR="002F62E5" w:rsidRDefault="002F62E5" w:rsidP="004E0534">
                  <w:pPr>
                    <w:pStyle w:val="IFRSSYSTEMTablenumericvalues"/>
                    <w:jc w:val="center"/>
                  </w:pPr>
                  <w:r>
                    <w:rPr>
                      <w:b/>
                      <w:bCs/>
                    </w:rPr>
                    <w:t>-</w:t>
                  </w:r>
                </w:p>
              </w:tc>
              <w:tc>
                <w:tcPr>
                  <w:tcW w:w="284" w:type="dxa"/>
                  <w:tcBorders>
                    <w:top w:val="nil"/>
                    <w:left w:val="nil"/>
                    <w:bottom w:val="nil"/>
                    <w:right w:val="nil"/>
                    <w:tl2br w:val="nil"/>
                    <w:tr2bl w:val="nil"/>
                  </w:tcBorders>
                  <w:tcMar>
                    <w:left w:w="0" w:type="dxa"/>
                    <w:right w:w="0" w:type="dxa"/>
                  </w:tcMar>
                </w:tcPr>
                <w:p w14:paraId="66B940F1"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6BFD5745" w14:textId="4E53A18C" w:rsidR="002F62E5" w:rsidRDefault="002F62E5" w:rsidP="007F3529">
                  <w:pPr>
                    <w:pStyle w:val="IFRSSYSTEMTablenumericvalues"/>
                    <w:jc w:val="center"/>
                  </w:pPr>
                  <w:r>
                    <w:rPr>
                      <w:b/>
                      <w:bCs/>
                    </w:rPr>
                    <w:t>147,380</w:t>
                  </w:r>
                </w:p>
              </w:tc>
            </w:tr>
            <w:tr w:rsidR="002F62E5" w14:paraId="24D92ACD" w14:textId="77777777" w:rsidTr="0041653A">
              <w:tc>
                <w:tcPr>
                  <w:tcW w:w="6208" w:type="dxa"/>
                  <w:tcBorders>
                    <w:top w:val="nil"/>
                    <w:left w:val="nil"/>
                    <w:bottom w:val="nil"/>
                    <w:right w:val="nil"/>
                    <w:tl2br w:val="nil"/>
                    <w:tr2bl w:val="nil"/>
                  </w:tcBorders>
                  <w:tcMar>
                    <w:left w:w="0" w:type="dxa"/>
                    <w:right w:w="0" w:type="dxa"/>
                  </w:tcMar>
                  <w:vAlign w:val="bottom"/>
                </w:tcPr>
                <w:p w14:paraId="7F4A86F7" w14:textId="282545A7" w:rsidR="002F62E5" w:rsidRPr="007F3529" w:rsidRDefault="002F62E5" w:rsidP="00D25580">
                  <w:pPr>
                    <w:pStyle w:val="IFRSSYSTEMTabletextvalues"/>
                    <w:jc w:val="left"/>
                    <w:rPr>
                      <w:b/>
                      <w:bCs/>
                    </w:rPr>
                  </w:pPr>
                </w:p>
              </w:tc>
              <w:tc>
                <w:tcPr>
                  <w:tcW w:w="1843" w:type="dxa"/>
                  <w:tcBorders>
                    <w:top w:val="nil"/>
                    <w:left w:val="nil"/>
                    <w:bottom w:val="single" w:sz="4" w:space="0" w:color="auto"/>
                    <w:right w:val="nil"/>
                    <w:tl2br w:val="nil"/>
                    <w:tr2bl w:val="nil"/>
                  </w:tcBorders>
                </w:tcPr>
                <w:p w14:paraId="6928A9B0" w14:textId="38EDD6E9" w:rsidR="002F62E5" w:rsidRPr="009E586A" w:rsidRDefault="002F62E5" w:rsidP="004E0534">
                  <w:pPr>
                    <w:jc w:val="center"/>
                    <w:rPr>
                      <w:b/>
                      <w:bCs/>
                    </w:rPr>
                  </w:pPr>
                </w:p>
              </w:tc>
              <w:tc>
                <w:tcPr>
                  <w:tcW w:w="284" w:type="dxa"/>
                  <w:tcBorders>
                    <w:top w:val="nil"/>
                    <w:left w:val="nil"/>
                    <w:bottom w:val="single" w:sz="4" w:space="0" w:color="auto"/>
                    <w:right w:val="nil"/>
                    <w:tl2br w:val="nil"/>
                    <w:tr2bl w:val="nil"/>
                  </w:tcBorders>
                  <w:tcMar>
                    <w:left w:w="0" w:type="dxa"/>
                    <w:right w:w="0" w:type="dxa"/>
                  </w:tcMar>
                </w:tcPr>
                <w:p w14:paraId="5802BDCC" w14:textId="77777777" w:rsidR="002F62E5" w:rsidRDefault="002F62E5" w:rsidP="00D25580"/>
              </w:tc>
              <w:tc>
                <w:tcPr>
                  <w:tcW w:w="1275" w:type="dxa"/>
                  <w:tcBorders>
                    <w:top w:val="nil"/>
                    <w:left w:val="nil"/>
                    <w:bottom w:val="single" w:sz="4" w:space="0" w:color="auto"/>
                    <w:right w:val="nil"/>
                    <w:tl2br w:val="nil"/>
                    <w:tr2bl w:val="nil"/>
                  </w:tcBorders>
                  <w:tcMar>
                    <w:left w:w="0" w:type="dxa"/>
                    <w:right w:w="60" w:type="dxa"/>
                  </w:tcMar>
                  <w:vAlign w:val="bottom"/>
                </w:tcPr>
                <w:p w14:paraId="7C38146C" w14:textId="175A67D0" w:rsidR="002F62E5" w:rsidRPr="009E586A" w:rsidRDefault="002F62E5" w:rsidP="004E0534">
                  <w:pPr>
                    <w:pStyle w:val="IFRSSYSTEMTablenumericvalues"/>
                    <w:jc w:val="center"/>
                    <w:rPr>
                      <w:b/>
                      <w:bCs/>
                    </w:rPr>
                  </w:pPr>
                </w:p>
              </w:tc>
              <w:tc>
                <w:tcPr>
                  <w:tcW w:w="284" w:type="dxa"/>
                  <w:tcBorders>
                    <w:top w:val="nil"/>
                    <w:left w:val="nil"/>
                    <w:bottom w:val="single" w:sz="4" w:space="0" w:color="auto"/>
                    <w:right w:val="nil"/>
                    <w:tl2br w:val="nil"/>
                    <w:tr2bl w:val="nil"/>
                  </w:tcBorders>
                  <w:tcMar>
                    <w:left w:w="0" w:type="dxa"/>
                    <w:right w:w="0" w:type="dxa"/>
                  </w:tcMar>
                </w:tcPr>
                <w:p w14:paraId="0E7460DC" w14:textId="77777777" w:rsidR="002F62E5" w:rsidRDefault="002F62E5" w:rsidP="00D25580"/>
              </w:tc>
              <w:tc>
                <w:tcPr>
                  <w:tcW w:w="1222" w:type="dxa"/>
                  <w:tcBorders>
                    <w:top w:val="nil"/>
                    <w:left w:val="nil"/>
                    <w:bottom w:val="single" w:sz="4" w:space="0" w:color="auto"/>
                    <w:right w:val="nil"/>
                    <w:tl2br w:val="nil"/>
                    <w:tr2bl w:val="nil"/>
                  </w:tcBorders>
                  <w:tcMar>
                    <w:left w:w="0" w:type="dxa"/>
                    <w:right w:w="60" w:type="dxa"/>
                  </w:tcMar>
                  <w:vAlign w:val="bottom"/>
                </w:tcPr>
                <w:p w14:paraId="21B48182" w14:textId="024D4EC3" w:rsidR="002F62E5" w:rsidRPr="001C6582" w:rsidRDefault="002F62E5" w:rsidP="007F3529">
                  <w:pPr>
                    <w:pStyle w:val="IFRSSYSTEMTablenumericvalues"/>
                    <w:jc w:val="center"/>
                    <w:rPr>
                      <w:b/>
                      <w:bCs/>
                    </w:rPr>
                  </w:pPr>
                </w:p>
              </w:tc>
            </w:tr>
            <w:tr w:rsidR="002F62E5" w14:paraId="039F3A00" w14:textId="77777777" w:rsidTr="0041653A">
              <w:tc>
                <w:tcPr>
                  <w:tcW w:w="6208" w:type="dxa"/>
                  <w:tcBorders>
                    <w:top w:val="nil"/>
                    <w:left w:val="nil"/>
                    <w:bottom w:val="nil"/>
                    <w:right w:val="nil"/>
                    <w:tl2br w:val="nil"/>
                    <w:tr2bl w:val="nil"/>
                  </w:tcBorders>
                  <w:tcMar>
                    <w:left w:w="0" w:type="dxa"/>
                    <w:right w:w="0" w:type="dxa"/>
                  </w:tcMar>
                  <w:vAlign w:val="bottom"/>
                </w:tcPr>
                <w:p w14:paraId="5D988285" w14:textId="596466B5" w:rsidR="002F62E5" w:rsidRDefault="002F62E5" w:rsidP="00D25580">
                  <w:pPr>
                    <w:pStyle w:val="IFRSSYSTEMTabletextvalues"/>
                    <w:jc w:val="left"/>
                    <w:rPr>
                      <w:b/>
                      <w:bCs/>
                    </w:rPr>
                  </w:pPr>
                  <w:proofErr w:type="gramStart"/>
                  <w:r>
                    <w:rPr>
                      <w:b/>
                      <w:bCs/>
                    </w:rPr>
                    <w:t>At</w:t>
                  </w:r>
                  <w:proofErr w:type="gramEnd"/>
                  <w:r>
                    <w:rPr>
                      <w:b/>
                      <w:bCs/>
                    </w:rPr>
                    <w:t xml:space="preserve"> 31 December 2023</w:t>
                  </w:r>
                </w:p>
              </w:tc>
              <w:tc>
                <w:tcPr>
                  <w:tcW w:w="1843" w:type="dxa"/>
                  <w:tcBorders>
                    <w:top w:val="single" w:sz="4" w:space="0" w:color="auto"/>
                    <w:left w:val="nil"/>
                    <w:bottom w:val="single" w:sz="4" w:space="0" w:color="auto"/>
                    <w:right w:val="nil"/>
                    <w:tl2br w:val="nil"/>
                    <w:tr2bl w:val="nil"/>
                  </w:tcBorders>
                </w:tcPr>
                <w:p w14:paraId="3ED40B39" w14:textId="73F13400" w:rsidR="002F62E5" w:rsidRDefault="002F62E5" w:rsidP="004E0534">
                  <w:pPr>
                    <w:jc w:val="center"/>
                    <w:rPr>
                      <w:b/>
                      <w:bCs/>
                    </w:rPr>
                  </w:pPr>
                  <w:r>
                    <w:t>147,380</w:t>
                  </w:r>
                </w:p>
              </w:tc>
              <w:tc>
                <w:tcPr>
                  <w:tcW w:w="284" w:type="dxa"/>
                  <w:tcBorders>
                    <w:top w:val="single" w:sz="4" w:space="0" w:color="auto"/>
                    <w:left w:val="nil"/>
                    <w:bottom w:val="single" w:sz="4" w:space="0" w:color="auto"/>
                    <w:right w:val="nil"/>
                    <w:tl2br w:val="nil"/>
                    <w:tr2bl w:val="nil"/>
                  </w:tcBorders>
                  <w:tcMar>
                    <w:left w:w="0" w:type="dxa"/>
                    <w:right w:w="0" w:type="dxa"/>
                  </w:tcMar>
                </w:tcPr>
                <w:p w14:paraId="67BF718E" w14:textId="77777777" w:rsidR="002F62E5" w:rsidRDefault="002F62E5" w:rsidP="00D25580"/>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36744B59" w14:textId="60DF9611" w:rsidR="002F62E5" w:rsidRDefault="0022726F" w:rsidP="004E0534">
                  <w:pPr>
                    <w:pStyle w:val="IFRSSYSTEMTablenumericvalues"/>
                    <w:jc w:val="center"/>
                    <w:rPr>
                      <w:b/>
                      <w:bCs/>
                    </w:rPr>
                  </w:pPr>
                  <w:r>
                    <w:rPr>
                      <w:b/>
                      <w:bCs/>
                    </w:rPr>
                    <w:t>1,409,758</w:t>
                  </w:r>
                </w:p>
              </w:tc>
              <w:tc>
                <w:tcPr>
                  <w:tcW w:w="284" w:type="dxa"/>
                  <w:tcBorders>
                    <w:top w:val="single" w:sz="4" w:space="0" w:color="auto"/>
                    <w:left w:val="nil"/>
                    <w:bottom w:val="single" w:sz="4" w:space="0" w:color="auto"/>
                    <w:right w:val="nil"/>
                    <w:tl2br w:val="nil"/>
                    <w:tr2bl w:val="nil"/>
                  </w:tcBorders>
                  <w:tcMar>
                    <w:left w:w="0" w:type="dxa"/>
                    <w:right w:w="0" w:type="dxa"/>
                  </w:tcMar>
                </w:tcPr>
                <w:p w14:paraId="267B6B5A" w14:textId="77777777" w:rsidR="002F62E5" w:rsidRDefault="002F62E5" w:rsidP="00D25580"/>
              </w:tc>
              <w:tc>
                <w:tcPr>
                  <w:tcW w:w="1222" w:type="dxa"/>
                  <w:tcBorders>
                    <w:top w:val="single" w:sz="4" w:space="0" w:color="auto"/>
                    <w:left w:val="nil"/>
                    <w:bottom w:val="single" w:sz="4" w:space="0" w:color="auto"/>
                    <w:right w:val="nil"/>
                    <w:tl2br w:val="nil"/>
                    <w:tr2bl w:val="nil"/>
                  </w:tcBorders>
                  <w:tcMar>
                    <w:left w:w="0" w:type="dxa"/>
                    <w:right w:w="60" w:type="dxa"/>
                  </w:tcMar>
                  <w:vAlign w:val="bottom"/>
                </w:tcPr>
                <w:p w14:paraId="67D22340" w14:textId="0F7D6BDE" w:rsidR="002F62E5" w:rsidRPr="001C6582" w:rsidRDefault="002F62E5" w:rsidP="007F3529">
                  <w:pPr>
                    <w:pStyle w:val="IFRSSYSTEMTablenumericvalues"/>
                    <w:jc w:val="center"/>
                    <w:rPr>
                      <w:b/>
                      <w:bCs/>
                    </w:rPr>
                  </w:pPr>
                  <w:r>
                    <w:rPr>
                      <w:b/>
                      <w:bCs/>
                    </w:rPr>
                    <w:t>1,557,138</w:t>
                  </w:r>
                </w:p>
              </w:tc>
            </w:tr>
            <w:tr w:rsidR="002F62E5" w14:paraId="3D002826" w14:textId="77777777" w:rsidTr="00BD0DC4">
              <w:tc>
                <w:tcPr>
                  <w:tcW w:w="6208" w:type="dxa"/>
                  <w:tcBorders>
                    <w:top w:val="nil"/>
                    <w:left w:val="nil"/>
                    <w:bottom w:val="nil"/>
                    <w:right w:val="nil"/>
                    <w:tl2br w:val="nil"/>
                    <w:tr2bl w:val="nil"/>
                  </w:tcBorders>
                  <w:tcMar>
                    <w:left w:w="0" w:type="dxa"/>
                    <w:right w:w="0" w:type="dxa"/>
                  </w:tcMar>
                  <w:vAlign w:val="bottom"/>
                </w:tcPr>
                <w:p w14:paraId="0312BB03" w14:textId="77777777" w:rsidR="002F62E5" w:rsidRDefault="002F62E5" w:rsidP="00D25580">
                  <w:pPr>
                    <w:pStyle w:val="IFRSSYSTEMTabletextvalues"/>
                    <w:jc w:val="left"/>
                    <w:rPr>
                      <w:b/>
                      <w:bCs/>
                    </w:rPr>
                  </w:pPr>
                </w:p>
              </w:tc>
              <w:tc>
                <w:tcPr>
                  <w:tcW w:w="1843" w:type="dxa"/>
                  <w:tcBorders>
                    <w:top w:val="single" w:sz="4" w:space="0" w:color="auto"/>
                    <w:left w:val="nil"/>
                    <w:bottom w:val="nil"/>
                    <w:right w:val="nil"/>
                    <w:tl2br w:val="nil"/>
                    <w:tr2bl w:val="nil"/>
                  </w:tcBorders>
                </w:tcPr>
                <w:p w14:paraId="009D1425" w14:textId="77777777" w:rsidR="002F62E5" w:rsidRDefault="002F62E5" w:rsidP="004E0534">
                  <w:pPr>
                    <w:jc w:val="center"/>
                    <w:rPr>
                      <w:b/>
                      <w:bCs/>
                    </w:rPr>
                  </w:pPr>
                </w:p>
              </w:tc>
              <w:tc>
                <w:tcPr>
                  <w:tcW w:w="284" w:type="dxa"/>
                  <w:tcBorders>
                    <w:top w:val="single" w:sz="4" w:space="0" w:color="auto"/>
                    <w:left w:val="nil"/>
                    <w:bottom w:val="nil"/>
                    <w:right w:val="nil"/>
                    <w:tl2br w:val="nil"/>
                    <w:tr2bl w:val="nil"/>
                  </w:tcBorders>
                  <w:tcMar>
                    <w:left w:w="0" w:type="dxa"/>
                    <w:right w:w="0" w:type="dxa"/>
                  </w:tcMar>
                </w:tcPr>
                <w:p w14:paraId="251A8FCF" w14:textId="77777777" w:rsidR="002F62E5" w:rsidRDefault="002F62E5" w:rsidP="00D25580"/>
              </w:tc>
              <w:tc>
                <w:tcPr>
                  <w:tcW w:w="1275" w:type="dxa"/>
                  <w:tcBorders>
                    <w:top w:val="single" w:sz="4" w:space="0" w:color="auto"/>
                    <w:left w:val="nil"/>
                    <w:bottom w:val="nil"/>
                    <w:right w:val="nil"/>
                    <w:tl2br w:val="nil"/>
                    <w:tr2bl w:val="nil"/>
                  </w:tcBorders>
                  <w:tcMar>
                    <w:left w:w="0" w:type="dxa"/>
                    <w:right w:w="60" w:type="dxa"/>
                  </w:tcMar>
                  <w:vAlign w:val="bottom"/>
                </w:tcPr>
                <w:p w14:paraId="070BC3CD" w14:textId="77777777" w:rsidR="002F62E5" w:rsidRDefault="002F62E5" w:rsidP="004E0534">
                  <w:pPr>
                    <w:pStyle w:val="IFRSSYSTEMTablenumericvalues"/>
                    <w:jc w:val="center"/>
                    <w:rPr>
                      <w:b/>
                      <w:bCs/>
                    </w:rPr>
                  </w:pPr>
                </w:p>
              </w:tc>
              <w:tc>
                <w:tcPr>
                  <w:tcW w:w="284" w:type="dxa"/>
                  <w:tcBorders>
                    <w:top w:val="single" w:sz="4" w:space="0" w:color="auto"/>
                    <w:left w:val="nil"/>
                    <w:bottom w:val="nil"/>
                    <w:right w:val="nil"/>
                    <w:tl2br w:val="nil"/>
                    <w:tr2bl w:val="nil"/>
                  </w:tcBorders>
                  <w:tcMar>
                    <w:left w:w="0" w:type="dxa"/>
                    <w:right w:w="0" w:type="dxa"/>
                  </w:tcMar>
                </w:tcPr>
                <w:p w14:paraId="69633A5E" w14:textId="77777777" w:rsidR="002F62E5" w:rsidRDefault="002F62E5" w:rsidP="00D25580"/>
              </w:tc>
              <w:tc>
                <w:tcPr>
                  <w:tcW w:w="1222" w:type="dxa"/>
                  <w:tcBorders>
                    <w:top w:val="single" w:sz="4" w:space="0" w:color="auto"/>
                    <w:left w:val="nil"/>
                    <w:bottom w:val="nil"/>
                    <w:right w:val="nil"/>
                    <w:tl2br w:val="nil"/>
                    <w:tr2bl w:val="nil"/>
                  </w:tcBorders>
                  <w:tcMar>
                    <w:left w:w="0" w:type="dxa"/>
                    <w:right w:w="60" w:type="dxa"/>
                  </w:tcMar>
                  <w:vAlign w:val="bottom"/>
                </w:tcPr>
                <w:p w14:paraId="1EC314C2" w14:textId="77777777" w:rsidR="002F62E5" w:rsidRPr="001C6582" w:rsidRDefault="002F62E5" w:rsidP="007F3529">
                  <w:pPr>
                    <w:pStyle w:val="IFRSSYSTEMTablenumericvalues"/>
                    <w:jc w:val="center"/>
                    <w:rPr>
                      <w:b/>
                      <w:bCs/>
                    </w:rPr>
                  </w:pPr>
                </w:p>
              </w:tc>
            </w:tr>
            <w:tr w:rsidR="002F62E5" w14:paraId="539DA251" w14:textId="77777777" w:rsidTr="00BD0DC4">
              <w:tc>
                <w:tcPr>
                  <w:tcW w:w="6208" w:type="dxa"/>
                  <w:tcBorders>
                    <w:top w:val="nil"/>
                    <w:left w:val="nil"/>
                    <w:bottom w:val="nil"/>
                    <w:right w:val="nil"/>
                    <w:tl2br w:val="nil"/>
                    <w:tr2bl w:val="nil"/>
                  </w:tcBorders>
                  <w:tcMar>
                    <w:left w:w="0" w:type="dxa"/>
                    <w:right w:w="0" w:type="dxa"/>
                  </w:tcMar>
                  <w:vAlign w:val="bottom"/>
                </w:tcPr>
                <w:p w14:paraId="15B3624E" w14:textId="599FE9B5" w:rsidR="002F62E5" w:rsidRDefault="002F62E5" w:rsidP="00D25580">
                  <w:pPr>
                    <w:pStyle w:val="IFRSSYSTEMTabletextvalues"/>
                    <w:jc w:val="left"/>
                    <w:rPr>
                      <w:b/>
                      <w:bCs/>
                    </w:rPr>
                  </w:pPr>
                </w:p>
              </w:tc>
              <w:tc>
                <w:tcPr>
                  <w:tcW w:w="1843" w:type="dxa"/>
                  <w:tcBorders>
                    <w:top w:val="nil"/>
                    <w:left w:val="nil"/>
                    <w:bottom w:val="nil"/>
                    <w:right w:val="nil"/>
                    <w:tl2br w:val="nil"/>
                    <w:tr2bl w:val="nil"/>
                  </w:tcBorders>
                </w:tcPr>
                <w:p w14:paraId="1DCF114C" w14:textId="66D59839" w:rsidR="002F62E5" w:rsidRDefault="002F62E5" w:rsidP="004E0534">
                  <w:pPr>
                    <w:jc w:val="center"/>
                    <w:rPr>
                      <w:b/>
                      <w:bCs/>
                    </w:rPr>
                  </w:pPr>
                </w:p>
              </w:tc>
              <w:tc>
                <w:tcPr>
                  <w:tcW w:w="284" w:type="dxa"/>
                  <w:tcBorders>
                    <w:top w:val="nil"/>
                    <w:left w:val="nil"/>
                    <w:bottom w:val="nil"/>
                    <w:right w:val="nil"/>
                    <w:tl2br w:val="nil"/>
                    <w:tr2bl w:val="nil"/>
                  </w:tcBorders>
                  <w:tcMar>
                    <w:left w:w="0" w:type="dxa"/>
                    <w:right w:w="0" w:type="dxa"/>
                  </w:tcMar>
                </w:tcPr>
                <w:p w14:paraId="2BD7449C"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7C6FF0C1" w14:textId="2B3DA9E3"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6D742561"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1BCAF174" w14:textId="77AB2182" w:rsidR="002F62E5" w:rsidRPr="001C6582" w:rsidRDefault="002F62E5" w:rsidP="007F3529">
                  <w:pPr>
                    <w:pStyle w:val="IFRSSYSTEMTablenumericvalues"/>
                    <w:jc w:val="center"/>
                    <w:rPr>
                      <w:b/>
                      <w:bCs/>
                    </w:rPr>
                  </w:pPr>
                </w:p>
              </w:tc>
            </w:tr>
            <w:tr w:rsidR="002F62E5" w14:paraId="264AA4ED" w14:textId="77777777" w:rsidTr="0041653A">
              <w:tc>
                <w:tcPr>
                  <w:tcW w:w="6208" w:type="dxa"/>
                  <w:tcBorders>
                    <w:top w:val="nil"/>
                    <w:left w:val="nil"/>
                    <w:bottom w:val="nil"/>
                    <w:right w:val="nil"/>
                    <w:tl2br w:val="nil"/>
                    <w:tr2bl w:val="nil"/>
                  </w:tcBorders>
                  <w:tcMar>
                    <w:left w:w="0" w:type="dxa"/>
                    <w:right w:w="0" w:type="dxa"/>
                  </w:tcMar>
                  <w:vAlign w:val="bottom"/>
                </w:tcPr>
                <w:p w14:paraId="4F410AF9" w14:textId="77777777" w:rsidR="002F62E5" w:rsidRDefault="002F62E5" w:rsidP="00D25580">
                  <w:pPr>
                    <w:pStyle w:val="IFRSSYSTEMTabletextvalues"/>
                    <w:jc w:val="left"/>
                    <w:rPr>
                      <w:b/>
                      <w:bCs/>
                    </w:rPr>
                  </w:pPr>
                </w:p>
              </w:tc>
              <w:tc>
                <w:tcPr>
                  <w:tcW w:w="1843" w:type="dxa"/>
                  <w:tcBorders>
                    <w:top w:val="nil"/>
                    <w:left w:val="nil"/>
                    <w:bottom w:val="nil"/>
                    <w:right w:val="nil"/>
                    <w:tl2br w:val="nil"/>
                    <w:tr2bl w:val="nil"/>
                  </w:tcBorders>
                </w:tcPr>
                <w:p w14:paraId="0D4EBF0A" w14:textId="0D1A3D5D" w:rsidR="002F62E5" w:rsidRDefault="002F62E5" w:rsidP="004E0534">
                  <w:pPr>
                    <w:jc w:val="center"/>
                    <w:rPr>
                      <w:b/>
                      <w:bCs/>
                    </w:rPr>
                  </w:pPr>
                </w:p>
              </w:tc>
              <w:tc>
                <w:tcPr>
                  <w:tcW w:w="284" w:type="dxa"/>
                  <w:tcBorders>
                    <w:top w:val="nil"/>
                    <w:left w:val="nil"/>
                    <w:bottom w:val="nil"/>
                    <w:right w:val="nil"/>
                    <w:tl2br w:val="nil"/>
                    <w:tr2bl w:val="nil"/>
                  </w:tcBorders>
                  <w:tcMar>
                    <w:left w:w="0" w:type="dxa"/>
                    <w:right w:w="0" w:type="dxa"/>
                  </w:tcMar>
                </w:tcPr>
                <w:p w14:paraId="2103882D"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1F8BD9E7" w14:textId="42B0D1E1"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53332532"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6C26C46E" w14:textId="14708E51" w:rsidR="002F62E5" w:rsidRPr="001C6582" w:rsidRDefault="002F62E5" w:rsidP="007F3529">
                  <w:pPr>
                    <w:pStyle w:val="IFRSSYSTEMTablenumericvalues"/>
                    <w:jc w:val="center"/>
                    <w:rPr>
                      <w:b/>
                      <w:bCs/>
                    </w:rPr>
                  </w:pPr>
                </w:p>
              </w:tc>
            </w:tr>
            <w:tr w:rsidR="002F62E5" w14:paraId="2DC85EE5" w14:textId="77777777" w:rsidTr="0041653A">
              <w:tc>
                <w:tcPr>
                  <w:tcW w:w="6208" w:type="dxa"/>
                  <w:tcBorders>
                    <w:top w:val="nil"/>
                    <w:left w:val="nil"/>
                    <w:bottom w:val="nil"/>
                    <w:right w:val="nil"/>
                    <w:tl2br w:val="nil"/>
                    <w:tr2bl w:val="nil"/>
                  </w:tcBorders>
                  <w:tcMar>
                    <w:left w:w="0" w:type="dxa"/>
                    <w:right w:w="0" w:type="dxa"/>
                  </w:tcMar>
                  <w:vAlign w:val="bottom"/>
                </w:tcPr>
                <w:p w14:paraId="5953048A" w14:textId="3577EB25" w:rsidR="002F62E5" w:rsidRPr="00391A5B" w:rsidRDefault="002F62E5" w:rsidP="00D25580">
                  <w:pPr>
                    <w:pStyle w:val="IFRSSYSTEMTabletextvalues"/>
                    <w:jc w:val="left"/>
                    <w:rPr>
                      <w:b/>
                      <w:bCs/>
                      <w:u w:val="single"/>
                    </w:rPr>
                  </w:pPr>
                </w:p>
              </w:tc>
              <w:tc>
                <w:tcPr>
                  <w:tcW w:w="1843" w:type="dxa"/>
                  <w:tcBorders>
                    <w:top w:val="nil"/>
                    <w:left w:val="nil"/>
                    <w:bottom w:val="nil"/>
                    <w:right w:val="nil"/>
                    <w:tl2br w:val="nil"/>
                    <w:tr2bl w:val="nil"/>
                  </w:tcBorders>
                </w:tcPr>
                <w:p w14:paraId="60E20616" w14:textId="77777777" w:rsidR="002F62E5" w:rsidRDefault="002F62E5" w:rsidP="004E0534">
                  <w:pPr>
                    <w:jc w:val="center"/>
                    <w:rPr>
                      <w:b/>
                      <w:bCs/>
                    </w:rPr>
                  </w:pPr>
                </w:p>
              </w:tc>
              <w:tc>
                <w:tcPr>
                  <w:tcW w:w="284" w:type="dxa"/>
                  <w:tcBorders>
                    <w:top w:val="nil"/>
                    <w:left w:val="nil"/>
                    <w:bottom w:val="nil"/>
                    <w:right w:val="nil"/>
                    <w:tl2br w:val="nil"/>
                    <w:tr2bl w:val="nil"/>
                  </w:tcBorders>
                  <w:tcMar>
                    <w:left w:w="0" w:type="dxa"/>
                    <w:right w:w="0" w:type="dxa"/>
                  </w:tcMar>
                </w:tcPr>
                <w:p w14:paraId="5A105FAB"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41330F9E" w14:textId="77777777"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5EEAFAD6"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77A5C6CB" w14:textId="77777777" w:rsidR="002F62E5" w:rsidRPr="001C6582" w:rsidRDefault="002F62E5" w:rsidP="007F3529">
                  <w:pPr>
                    <w:pStyle w:val="IFRSSYSTEMTablenumericvalues"/>
                    <w:jc w:val="center"/>
                    <w:rPr>
                      <w:b/>
                      <w:bCs/>
                    </w:rPr>
                  </w:pPr>
                </w:p>
              </w:tc>
            </w:tr>
            <w:tr w:rsidR="002F62E5" w14:paraId="0DF00016" w14:textId="77777777" w:rsidTr="00391A5B">
              <w:tc>
                <w:tcPr>
                  <w:tcW w:w="6208" w:type="dxa"/>
                  <w:tcBorders>
                    <w:top w:val="nil"/>
                    <w:left w:val="nil"/>
                    <w:bottom w:val="nil"/>
                    <w:right w:val="nil"/>
                    <w:tl2br w:val="nil"/>
                    <w:tr2bl w:val="nil"/>
                  </w:tcBorders>
                  <w:tcMar>
                    <w:left w:w="0" w:type="dxa"/>
                    <w:right w:w="0" w:type="dxa"/>
                  </w:tcMar>
                  <w:vAlign w:val="bottom"/>
                </w:tcPr>
                <w:p w14:paraId="2C0D309F" w14:textId="77777777" w:rsidR="002F62E5" w:rsidRDefault="002F62E5" w:rsidP="00D25580">
                  <w:pPr>
                    <w:pStyle w:val="IFRSSYSTEMTabletextvalues"/>
                    <w:jc w:val="left"/>
                    <w:rPr>
                      <w:b/>
                      <w:bCs/>
                    </w:rPr>
                  </w:pPr>
                </w:p>
              </w:tc>
              <w:tc>
                <w:tcPr>
                  <w:tcW w:w="1843" w:type="dxa"/>
                  <w:tcBorders>
                    <w:top w:val="nil"/>
                    <w:left w:val="nil"/>
                    <w:bottom w:val="nil"/>
                    <w:right w:val="nil"/>
                    <w:tl2br w:val="nil"/>
                    <w:tr2bl w:val="nil"/>
                  </w:tcBorders>
                </w:tcPr>
                <w:p w14:paraId="110F2133" w14:textId="77777777" w:rsidR="002F62E5" w:rsidRDefault="002F62E5" w:rsidP="004E0534">
                  <w:pPr>
                    <w:jc w:val="center"/>
                    <w:rPr>
                      <w:b/>
                      <w:bCs/>
                    </w:rPr>
                  </w:pPr>
                </w:p>
              </w:tc>
              <w:tc>
                <w:tcPr>
                  <w:tcW w:w="284" w:type="dxa"/>
                  <w:tcBorders>
                    <w:top w:val="nil"/>
                    <w:left w:val="nil"/>
                    <w:bottom w:val="nil"/>
                    <w:right w:val="nil"/>
                    <w:tl2br w:val="nil"/>
                    <w:tr2bl w:val="nil"/>
                  </w:tcBorders>
                  <w:tcMar>
                    <w:left w:w="0" w:type="dxa"/>
                    <w:right w:w="0" w:type="dxa"/>
                  </w:tcMar>
                </w:tcPr>
                <w:p w14:paraId="0C79686A"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28A7578B" w14:textId="77777777"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36D62957"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50FCD123" w14:textId="77777777" w:rsidR="002F62E5" w:rsidRPr="001C6582" w:rsidRDefault="002F62E5" w:rsidP="007F3529">
                  <w:pPr>
                    <w:pStyle w:val="IFRSSYSTEMTablenumericvalues"/>
                    <w:jc w:val="center"/>
                    <w:rPr>
                      <w:b/>
                      <w:bCs/>
                    </w:rPr>
                  </w:pPr>
                </w:p>
              </w:tc>
            </w:tr>
            <w:tr w:rsidR="002F62E5" w14:paraId="7C4B0DC6" w14:textId="77777777" w:rsidTr="00391A5B">
              <w:tc>
                <w:tcPr>
                  <w:tcW w:w="6208" w:type="dxa"/>
                  <w:tcBorders>
                    <w:top w:val="nil"/>
                    <w:left w:val="nil"/>
                    <w:bottom w:val="nil"/>
                    <w:right w:val="nil"/>
                    <w:tl2br w:val="nil"/>
                    <w:tr2bl w:val="nil"/>
                  </w:tcBorders>
                  <w:tcMar>
                    <w:left w:w="0" w:type="dxa"/>
                    <w:right w:w="0" w:type="dxa"/>
                  </w:tcMar>
                  <w:vAlign w:val="bottom"/>
                </w:tcPr>
                <w:p w14:paraId="768510DB" w14:textId="4FCF10F4" w:rsidR="002F62E5" w:rsidRDefault="002F62E5" w:rsidP="00D25580">
                  <w:pPr>
                    <w:pStyle w:val="IFRSSYSTEMTabletextvalues"/>
                    <w:jc w:val="left"/>
                    <w:rPr>
                      <w:b/>
                      <w:bCs/>
                    </w:rPr>
                  </w:pPr>
                </w:p>
              </w:tc>
              <w:tc>
                <w:tcPr>
                  <w:tcW w:w="1843" w:type="dxa"/>
                  <w:tcBorders>
                    <w:top w:val="nil"/>
                    <w:left w:val="nil"/>
                    <w:bottom w:val="nil"/>
                    <w:right w:val="nil"/>
                    <w:tl2br w:val="nil"/>
                    <w:tr2bl w:val="nil"/>
                  </w:tcBorders>
                </w:tcPr>
                <w:p w14:paraId="69E487C2" w14:textId="7983C951" w:rsidR="002F62E5" w:rsidRPr="00DF3ECF" w:rsidRDefault="002F62E5" w:rsidP="004E0534">
                  <w:pPr>
                    <w:jc w:val="center"/>
                  </w:pPr>
                </w:p>
              </w:tc>
              <w:tc>
                <w:tcPr>
                  <w:tcW w:w="284" w:type="dxa"/>
                  <w:tcBorders>
                    <w:top w:val="nil"/>
                    <w:left w:val="nil"/>
                    <w:bottom w:val="nil"/>
                    <w:right w:val="nil"/>
                    <w:tl2br w:val="nil"/>
                    <w:tr2bl w:val="nil"/>
                  </w:tcBorders>
                  <w:tcMar>
                    <w:left w:w="0" w:type="dxa"/>
                    <w:right w:w="0" w:type="dxa"/>
                  </w:tcMar>
                </w:tcPr>
                <w:p w14:paraId="7F391462"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4BCFFDEB" w14:textId="01C18E7C"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054D0634"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76F3A698" w14:textId="5484B286" w:rsidR="002F62E5" w:rsidRPr="001C6582" w:rsidRDefault="002F62E5" w:rsidP="007F3529">
                  <w:pPr>
                    <w:pStyle w:val="IFRSSYSTEMTablenumericvalues"/>
                    <w:jc w:val="center"/>
                    <w:rPr>
                      <w:b/>
                      <w:bCs/>
                    </w:rPr>
                  </w:pPr>
                </w:p>
              </w:tc>
            </w:tr>
            <w:tr w:rsidR="002F62E5" w14:paraId="474BB312" w14:textId="77777777" w:rsidTr="00391A5B">
              <w:tc>
                <w:tcPr>
                  <w:tcW w:w="6208" w:type="dxa"/>
                  <w:tcBorders>
                    <w:top w:val="nil"/>
                    <w:left w:val="nil"/>
                    <w:bottom w:val="nil"/>
                    <w:right w:val="nil"/>
                    <w:tl2br w:val="nil"/>
                    <w:tr2bl w:val="nil"/>
                  </w:tcBorders>
                  <w:tcMar>
                    <w:left w:w="0" w:type="dxa"/>
                    <w:right w:w="0" w:type="dxa"/>
                  </w:tcMar>
                  <w:vAlign w:val="bottom"/>
                </w:tcPr>
                <w:p w14:paraId="5457774F" w14:textId="77777777" w:rsidR="002F62E5" w:rsidRDefault="002F62E5" w:rsidP="00D25580">
                  <w:pPr>
                    <w:pStyle w:val="IFRSSYSTEMTabletextvalues"/>
                    <w:jc w:val="left"/>
                    <w:rPr>
                      <w:b/>
                      <w:bCs/>
                    </w:rPr>
                  </w:pPr>
                </w:p>
              </w:tc>
              <w:tc>
                <w:tcPr>
                  <w:tcW w:w="1843" w:type="dxa"/>
                  <w:tcBorders>
                    <w:top w:val="nil"/>
                    <w:left w:val="nil"/>
                    <w:bottom w:val="nil"/>
                    <w:right w:val="nil"/>
                    <w:tl2br w:val="nil"/>
                    <w:tr2bl w:val="nil"/>
                  </w:tcBorders>
                </w:tcPr>
                <w:p w14:paraId="3A88EA7D" w14:textId="77777777" w:rsidR="002F62E5" w:rsidRDefault="002F62E5" w:rsidP="004E0534">
                  <w:pPr>
                    <w:jc w:val="center"/>
                  </w:pPr>
                </w:p>
              </w:tc>
              <w:tc>
                <w:tcPr>
                  <w:tcW w:w="284" w:type="dxa"/>
                  <w:tcBorders>
                    <w:top w:val="nil"/>
                    <w:left w:val="nil"/>
                    <w:bottom w:val="nil"/>
                    <w:right w:val="nil"/>
                    <w:tl2br w:val="nil"/>
                    <w:tr2bl w:val="nil"/>
                  </w:tcBorders>
                  <w:tcMar>
                    <w:left w:w="0" w:type="dxa"/>
                    <w:right w:w="0" w:type="dxa"/>
                  </w:tcMar>
                </w:tcPr>
                <w:p w14:paraId="3198A09E"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475693C2" w14:textId="77777777"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5F6F4275"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4A555932" w14:textId="77777777" w:rsidR="002F62E5" w:rsidRDefault="002F62E5" w:rsidP="007F3529">
                  <w:pPr>
                    <w:pStyle w:val="IFRSSYSTEMTablenumericvalues"/>
                    <w:jc w:val="center"/>
                    <w:rPr>
                      <w:b/>
                      <w:bCs/>
                    </w:rPr>
                  </w:pPr>
                </w:p>
              </w:tc>
            </w:tr>
            <w:tr w:rsidR="002F62E5" w14:paraId="4FDB492F" w14:textId="77777777" w:rsidTr="00391A5B">
              <w:tc>
                <w:tcPr>
                  <w:tcW w:w="6208" w:type="dxa"/>
                  <w:tcBorders>
                    <w:top w:val="nil"/>
                    <w:left w:val="nil"/>
                    <w:bottom w:val="nil"/>
                    <w:right w:val="nil"/>
                    <w:tl2br w:val="nil"/>
                    <w:tr2bl w:val="nil"/>
                  </w:tcBorders>
                  <w:tcMar>
                    <w:left w:w="0" w:type="dxa"/>
                    <w:right w:w="0" w:type="dxa"/>
                  </w:tcMar>
                  <w:vAlign w:val="bottom"/>
                </w:tcPr>
                <w:p w14:paraId="76FE6442" w14:textId="646796C9" w:rsidR="002F62E5" w:rsidRPr="00DF3ECF" w:rsidRDefault="002F62E5" w:rsidP="00D25580">
                  <w:pPr>
                    <w:pStyle w:val="IFRSSYSTEMTabletextvalues"/>
                    <w:jc w:val="left"/>
                  </w:pPr>
                </w:p>
              </w:tc>
              <w:tc>
                <w:tcPr>
                  <w:tcW w:w="1843" w:type="dxa"/>
                  <w:tcBorders>
                    <w:top w:val="nil"/>
                    <w:left w:val="nil"/>
                    <w:bottom w:val="nil"/>
                    <w:right w:val="nil"/>
                    <w:tl2br w:val="nil"/>
                    <w:tr2bl w:val="nil"/>
                  </w:tcBorders>
                </w:tcPr>
                <w:p w14:paraId="18591FAE" w14:textId="71E7CB1A" w:rsidR="002F62E5" w:rsidRDefault="002F62E5" w:rsidP="004E0534">
                  <w:pPr>
                    <w:jc w:val="center"/>
                  </w:pPr>
                </w:p>
              </w:tc>
              <w:tc>
                <w:tcPr>
                  <w:tcW w:w="284" w:type="dxa"/>
                  <w:tcBorders>
                    <w:top w:val="nil"/>
                    <w:left w:val="nil"/>
                    <w:bottom w:val="nil"/>
                    <w:right w:val="nil"/>
                    <w:tl2br w:val="nil"/>
                    <w:tr2bl w:val="nil"/>
                  </w:tcBorders>
                  <w:tcMar>
                    <w:left w:w="0" w:type="dxa"/>
                    <w:right w:w="0" w:type="dxa"/>
                  </w:tcMar>
                </w:tcPr>
                <w:p w14:paraId="2E2118AC" w14:textId="77777777" w:rsidR="002F62E5" w:rsidRDefault="002F62E5" w:rsidP="00D25580"/>
              </w:tc>
              <w:tc>
                <w:tcPr>
                  <w:tcW w:w="1275" w:type="dxa"/>
                  <w:tcBorders>
                    <w:top w:val="nil"/>
                    <w:left w:val="nil"/>
                    <w:bottom w:val="nil"/>
                    <w:right w:val="nil"/>
                    <w:tl2br w:val="nil"/>
                    <w:tr2bl w:val="nil"/>
                  </w:tcBorders>
                  <w:tcMar>
                    <w:left w:w="0" w:type="dxa"/>
                    <w:right w:w="60" w:type="dxa"/>
                  </w:tcMar>
                  <w:vAlign w:val="bottom"/>
                </w:tcPr>
                <w:p w14:paraId="46BC5CBE" w14:textId="4A211322" w:rsidR="002F62E5" w:rsidRDefault="002F62E5" w:rsidP="004E0534">
                  <w:pPr>
                    <w:pStyle w:val="IFRSSYSTEMTablenumericvalues"/>
                    <w:jc w:val="center"/>
                    <w:rPr>
                      <w:b/>
                      <w:bCs/>
                    </w:rPr>
                  </w:pPr>
                </w:p>
              </w:tc>
              <w:tc>
                <w:tcPr>
                  <w:tcW w:w="284" w:type="dxa"/>
                  <w:tcBorders>
                    <w:top w:val="nil"/>
                    <w:left w:val="nil"/>
                    <w:bottom w:val="nil"/>
                    <w:right w:val="nil"/>
                    <w:tl2br w:val="nil"/>
                    <w:tr2bl w:val="nil"/>
                  </w:tcBorders>
                  <w:tcMar>
                    <w:left w:w="0" w:type="dxa"/>
                    <w:right w:w="0" w:type="dxa"/>
                  </w:tcMar>
                </w:tcPr>
                <w:p w14:paraId="433ED232" w14:textId="77777777" w:rsidR="002F62E5" w:rsidRDefault="002F62E5" w:rsidP="00D25580"/>
              </w:tc>
              <w:tc>
                <w:tcPr>
                  <w:tcW w:w="1222" w:type="dxa"/>
                  <w:tcBorders>
                    <w:top w:val="nil"/>
                    <w:left w:val="nil"/>
                    <w:bottom w:val="nil"/>
                    <w:right w:val="nil"/>
                    <w:tl2br w:val="nil"/>
                    <w:tr2bl w:val="nil"/>
                  </w:tcBorders>
                  <w:tcMar>
                    <w:left w:w="0" w:type="dxa"/>
                    <w:right w:w="60" w:type="dxa"/>
                  </w:tcMar>
                  <w:vAlign w:val="bottom"/>
                </w:tcPr>
                <w:p w14:paraId="5C129497" w14:textId="55CA3A07" w:rsidR="002F62E5" w:rsidRDefault="002F62E5" w:rsidP="007F3529">
                  <w:pPr>
                    <w:pStyle w:val="IFRSSYSTEMTablenumericvalues"/>
                    <w:jc w:val="center"/>
                    <w:rPr>
                      <w:b/>
                      <w:bCs/>
                    </w:rPr>
                  </w:pPr>
                </w:p>
              </w:tc>
            </w:tr>
          </w:tbl>
          <w:p w14:paraId="061D6094" w14:textId="77777777" w:rsidR="005B06D2" w:rsidRDefault="005B06D2"/>
          <w:p w14:paraId="3EB3F4BE" w14:textId="77777777" w:rsidR="00931434" w:rsidRDefault="00931434"/>
          <w:p w14:paraId="3D0AB69F" w14:textId="77777777" w:rsidR="00931434" w:rsidRDefault="00931434"/>
          <w:p w14:paraId="09FCB856" w14:textId="77777777" w:rsidR="00931434" w:rsidRDefault="00931434"/>
          <w:p w14:paraId="71BD48DE" w14:textId="77777777" w:rsidR="00931434" w:rsidRDefault="00931434"/>
          <w:p w14:paraId="1C585ED7" w14:textId="77777777" w:rsidR="00931434" w:rsidRDefault="00931434"/>
          <w:p w14:paraId="472F6684" w14:textId="77777777" w:rsidR="00931434" w:rsidRDefault="00931434"/>
          <w:p w14:paraId="4931BEC6" w14:textId="77777777" w:rsidR="00931434" w:rsidRDefault="00931434"/>
          <w:p w14:paraId="3C2D8786" w14:textId="77777777" w:rsidR="00931434" w:rsidRDefault="00931434"/>
          <w:p w14:paraId="6C9C0E98" w14:textId="77777777" w:rsidR="00931434" w:rsidRDefault="00931434"/>
          <w:p w14:paraId="7DB94B8C" w14:textId="77777777" w:rsidR="00931434" w:rsidRDefault="00931434"/>
          <w:p w14:paraId="1A220D21" w14:textId="77777777" w:rsidR="002F62E5" w:rsidRDefault="002F62E5"/>
          <w:p w14:paraId="6BA83DE6" w14:textId="77777777" w:rsidR="002F62E5" w:rsidRDefault="002F62E5"/>
          <w:p w14:paraId="437B6385" w14:textId="77777777" w:rsidR="002F62E5" w:rsidRDefault="002F62E5"/>
          <w:p w14:paraId="45978836" w14:textId="77777777" w:rsidR="002F62E5" w:rsidRDefault="002F62E5"/>
          <w:p w14:paraId="0812B87E" w14:textId="77777777" w:rsidR="002F62E5" w:rsidRDefault="002F62E5"/>
          <w:p w14:paraId="149FD44A" w14:textId="77777777" w:rsidR="002F62E5" w:rsidRDefault="002F62E5"/>
          <w:p w14:paraId="4B4EFC8A" w14:textId="77777777" w:rsidR="002F62E5" w:rsidRDefault="002F62E5"/>
          <w:p w14:paraId="6109C1FA" w14:textId="4ABD2F38" w:rsidR="00931434" w:rsidRDefault="00931434" w:rsidP="00931434">
            <w:pPr>
              <w:jc w:val="center"/>
            </w:pPr>
            <w:r>
              <w:t>The accompanying notes form</w:t>
            </w:r>
            <w:r w:rsidR="0048228C">
              <w:t>s</w:t>
            </w:r>
            <w:r>
              <w:t xml:space="preserve"> part of these financial statements </w:t>
            </w:r>
          </w:p>
          <w:p w14:paraId="5C1308C8" w14:textId="77777777" w:rsidR="00931434" w:rsidRDefault="00931434" w:rsidP="00931434">
            <w:pPr>
              <w:jc w:val="center"/>
            </w:pPr>
          </w:p>
          <w:p w14:paraId="5B47094D" w14:textId="2D1A70B3" w:rsidR="00931434" w:rsidRDefault="00931434" w:rsidP="00931434">
            <w:pPr>
              <w:jc w:val="center"/>
            </w:pPr>
            <w:r>
              <w:t>5</w:t>
            </w:r>
          </w:p>
        </w:tc>
      </w:tr>
    </w:tbl>
    <w:p w14:paraId="7843F256" w14:textId="77777777" w:rsidR="005B06D2" w:rsidRDefault="005B06D2">
      <w:pPr>
        <w:sectPr w:rsidR="005B06D2" w:rsidSect="00CC5CCF">
          <w:headerReference w:type="even" r:id="rId61"/>
          <w:headerReference w:type="default" r:id="rId62"/>
          <w:footerReference w:type="even" r:id="rId63"/>
          <w:footerReference w:type="default" r:id="rId64"/>
          <w:headerReference w:type="first" r:id="rId65"/>
          <w:footerReference w:type="first" r:id="rId66"/>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47EFF520" w14:textId="77777777" w:rsidTr="2B2BDD23">
        <w:trPr>
          <w:cantSplit/>
        </w:trPr>
        <w:tc>
          <w:tcPr>
            <w:tcW w:w="10999" w:type="dxa"/>
            <w:tcBorders>
              <w:top w:val="nil"/>
              <w:left w:val="nil"/>
              <w:bottom w:val="nil"/>
              <w:right w:val="nil"/>
              <w:tl2br w:val="nil"/>
              <w:tr2bl w:val="nil"/>
            </w:tcBorders>
            <w:tcMar>
              <w:left w:w="0" w:type="dxa"/>
            </w:tcMar>
          </w:tcPr>
          <w:p w14:paraId="3AE4E7EA" w14:textId="5406DE12" w:rsidR="001016B4" w:rsidRPr="001016B4" w:rsidRDefault="001016B4" w:rsidP="001016B4">
            <w:pPr>
              <w:autoSpaceDE w:val="0"/>
              <w:autoSpaceDN w:val="0"/>
              <w:adjustRightInd w:val="0"/>
              <w:jc w:val="center"/>
              <w:rPr>
                <w:rFonts w:ascii="Times New Roman" w:eastAsia="Times New Roman" w:hAnsi="Times New Roman" w:cs="Times New Roman"/>
                <w:b/>
                <w:bCs/>
                <w:color w:val="000000"/>
                <w:sz w:val="22"/>
                <w:szCs w:val="22"/>
              </w:rPr>
            </w:pPr>
            <w:r w:rsidRPr="001016B4">
              <w:rPr>
                <w:rFonts w:ascii="Times New Roman" w:eastAsia="Times New Roman" w:hAnsi="Times New Roman" w:cs="Times New Roman"/>
                <w:b/>
                <w:bCs/>
                <w:color w:val="000000"/>
                <w:sz w:val="22"/>
                <w:szCs w:val="22"/>
              </w:rPr>
              <w:lastRenderedPageBreak/>
              <w:t>VICTORIAN COUNCIL OF CHURCHES INC.</w:t>
            </w:r>
          </w:p>
          <w:p w14:paraId="02BC30FD" w14:textId="77777777" w:rsidR="001016B4" w:rsidRPr="001016B4" w:rsidRDefault="001016B4" w:rsidP="001016B4">
            <w:pPr>
              <w:autoSpaceDE w:val="0"/>
              <w:autoSpaceDN w:val="0"/>
              <w:adjustRightInd w:val="0"/>
              <w:jc w:val="center"/>
              <w:rPr>
                <w:rFonts w:ascii="Times New Roman" w:eastAsia="Times New Roman" w:hAnsi="Times New Roman" w:cs="Times New Roman"/>
                <w:color w:val="000000"/>
                <w:sz w:val="23"/>
                <w:szCs w:val="23"/>
              </w:rPr>
            </w:pPr>
          </w:p>
          <w:p w14:paraId="7AA1BE2B" w14:textId="268247A9" w:rsidR="001016B4" w:rsidRPr="001016B4" w:rsidRDefault="001016B4" w:rsidP="001016B4">
            <w:pPr>
              <w:autoSpaceDE w:val="0"/>
              <w:autoSpaceDN w:val="0"/>
              <w:adjustRightInd w:val="0"/>
              <w:jc w:val="center"/>
              <w:rPr>
                <w:rFonts w:ascii="Times New Roman" w:eastAsia="Times New Roman" w:hAnsi="Times New Roman" w:cs="Times New Roman"/>
                <w:color w:val="000000"/>
                <w:szCs w:val="20"/>
              </w:rPr>
            </w:pPr>
            <w:r w:rsidRPr="001016B4">
              <w:rPr>
                <w:rFonts w:ascii="Times New Roman" w:eastAsia="Times New Roman" w:hAnsi="Times New Roman" w:cs="Times New Roman"/>
                <w:b/>
                <w:bCs/>
                <w:color w:val="000000"/>
                <w:szCs w:val="20"/>
              </w:rPr>
              <w:t>STATEMENT OF CASH FLOWS</w:t>
            </w:r>
          </w:p>
          <w:p w14:paraId="3B8863BD" w14:textId="294BF757" w:rsidR="00931434" w:rsidRPr="001016B4" w:rsidRDefault="001016B4" w:rsidP="001016B4">
            <w:pPr>
              <w:jc w:val="center"/>
              <w:rPr>
                <w:rFonts w:ascii="Times New Roman" w:hAnsi="Times New Roman" w:cs="Times New Roman"/>
              </w:rPr>
            </w:pPr>
            <w:r w:rsidRPr="001016B4">
              <w:rPr>
                <w:rFonts w:ascii="Times New Roman" w:eastAsia="Times New Roman" w:hAnsi="Times New Roman" w:cs="Times New Roman"/>
                <w:b/>
                <w:bCs/>
                <w:color w:val="000000"/>
                <w:szCs w:val="20"/>
              </w:rPr>
              <w:t>FOR THE YEAR ENDED 31 DECEMBER 202</w:t>
            </w:r>
            <w:r>
              <w:rPr>
                <w:rFonts w:ascii="Times New Roman" w:eastAsia="Times New Roman" w:hAnsi="Times New Roman" w:cs="Times New Roman"/>
                <w:b/>
                <w:bCs/>
                <w:color w:val="000000"/>
                <w:szCs w:val="20"/>
              </w:rPr>
              <w:t>3</w:t>
            </w:r>
          </w:p>
          <w:p w14:paraId="62D50B25" w14:textId="77777777" w:rsidR="00931434" w:rsidRDefault="00931434"/>
          <w:p w14:paraId="4CBD3BC8" w14:textId="5D3D9501" w:rsidR="00EA20DE" w:rsidRPr="00590E46" w:rsidRDefault="00EA20DE" w:rsidP="00EA20DE">
            <w:pPr>
              <w:rPr>
                <w:b/>
                <w:bCs/>
              </w:rPr>
            </w:pPr>
            <w:r>
              <w:t xml:space="preserve">                                                                                                                                          </w:t>
            </w:r>
            <w:r>
              <w:rPr>
                <w:b/>
                <w:bCs/>
              </w:rPr>
              <w:t>Note            2023                  2022</w:t>
            </w:r>
          </w:p>
          <w:p w14:paraId="1B68257B" w14:textId="08B43406" w:rsidR="00931434" w:rsidRDefault="0048228C">
            <w:r w:rsidRPr="00F613B1">
              <w:rPr>
                <w:b/>
                <w:bCs/>
              </w:rPr>
              <w:t xml:space="preserve">                                                                                                                                                </w:t>
            </w:r>
            <w:r>
              <w:rPr>
                <w:b/>
                <w:bCs/>
              </w:rPr>
              <w:t xml:space="preserve">               </w:t>
            </w:r>
            <w:r w:rsidRPr="00F613B1">
              <w:rPr>
                <w:b/>
                <w:bCs/>
              </w:rPr>
              <w:t xml:space="preserve">  $                  </w:t>
            </w:r>
            <w:r>
              <w:rPr>
                <w:b/>
                <w:bCs/>
              </w:rPr>
              <w:t xml:space="preserve">      </w:t>
            </w:r>
            <w:r w:rsidRPr="00F613B1">
              <w:rPr>
                <w:b/>
                <w:bCs/>
              </w:rPr>
              <w:t>$</w:t>
            </w:r>
          </w:p>
          <w:p w14:paraId="5B08B65B" w14:textId="77777777" w:rsidR="00EA20DE" w:rsidRDefault="00EA20DE"/>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057"/>
              <w:gridCol w:w="278"/>
              <w:gridCol w:w="1275"/>
            </w:tblGrid>
            <w:tr w:rsidR="005B06D2" w14:paraId="6142D2F5" w14:textId="77777777" w:rsidTr="2B2BDD23">
              <w:tc>
                <w:tcPr>
                  <w:tcW w:w="7499" w:type="dxa"/>
                  <w:tcBorders>
                    <w:top w:val="nil"/>
                    <w:left w:val="nil"/>
                    <w:bottom w:val="nil"/>
                    <w:right w:val="nil"/>
                    <w:tl2br w:val="nil"/>
                    <w:tr2bl w:val="nil"/>
                  </w:tcBorders>
                  <w:tcMar>
                    <w:left w:w="0" w:type="dxa"/>
                    <w:right w:w="0" w:type="dxa"/>
                  </w:tcMar>
                  <w:vAlign w:val="bottom"/>
                </w:tcPr>
                <w:bookmarkStart w:id="4" w:name="CashFlowStatement_TOC"/>
                <w:p w14:paraId="61B4CE44" w14:textId="7B3611E1" w:rsidR="005B06D2" w:rsidRDefault="00D23F7D" w:rsidP="00E173EE">
                  <w:pPr>
                    <w:pStyle w:val="IFRSSYSTEMTablemaintitle"/>
                  </w:pPr>
                  <w:r>
                    <w:fldChar w:fldCharType="begin"/>
                  </w:r>
                  <w:r w:rsidR="000D74CA">
                    <w:instrText xml:space="preserve">TC </w:instrText>
                  </w:r>
                  <w:bookmarkStart w:id="5" w:name="_Toc256000010"/>
                  <w:bookmarkStart w:id="6" w:name="_Toc256000003"/>
                  <w:r w:rsidR="000D74CA">
                    <w:instrText>"Statement of cash flows"</w:instrText>
                  </w:r>
                  <w:bookmarkEnd w:id="5"/>
                  <w:bookmarkEnd w:id="6"/>
                  <w:r>
                    <w:fldChar w:fldCharType="end"/>
                  </w:r>
                  <w:bookmarkEnd w:id="4"/>
                  <w:r w:rsidR="000D74CA">
                    <w:t>Cash flow from operating activities</w:t>
                  </w:r>
                </w:p>
              </w:tc>
              <w:tc>
                <w:tcPr>
                  <w:tcW w:w="60" w:type="dxa"/>
                  <w:tcBorders>
                    <w:top w:val="nil"/>
                    <w:left w:val="nil"/>
                    <w:bottom w:val="nil"/>
                    <w:right w:val="nil"/>
                    <w:tl2br w:val="nil"/>
                    <w:tr2bl w:val="nil"/>
                  </w:tcBorders>
                  <w:tcMar>
                    <w:left w:w="0" w:type="dxa"/>
                    <w:right w:w="0" w:type="dxa"/>
                  </w:tcMar>
                </w:tcPr>
                <w:p w14:paraId="7059FED0" w14:textId="77777777" w:rsidR="005B06D2" w:rsidRDefault="005B06D2"/>
              </w:tc>
              <w:tc>
                <w:tcPr>
                  <w:tcW w:w="651" w:type="dxa"/>
                  <w:tcBorders>
                    <w:top w:val="nil"/>
                    <w:left w:val="nil"/>
                    <w:bottom w:val="nil"/>
                    <w:right w:val="nil"/>
                    <w:tl2br w:val="nil"/>
                    <w:tr2bl w:val="nil"/>
                  </w:tcBorders>
                  <w:tcMar>
                    <w:left w:w="0" w:type="dxa"/>
                    <w:right w:w="0" w:type="dxa"/>
                  </w:tcMar>
                  <w:vAlign w:val="bottom"/>
                </w:tcPr>
                <w:p w14:paraId="479151EC" w14:textId="77777777" w:rsidR="005B06D2" w:rsidRDefault="005B06D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2D0094FD" w14:textId="77777777" w:rsidR="005B06D2" w:rsidRDefault="005B06D2"/>
              </w:tc>
              <w:tc>
                <w:tcPr>
                  <w:tcW w:w="1057" w:type="dxa"/>
                  <w:tcBorders>
                    <w:top w:val="nil"/>
                    <w:left w:val="nil"/>
                    <w:bottom w:val="nil"/>
                    <w:right w:val="nil"/>
                    <w:tl2br w:val="nil"/>
                    <w:tr2bl w:val="nil"/>
                  </w:tcBorders>
                  <w:tcMar>
                    <w:left w:w="0" w:type="dxa"/>
                    <w:right w:w="60" w:type="dxa"/>
                  </w:tcMar>
                  <w:vAlign w:val="bottom"/>
                </w:tcPr>
                <w:p w14:paraId="0A6087FA" w14:textId="77777777" w:rsidR="005B06D2" w:rsidRDefault="005B06D2" w:rsidP="008341C3">
                  <w:pPr>
                    <w:pStyle w:val="IFRSSYSTEMTablenumericvalues"/>
                  </w:pPr>
                </w:p>
              </w:tc>
              <w:tc>
                <w:tcPr>
                  <w:tcW w:w="278" w:type="dxa"/>
                  <w:tcBorders>
                    <w:top w:val="nil"/>
                    <w:left w:val="nil"/>
                    <w:bottom w:val="nil"/>
                    <w:right w:val="nil"/>
                    <w:tl2br w:val="nil"/>
                    <w:tr2bl w:val="nil"/>
                  </w:tcBorders>
                  <w:tcMar>
                    <w:left w:w="0" w:type="dxa"/>
                    <w:right w:w="0" w:type="dxa"/>
                  </w:tcMar>
                </w:tcPr>
                <w:p w14:paraId="344D4209"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12EB204D" w14:textId="77777777" w:rsidR="005B06D2" w:rsidRDefault="005B06D2">
                  <w:pPr>
                    <w:pStyle w:val="IFRSSYSTEMTablenumericvalues"/>
                  </w:pPr>
                </w:p>
              </w:tc>
            </w:tr>
            <w:tr w:rsidR="00D25580" w14:paraId="77AB39D5" w14:textId="77777777" w:rsidTr="2B2BDD23">
              <w:tc>
                <w:tcPr>
                  <w:tcW w:w="7499" w:type="dxa"/>
                  <w:tcBorders>
                    <w:top w:val="nil"/>
                    <w:left w:val="nil"/>
                    <w:bottom w:val="nil"/>
                    <w:right w:val="nil"/>
                    <w:tl2br w:val="nil"/>
                    <w:tr2bl w:val="nil"/>
                  </w:tcBorders>
                  <w:tcMar>
                    <w:left w:w="0" w:type="dxa"/>
                    <w:right w:w="0" w:type="dxa"/>
                  </w:tcMar>
                  <w:vAlign w:val="bottom"/>
                </w:tcPr>
                <w:p w14:paraId="5BA3E88E" w14:textId="7DA1A3FC" w:rsidR="00D25580" w:rsidRDefault="00A04C82" w:rsidP="00D25580">
                  <w:pPr>
                    <w:pStyle w:val="IFRSSYSTEMTabletextvalues"/>
                    <w:jc w:val="left"/>
                  </w:pPr>
                  <w:r>
                    <w:t>Cash receipts in the course of operations</w:t>
                  </w:r>
                </w:p>
              </w:tc>
              <w:tc>
                <w:tcPr>
                  <w:tcW w:w="60" w:type="dxa"/>
                  <w:tcBorders>
                    <w:top w:val="nil"/>
                    <w:left w:val="nil"/>
                    <w:bottom w:val="nil"/>
                    <w:right w:val="nil"/>
                    <w:tl2br w:val="nil"/>
                    <w:tr2bl w:val="nil"/>
                  </w:tcBorders>
                  <w:tcMar>
                    <w:left w:w="0" w:type="dxa"/>
                    <w:right w:w="0" w:type="dxa"/>
                  </w:tcMar>
                </w:tcPr>
                <w:p w14:paraId="3A1D6A7A"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158A8A76"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7EEE96EC" w14:textId="6E22A72D" w:rsidR="00D25580" w:rsidRDefault="00C73CC4" w:rsidP="00D25580">
                  <w:r>
                    <w:t xml:space="preserve">  </w:t>
                  </w:r>
                </w:p>
              </w:tc>
              <w:tc>
                <w:tcPr>
                  <w:tcW w:w="1057" w:type="dxa"/>
                  <w:tcBorders>
                    <w:top w:val="nil"/>
                    <w:left w:val="nil"/>
                    <w:bottom w:val="nil"/>
                    <w:right w:val="nil"/>
                    <w:tl2br w:val="nil"/>
                    <w:tr2bl w:val="nil"/>
                  </w:tcBorders>
                  <w:tcMar>
                    <w:left w:w="0" w:type="dxa"/>
                    <w:right w:w="60" w:type="dxa"/>
                  </w:tcMar>
                  <w:vAlign w:val="bottom"/>
                </w:tcPr>
                <w:p w14:paraId="2220D592" w14:textId="4C90144E" w:rsidR="00D25580" w:rsidRDefault="00C73CC4" w:rsidP="00C73CC4">
                  <w:pPr>
                    <w:pStyle w:val="IFRSSYSTEMTablenumericvalues"/>
                    <w:jc w:val="left"/>
                  </w:pPr>
                  <w:r>
                    <w:t xml:space="preserve">    151,364</w:t>
                  </w:r>
                </w:p>
              </w:tc>
              <w:tc>
                <w:tcPr>
                  <w:tcW w:w="278" w:type="dxa"/>
                  <w:tcBorders>
                    <w:top w:val="nil"/>
                    <w:left w:val="nil"/>
                    <w:bottom w:val="nil"/>
                    <w:right w:val="nil"/>
                    <w:tl2br w:val="nil"/>
                    <w:tr2bl w:val="nil"/>
                  </w:tcBorders>
                  <w:tcMar>
                    <w:left w:w="0" w:type="dxa"/>
                    <w:right w:w="0" w:type="dxa"/>
                  </w:tcMar>
                </w:tcPr>
                <w:p w14:paraId="60AE0300"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65B562DF" w14:textId="290B2F5D" w:rsidR="00572637" w:rsidRDefault="00D90565" w:rsidP="2B2BDD23">
                  <w:pPr>
                    <w:pStyle w:val="IFRSSYSTEMTablenumericvalues"/>
                  </w:pPr>
                  <w:r>
                    <w:t>159,570</w:t>
                  </w:r>
                </w:p>
              </w:tc>
            </w:tr>
            <w:tr w:rsidR="00D25580" w14:paraId="1EEA2211" w14:textId="77777777" w:rsidTr="2B2BDD23">
              <w:tc>
                <w:tcPr>
                  <w:tcW w:w="7499" w:type="dxa"/>
                  <w:tcBorders>
                    <w:top w:val="nil"/>
                    <w:left w:val="nil"/>
                    <w:bottom w:val="nil"/>
                    <w:right w:val="nil"/>
                    <w:tl2br w:val="nil"/>
                    <w:tr2bl w:val="nil"/>
                  </w:tcBorders>
                  <w:tcMar>
                    <w:left w:w="0" w:type="dxa"/>
                    <w:right w:w="0" w:type="dxa"/>
                  </w:tcMar>
                  <w:vAlign w:val="bottom"/>
                </w:tcPr>
                <w:p w14:paraId="7ED68BAC" w14:textId="63CE46A4" w:rsidR="00D25580" w:rsidRDefault="00A04C82" w:rsidP="00D25580">
                  <w:pPr>
                    <w:pStyle w:val="IFRSSYSTEMTabletextvalues"/>
                    <w:jc w:val="left"/>
                  </w:pPr>
                  <w:r>
                    <w:t xml:space="preserve">Interest and distributions </w:t>
                  </w:r>
                </w:p>
              </w:tc>
              <w:tc>
                <w:tcPr>
                  <w:tcW w:w="60" w:type="dxa"/>
                  <w:tcBorders>
                    <w:top w:val="nil"/>
                    <w:left w:val="nil"/>
                    <w:bottom w:val="nil"/>
                    <w:right w:val="nil"/>
                    <w:tl2br w:val="nil"/>
                    <w:tr2bl w:val="nil"/>
                  </w:tcBorders>
                  <w:tcMar>
                    <w:left w:w="0" w:type="dxa"/>
                    <w:right w:w="0" w:type="dxa"/>
                  </w:tcMar>
                </w:tcPr>
                <w:p w14:paraId="07B949E3"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6A543B71"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3C793DCF" w14:textId="77777777" w:rsidR="00D25580" w:rsidRDefault="00D25580" w:rsidP="00D25580"/>
              </w:tc>
              <w:tc>
                <w:tcPr>
                  <w:tcW w:w="1057" w:type="dxa"/>
                  <w:tcBorders>
                    <w:top w:val="nil"/>
                    <w:left w:val="nil"/>
                    <w:bottom w:val="nil"/>
                    <w:right w:val="nil"/>
                    <w:tl2br w:val="nil"/>
                    <w:tr2bl w:val="nil"/>
                  </w:tcBorders>
                  <w:tcMar>
                    <w:left w:w="0" w:type="dxa"/>
                    <w:right w:w="60" w:type="dxa"/>
                  </w:tcMar>
                  <w:vAlign w:val="bottom"/>
                </w:tcPr>
                <w:p w14:paraId="12450D49" w14:textId="6BFEDBE7" w:rsidR="00D25580" w:rsidRDefault="00C73CC4" w:rsidP="00867D00">
                  <w:pPr>
                    <w:pStyle w:val="IFRSSYSTEMTablenumericvalues"/>
                    <w:jc w:val="center"/>
                  </w:pPr>
                  <w:r>
                    <w:t xml:space="preserve"> </w:t>
                  </w:r>
                  <w:r w:rsidR="002210D3">
                    <w:t xml:space="preserve">   </w:t>
                  </w:r>
                  <w:r>
                    <w:t xml:space="preserve"> </w:t>
                  </w:r>
                  <w:r w:rsidR="007E7E4C">
                    <w:t>73,405</w:t>
                  </w:r>
                </w:p>
              </w:tc>
              <w:tc>
                <w:tcPr>
                  <w:tcW w:w="278" w:type="dxa"/>
                  <w:tcBorders>
                    <w:top w:val="nil"/>
                    <w:left w:val="nil"/>
                    <w:bottom w:val="nil"/>
                    <w:right w:val="nil"/>
                    <w:tl2br w:val="nil"/>
                    <w:tr2bl w:val="nil"/>
                  </w:tcBorders>
                  <w:tcMar>
                    <w:left w:w="0" w:type="dxa"/>
                    <w:right w:w="0" w:type="dxa"/>
                  </w:tcMar>
                </w:tcPr>
                <w:p w14:paraId="7E1B7040"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0A63EF29" w14:textId="44A24D00" w:rsidR="00572637" w:rsidRDefault="00D90565" w:rsidP="2B2BDD23">
                  <w:pPr>
                    <w:pStyle w:val="IFRSSYSTEMTablenumericvalues"/>
                  </w:pPr>
                  <w:r>
                    <w:t>34,411</w:t>
                  </w:r>
                </w:p>
              </w:tc>
            </w:tr>
            <w:tr w:rsidR="00D25580" w14:paraId="75602BA1" w14:textId="77777777" w:rsidTr="2B2BDD23">
              <w:tc>
                <w:tcPr>
                  <w:tcW w:w="7499" w:type="dxa"/>
                  <w:tcBorders>
                    <w:top w:val="nil"/>
                    <w:left w:val="nil"/>
                    <w:bottom w:val="nil"/>
                    <w:right w:val="nil"/>
                    <w:tl2br w:val="nil"/>
                    <w:tr2bl w:val="nil"/>
                  </w:tcBorders>
                  <w:tcMar>
                    <w:left w:w="0" w:type="dxa"/>
                    <w:right w:w="0" w:type="dxa"/>
                  </w:tcMar>
                  <w:vAlign w:val="bottom"/>
                </w:tcPr>
                <w:p w14:paraId="457BD604" w14:textId="793EB305" w:rsidR="00D25580" w:rsidRDefault="00A04C82" w:rsidP="00D25580">
                  <w:pPr>
                    <w:pStyle w:val="IFRSSYSTEMTabletextvalues"/>
                    <w:jc w:val="left"/>
                  </w:pPr>
                  <w:r>
                    <w:t>Cash payments in the course of operations</w:t>
                  </w:r>
                </w:p>
              </w:tc>
              <w:tc>
                <w:tcPr>
                  <w:tcW w:w="60" w:type="dxa"/>
                  <w:tcBorders>
                    <w:top w:val="nil"/>
                    <w:left w:val="nil"/>
                    <w:bottom w:val="nil"/>
                    <w:right w:val="nil"/>
                    <w:tl2br w:val="nil"/>
                    <w:tr2bl w:val="nil"/>
                  </w:tcBorders>
                  <w:tcMar>
                    <w:left w:w="0" w:type="dxa"/>
                    <w:right w:w="0" w:type="dxa"/>
                  </w:tcMar>
                </w:tcPr>
                <w:p w14:paraId="3ACE424D"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15D25E90"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428284F1" w14:textId="77777777" w:rsidR="00D25580" w:rsidRDefault="00D25580" w:rsidP="00D25580"/>
              </w:tc>
              <w:tc>
                <w:tcPr>
                  <w:tcW w:w="1057" w:type="dxa"/>
                  <w:tcBorders>
                    <w:top w:val="nil"/>
                    <w:left w:val="nil"/>
                    <w:bottom w:val="nil"/>
                    <w:right w:val="nil"/>
                    <w:tl2br w:val="nil"/>
                    <w:tr2bl w:val="nil"/>
                  </w:tcBorders>
                  <w:tcMar>
                    <w:left w:w="0" w:type="dxa"/>
                    <w:right w:w="60" w:type="dxa"/>
                  </w:tcMar>
                  <w:vAlign w:val="bottom"/>
                </w:tcPr>
                <w:p w14:paraId="2432E818" w14:textId="1EAEBC6C" w:rsidR="00D25580" w:rsidRDefault="002210D3" w:rsidP="002210D3">
                  <w:pPr>
                    <w:pStyle w:val="IFRSSYSTEMTablenumericvalues"/>
                    <w:jc w:val="left"/>
                  </w:pPr>
                  <w:r>
                    <w:t xml:space="preserve">  (</w:t>
                  </w:r>
                  <w:r w:rsidR="00E326A3">
                    <w:t>157,405</w:t>
                  </w:r>
                  <w:r>
                    <w:t>)</w:t>
                  </w:r>
                </w:p>
              </w:tc>
              <w:tc>
                <w:tcPr>
                  <w:tcW w:w="278" w:type="dxa"/>
                  <w:tcBorders>
                    <w:top w:val="nil"/>
                    <w:left w:val="nil"/>
                    <w:bottom w:val="nil"/>
                    <w:right w:val="nil"/>
                    <w:tl2br w:val="nil"/>
                    <w:tr2bl w:val="nil"/>
                  </w:tcBorders>
                  <w:tcMar>
                    <w:left w:w="0" w:type="dxa"/>
                    <w:right w:w="0" w:type="dxa"/>
                  </w:tcMar>
                </w:tcPr>
                <w:p w14:paraId="4FFEB2B1"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1CFE1AC0" w14:textId="1CF5CE60" w:rsidR="00572637" w:rsidRDefault="00D90565" w:rsidP="2B2BDD23">
                  <w:pPr>
                    <w:pStyle w:val="IFRSSYSTEMTablenumericvalues"/>
                  </w:pPr>
                  <w:r>
                    <w:t>(95,950)</w:t>
                  </w:r>
                </w:p>
              </w:tc>
            </w:tr>
            <w:tr w:rsidR="00D25580" w14:paraId="1F532705" w14:textId="77777777" w:rsidTr="005303C5">
              <w:tc>
                <w:tcPr>
                  <w:tcW w:w="7499" w:type="dxa"/>
                  <w:tcBorders>
                    <w:top w:val="nil"/>
                    <w:left w:val="nil"/>
                    <w:bottom w:val="nil"/>
                    <w:right w:val="nil"/>
                    <w:tl2br w:val="nil"/>
                    <w:tr2bl w:val="nil"/>
                  </w:tcBorders>
                  <w:tcMar>
                    <w:left w:w="0" w:type="dxa"/>
                    <w:right w:w="0" w:type="dxa"/>
                  </w:tcMar>
                  <w:vAlign w:val="bottom"/>
                </w:tcPr>
                <w:p w14:paraId="5F5EF385" w14:textId="77777777" w:rsidR="00D25580" w:rsidRDefault="00D25580" w:rsidP="00D25580">
                  <w:pPr>
                    <w:pStyle w:val="IFRSSYSTEMTabletextvalues"/>
                    <w:jc w:val="left"/>
                  </w:pPr>
                </w:p>
              </w:tc>
              <w:tc>
                <w:tcPr>
                  <w:tcW w:w="60" w:type="dxa"/>
                  <w:tcBorders>
                    <w:top w:val="nil"/>
                    <w:left w:val="nil"/>
                    <w:bottom w:val="nil"/>
                    <w:right w:val="nil"/>
                    <w:tl2br w:val="nil"/>
                    <w:tr2bl w:val="nil"/>
                  </w:tcBorders>
                  <w:tcMar>
                    <w:left w:w="0" w:type="dxa"/>
                    <w:right w:w="0" w:type="dxa"/>
                  </w:tcMar>
                </w:tcPr>
                <w:p w14:paraId="58B10C3B"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1B2F2840"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7B27D98A" w14:textId="77777777" w:rsidR="00D25580" w:rsidRDefault="00D25580" w:rsidP="00D25580"/>
              </w:tc>
              <w:tc>
                <w:tcPr>
                  <w:tcW w:w="1057" w:type="dxa"/>
                  <w:tcBorders>
                    <w:top w:val="nil"/>
                    <w:left w:val="nil"/>
                    <w:bottom w:val="single" w:sz="4" w:space="0" w:color="auto"/>
                    <w:right w:val="nil"/>
                    <w:tl2br w:val="nil"/>
                    <w:tr2bl w:val="nil"/>
                  </w:tcBorders>
                  <w:tcMar>
                    <w:left w:w="0" w:type="dxa"/>
                    <w:right w:w="0" w:type="dxa"/>
                  </w:tcMar>
                  <w:vAlign w:val="bottom"/>
                </w:tcPr>
                <w:p w14:paraId="42D18F79" w14:textId="03E72969" w:rsidR="00D25580" w:rsidRDefault="00D25580" w:rsidP="00D25580">
                  <w:pPr>
                    <w:pStyle w:val="IFRSSYSTEMTablenumericvalues"/>
                  </w:pPr>
                </w:p>
              </w:tc>
              <w:tc>
                <w:tcPr>
                  <w:tcW w:w="278" w:type="dxa"/>
                  <w:tcBorders>
                    <w:top w:val="nil"/>
                    <w:left w:val="nil"/>
                    <w:bottom w:val="single" w:sz="4" w:space="0" w:color="auto"/>
                    <w:right w:val="nil"/>
                    <w:tl2br w:val="nil"/>
                    <w:tr2bl w:val="nil"/>
                  </w:tcBorders>
                  <w:tcMar>
                    <w:left w:w="0" w:type="dxa"/>
                    <w:right w:w="0" w:type="dxa"/>
                  </w:tcMar>
                </w:tcPr>
                <w:p w14:paraId="7C79F709" w14:textId="77777777" w:rsidR="00D25580" w:rsidRDefault="00D25580" w:rsidP="00D25580"/>
              </w:tc>
              <w:tc>
                <w:tcPr>
                  <w:tcW w:w="1275" w:type="dxa"/>
                  <w:tcBorders>
                    <w:top w:val="nil"/>
                    <w:left w:val="nil"/>
                    <w:bottom w:val="single" w:sz="4" w:space="0" w:color="auto"/>
                    <w:right w:val="nil"/>
                    <w:tl2br w:val="nil"/>
                    <w:tr2bl w:val="nil"/>
                  </w:tcBorders>
                  <w:tcMar>
                    <w:left w:w="0" w:type="dxa"/>
                    <w:right w:w="0" w:type="dxa"/>
                  </w:tcMar>
                  <w:vAlign w:val="bottom"/>
                </w:tcPr>
                <w:p w14:paraId="75A3D8D2" w14:textId="27732B5A" w:rsidR="2B2BDD23" w:rsidRDefault="2B2BDD23" w:rsidP="2B2BDD23">
                  <w:pPr>
                    <w:pStyle w:val="IFRSSYSTEMTablenumericvalues"/>
                  </w:pPr>
                </w:p>
              </w:tc>
            </w:tr>
            <w:tr w:rsidR="00D25580" w14:paraId="56D835FF" w14:textId="77777777" w:rsidTr="005303C5">
              <w:tc>
                <w:tcPr>
                  <w:tcW w:w="7499" w:type="dxa"/>
                  <w:tcBorders>
                    <w:top w:val="nil"/>
                    <w:left w:val="nil"/>
                    <w:bottom w:val="nil"/>
                    <w:right w:val="nil"/>
                    <w:tl2br w:val="nil"/>
                    <w:tr2bl w:val="nil"/>
                  </w:tcBorders>
                  <w:tcMar>
                    <w:left w:w="0" w:type="dxa"/>
                    <w:right w:w="0" w:type="dxa"/>
                  </w:tcMar>
                  <w:vAlign w:val="bottom"/>
                </w:tcPr>
                <w:p w14:paraId="540CBBF6" w14:textId="77777777" w:rsidR="00D25580" w:rsidRDefault="00D25580" w:rsidP="00D25580">
                  <w:pPr>
                    <w:pStyle w:val="IFRSSYSTEMTabletextvalues"/>
                    <w:jc w:val="left"/>
                  </w:pPr>
                </w:p>
              </w:tc>
              <w:tc>
                <w:tcPr>
                  <w:tcW w:w="60" w:type="dxa"/>
                  <w:tcBorders>
                    <w:top w:val="nil"/>
                    <w:left w:val="nil"/>
                    <w:bottom w:val="nil"/>
                    <w:right w:val="nil"/>
                    <w:tl2br w:val="nil"/>
                    <w:tr2bl w:val="nil"/>
                  </w:tcBorders>
                  <w:tcMar>
                    <w:left w:w="0" w:type="dxa"/>
                    <w:right w:w="0" w:type="dxa"/>
                  </w:tcMar>
                </w:tcPr>
                <w:p w14:paraId="0793C1B5"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4A7B0176"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6BF3FB5C" w14:textId="77777777" w:rsidR="00D25580" w:rsidRDefault="00D25580" w:rsidP="00D25580"/>
              </w:tc>
              <w:tc>
                <w:tcPr>
                  <w:tcW w:w="1057" w:type="dxa"/>
                  <w:tcBorders>
                    <w:top w:val="single" w:sz="4" w:space="0" w:color="auto"/>
                    <w:left w:val="nil"/>
                    <w:bottom w:val="nil"/>
                    <w:right w:val="nil"/>
                    <w:tl2br w:val="nil"/>
                    <w:tr2bl w:val="nil"/>
                  </w:tcBorders>
                  <w:tcMar>
                    <w:left w:w="0" w:type="dxa"/>
                    <w:right w:w="60" w:type="dxa"/>
                  </w:tcMar>
                  <w:vAlign w:val="bottom"/>
                </w:tcPr>
                <w:p w14:paraId="09FEDD0E" w14:textId="77777777" w:rsidR="00D25580" w:rsidRDefault="00D25580" w:rsidP="00D25580">
                  <w:pPr>
                    <w:pStyle w:val="IFRSSYSTEMTablenumericvalues"/>
                  </w:pPr>
                </w:p>
              </w:tc>
              <w:tc>
                <w:tcPr>
                  <w:tcW w:w="278" w:type="dxa"/>
                  <w:tcBorders>
                    <w:top w:val="single" w:sz="4" w:space="0" w:color="auto"/>
                    <w:left w:val="nil"/>
                    <w:bottom w:val="nil"/>
                    <w:right w:val="nil"/>
                    <w:tl2br w:val="nil"/>
                    <w:tr2bl w:val="nil"/>
                  </w:tcBorders>
                  <w:tcMar>
                    <w:left w:w="0" w:type="dxa"/>
                    <w:right w:w="0" w:type="dxa"/>
                  </w:tcMar>
                </w:tcPr>
                <w:p w14:paraId="11731378" w14:textId="77777777" w:rsidR="00D25580" w:rsidRDefault="00D25580" w:rsidP="00D25580"/>
              </w:tc>
              <w:tc>
                <w:tcPr>
                  <w:tcW w:w="1275" w:type="dxa"/>
                  <w:tcBorders>
                    <w:top w:val="single" w:sz="4" w:space="0" w:color="auto"/>
                    <w:left w:val="nil"/>
                    <w:bottom w:val="nil"/>
                    <w:right w:val="nil"/>
                    <w:tl2br w:val="nil"/>
                    <w:tr2bl w:val="nil"/>
                  </w:tcBorders>
                  <w:tcMar>
                    <w:left w:w="0" w:type="dxa"/>
                    <w:right w:w="60" w:type="dxa"/>
                  </w:tcMar>
                  <w:vAlign w:val="bottom"/>
                </w:tcPr>
                <w:p w14:paraId="17FC63DE" w14:textId="77777777" w:rsidR="2B2BDD23" w:rsidRDefault="2B2BDD23" w:rsidP="2B2BDD23">
                  <w:pPr>
                    <w:pStyle w:val="IFRSSYSTEMTablenumericvalues"/>
                  </w:pPr>
                </w:p>
              </w:tc>
            </w:tr>
            <w:tr w:rsidR="00D25580" w14:paraId="4375A556" w14:textId="77777777" w:rsidTr="005303C5">
              <w:tc>
                <w:tcPr>
                  <w:tcW w:w="7499" w:type="dxa"/>
                  <w:tcBorders>
                    <w:top w:val="nil"/>
                    <w:left w:val="nil"/>
                    <w:bottom w:val="nil"/>
                    <w:right w:val="nil"/>
                    <w:tl2br w:val="nil"/>
                    <w:tr2bl w:val="nil"/>
                  </w:tcBorders>
                  <w:tcMar>
                    <w:left w:w="0" w:type="dxa"/>
                    <w:right w:w="0" w:type="dxa"/>
                  </w:tcMar>
                  <w:vAlign w:val="bottom"/>
                </w:tcPr>
                <w:p w14:paraId="3F9C61BC" w14:textId="4B43C990" w:rsidR="00D25580" w:rsidRPr="00137CC0" w:rsidRDefault="00D25580" w:rsidP="00D25580">
                  <w:pPr>
                    <w:pStyle w:val="IFRSSYSTEMTabletextvalues"/>
                    <w:jc w:val="left"/>
                    <w:rPr>
                      <w:b/>
                      <w:bCs/>
                    </w:rPr>
                  </w:pPr>
                  <w:r w:rsidRPr="00137CC0">
                    <w:rPr>
                      <w:b/>
                      <w:bCs/>
                    </w:rPr>
                    <w:t>Net cash</w:t>
                  </w:r>
                  <w:r w:rsidR="00C61DE4">
                    <w:rPr>
                      <w:b/>
                      <w:bCs/>
                    </w:rPr>
                    <w:t xml:space="preserve"> flow (used in) / </w:t>
                  </w:r>
                  <w:r w:rsidRPr="00137CC0">
                    <w:rPr>
                      <w:b/>
                      <w:bCs/>
                    </w:rPr>
                    <w:t>from operating activities</w:t>
                  </w:r>
                </w:p>
              </w:tc>
              <w:tc>
                <w:tcPr>
                  <w:tcW w:w="60" w:type="dxa"/>
                  <w:tcBorders>
                    <w:top w:val="nil"/>
                    <w:left w:val="nil"/>
                    <w:bottom w:val="nil"/>
                    <w:right w:val="nil"/>
                    <w:tl2br w:val="nil"/>
                    <w:tr2bl w:val="nil"/>
                  </w:tcBorders>
                  <w:tcMar>
                    <w:left w:w="0" w:type="dxa"/>
                    <w:right w:w="0" w:type="dxa"/>
                  </w:tcMar>
                </w:tcPr>
                <w:p w14:paraId="6D5E4AED" w14:textId="77777777" w:rsidR="00D25580" w:rsidRPr="00137CC0" w:rsidRDefault="00D25580" w:rsidP="00D25580">
                  <w:pPr>
                    <w:rPr>
                      <w:b/>
                      <w:bCs/>
                    </w:rPr>
                  </w:pPr>
                </w:p>
              </w:tc>
              <w:tc>
                <w:tcPr>
                  <w:tcW w:w="651" w:type="dxa"/>
                  <w:tcBorders>
                    <w:top w:val="nil"/>
                    <w:left w:val="nil"/>
                    <w:bottom w:val="nil"/>
                    <w:right w:val="nil"/>
                    <w:tl2br w:val="nil"/>
                    <w:tr2bl w:val="nil"/>
                  </w:tcBorders>
                  <w:tcMar>
                    <w:left w:w="0" w:type="dxa"/>
                    <w:right w:w="0" w:type="dxa"/>
                  </w:tcMar>
                  <w:vAlign w:val="bottom"/>
                </w:tcPr>
                <w:p w14:paraId="556D59F0" w14:textId="00E2511F" w:rsidR="00D25580" w:rsidRPr="00137CC0" w:rsidRDefault="00D25580" w:rsidP="00D25580">
                  <w:pPr>
                    <w:pStyle w:val="IFRSSYSTEMTabletextvalues"/>
                    <w:jc w:val="center"/>
                  </w:pPr>
                  <w:r w:rsidRPr="00137CC0">
                    <w:t>1</w:t>
                  </w:r>
                  <w:r w:rsidR="00D90565" w:rsidRPr="00137CC0">
                    <w:t>0</w:t>
                  </w:r>
                </w:p>
              </w:tc>
              <w:tc>
                <w:tcPr>
                  <w:tcW w:w="60" w:type="dxa"/>
                  <w:tcBorders>
                    <w:top w:val="nil"/>
                    <w:left w:val="nil"/>
                    <w:bottom w:val="nil"/>
                    <w:right w:val="nil"/>
                    <w:tl2br w:val="nil"/>
                    <w:tr2bl w:val="nil"/>
                  </w:tcBorders>
                  <w:tcMar>
                    <w:left w:w="0" w:type="dxa"/>
                    <w:right w:w="0" w:type="dxa"/>
                  </w:tcMar>
                </w:tcPr>
                <w:p w14:paraId="5F201F22" w14:textId="77777777" w:rsidR="00D25580" w:rsidRPr="00137CC0" w:rsidRDefault="00D25580" w:rsidP="00D25580">
                  <w:pPr>
                    <w:rPr>
                      <w:b/>
                      <w:bCs/>
                    </w:rPr>
                  </w:pPr>
                </w:p>
              </w:tc>
              <w:tc>
                <w:tcPr>
                  <w:tcW w:w="1057" w:type="dxa"/>
                  <w:tcBorders>
                    <w:top w:val="nil"/>
                    <w:left w:val="nil"/>
                    <w:bottom w:val="single" w:sz="4" w:space="0" w:color="auto"/>
                    <w:right w:val="nil"/>
                    <w:tl2br w:val="nil"/>
                    <w:tr2bl w:val="nil"/>
                  </w:tcBorders>
                  <w:tcMar>
                    <w:left w:w="0" w:type="dxa"/>
                    <w:right w:w="0" w:type="dxa"/>
                  </w:tcMar>
                  <w:vAlign w:val="bottom"/>
                </w:tcPr>
                <w:p w14:paraId="6E57381C" w14:textId="681AB124" w:rsidR="00D25580" w:rsidRPr="00137CC0" w:rsidRDefault="00E326A3" w:rsidP="00D25580">
                  <w:pPr>
                    <w:pStyle w:val="IFRSSYSTEMTablenumericvalues"/>
                    <w:rPr>
                      <w:b/>
                      <w:bCs/>
                    </w:rPr>
                  </w:pPr>
                  <w:r>
                    <w:rPr>
                      <w:b/>
                      <w:bCs/>
                    </w:rPr>
                    <w:t>67,364</w:t>
                  </w:r>
                </w:p>
              </w:tc>
              <w:tc>
                <w:tcPr>
                  <w:tcW w:w="278" w:type="dxa"/>
                  <w:tcBorders>
                    <w:top w:val="nil"/>
                    <w:left w:val="nil"/>
                    <w:bottom w:val="single" w:sz="4" w:space="0" w:color="auto"/>
                    <w:right w:val="nil"/>
                    <w:tl2br w:val="nil"/>
                    <w:tr2bl w:val="nil"/>
                  </w:tcBorders>
                  <w:tcMar>
                    <w:left w:w="0" w:type="dxa"/>
                    <w:right w:w="0" w:type="dxa"/>
                  </w:tcMar>
                </w:tcPr>
                <w:p w14:paraId="2310856E" w14:textId="77777777" w:rsidR="00D25580" w:rsidRPr="00137CC0" w:rsidRDefault="00D25580" w:rsidP="00D25580">
                  <w:pPr>
                    <w:rPr>
                      <w:b/>
                      <w:bCs/>
                    </w:rPr>
                  </w:pPr>
                </w:p>
              </w:tc>
              <w:tc>
                <w:tcPr>
                  <w:tcW w:w="1275" w:type="dxa"/>
                  <w:tcBorders>
                    <w:top w:val="nil"/>
                    <w:left w:val="nil"/>
                    <w:bottom w:val="single" w:sz="4" w:space="0" w:color="auto"/>
                    <w:right w:val="nil"/>
                    <w:tl2br w:val="nil"/>
                    <w:tr2bl w:val="nil"/>
                  </w:tcBorders>
                  <w:tcMar>
                    <w:left w:w="0" w:type="dxa"/>
                    <w:right w:w="0" w:type="dxa"/>
                  </w:tcMar>
                  <w:vAlign w:val="bottom"/>
                </w:tcPr>
                <w:p w14:paraId="5DD2F572" w14:textId="6B5EA484" w:rsidR="00572637" w:rsidRPr="00137CC0" w:rsidRDefault="00EA20DE" w:rsidP="2B2BDD23">
                  <w:pPr>
                    <w:pStyle w:val="IFRSSYSTEMTablenumericvalues"/>
                    <w:rPr>
                      <w:b/>
                      <w:bCs/>
                    </w:rPr>
                  </w:pPr>
                  <w:r w:rsidRPr="00137CC0">
                    <w:rPr>
                      <w:b/>
                      <w:bCs/>
                    </w:rPr>
                    <w:t>98,031</w:t>
                  </w:r>
                </w:p>
              </w:tc>
            </w:tr>
            <w:tr w:rsidR="005609D1" w14:paraId="31AA702C" w14:textId="77777777" w:rsidTr="005303C5">
              <w:tc>
                <w:tcPr>
                  <w:tcW w:w="7499" w:type="dxa"/>
                  <w:tcBorders>
                    <w:top w:val="nil"/>
                    <w:left w:val="nil"/>
                    <w:bottom w:val="nil"/>
                    <w:right w:val="nil"/>
                    <w:tl2br w:val="nil"/>
                    <w:tr2bl w:val="nil"/>
                  </w:tcBorders>
                  <w:tcMar>
                    <w:left w:w="0" w:type="dxa"/>
                    <w:right w:w="0" w:type="dxa"/>
                  </w:tcMar>
                  <w:vAlign w:val="bottom"/>
                </w:tcPr>
                <w:p w14:paraId="1354ABFC" w14:textId="77777777" w:rsidR="005609D1" w:rsidRDefault="005609D1">
                  <w:pPr>
                    <w:pStyle w:val="IFRSSYSTEMTabletextvalues"/>
                    <w:jc w:val="left"/>
                  </w:pPr>
                </w:p>
              </w:tc>
              <w:tc>
                <w:tcPr>
                  <w:tcW w:w="60" w:type="dxa"/>
                  <w:tcBorders>
                    <w:top w:val="nil"/>
                    <w:left w:val="nil"/>
                    <w:bottom w:val="nil"/>
                    <w:right w:val="nil"/>
                    <w:tl2br w:val="nil"/>
                    <w:tr2bl w:val="nil"/>
                  </w:tcBorders>
                  <w:tcMar>
                    <w:left w:w="0" w:type="dxa"/>
                    <w:right w:w="0" w:type="dxa"/>
                  </w:tcMar>
                </w:tcPr>
                <w:p w14:paraId="3256B0EC" w14:textId="77777777" w:rsidR="005609D1" w:rsidRDefault="005609D1"/>
              </w:tc>
              <w:tc>
                <w:tcPr>
                  <w:tcW w:w="651" w:type="dxa"/>
                  <w:tcBorders>
                    <w:top w:val="nil"/>
                    <w:left w:val="nil"/>
                    <w:bottom w:val="nil"/>
                    <w:right w:val="nil"/>
                    <w:tl2br w:val="nil"/>
                    <w:tr2bl w:val="nil"/>
                  </w:tcBorders>
                  <w:tcMar>
                    <w:left w:w="0" w:type="dxa"/>
                    <w:right w:w="0" w:type="dxa"/>
                  </w:tcMar>
                  <w:vAlign w:val="bottom"/>
                </w:tcPr>
                <w:p w14:paraId="42CE276C" w14:textId="77777777" w:rsidR="005609D1" w:rsidRDefault="005609D1">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79CB4454" w14:textId="77777777" w:rsidR="005609D1" w:rsidRDefault="005609D1"/>
              </w:tc>
              <w:tc>
                <w:tcPr>
                  <w:tcW w:w="1057" w:type="dxa"/>
                  <w:tcBorders>
                    <w:top w:val="single" w:sz="4" w:space="0" w:color="auto"/>
                    <w:left w:val="nil"/>
                    <w:bottom w:val="nil"/>
                    <w:right w:val="nil"/>
                    <w:tl2br w:val="nil"/>
                    <w:tr2bl w:val="nil"/>
                  </w:tcBorders>
                  <w:tcMar>
                    <w:left w:w="0" w:type="dxa"/>
                    <w:right w:w="60" w:type="dxa"/>
                  </w:tcMar>
                  <w:vAlign w:val="bottom"/>
                </w:tcPr>
                <w:p w14:paraId="06095284" w14:textId="77777777" w:rsidR="005609D1" w:rsidRDefault="005609D1">
                  <w:pPr>
                    <w:pStyle w:val="IFRSSYSTEMTablenumericvalues"/>
                  </w:pPr>
                </w:p>
              </w:tc>
              <w:tc>
                <w:tcPr>
                  <w:tcW w:w="278" w:type="dxa"/>
                  <w:tcBorders>
                    <w:top w:val="single" w:sz="4" w:space="0" w:color="auto"/>
                    <w:left w:val="nil"/>
                    <w:bottom w:val="nil"/>
                    <w:right w:val="nil"/>
                    <w:tl2br w:val="nil"/>
                    <w:tr2bl w:val="nil"/>
                  </w:tcBorders>
                  <w:tcMar>
                    <w:left w:w="0" w:type="dxa"/>
                    <w:right w:w="0" w:type="dxa"/>
                  </w:tcMar>
                </w:tcPr>
                <w:p w14:paraId="2EAF3924" w14:textId="77777777" w:rsidR="005609D1" w:rsidRDefault="005609D1"/>
              </w:tc>
              <w:tc>
                <w:tcPr>
                  <w:tcW w:w="1275" w:type="dxa"/>
                  <w:tcBorders>
                    <w:top w:val="single" w:sz="4" w:space="0" w:color="auto"/>
                    <w:left w:val="nil"/>
                    <w:bottom w:val="nil"/>
                    <w:right w:val="nil"/>
                    <w:tl2br w:val="nil"/>
                    <w:tr2bl w:val="nil"/>
                  </w:tcBorders>
                  <w:tcMar>
                    <w:left w:w="0" w:type="dxa"/>
                    <w:right w:w="60" w:type="dxa"/>
                  </w:tcMar>
                  <w:vAlign w:val="bottom"/>
                </w:tcPr>
                <w:p w14:paraId="132FF3D8" w14:textId="77777777" w:rsidR="005609D1" w:rsidRDefault="005609D1">
                  <w:pPr>
                    <w:pStyle w:val="IFRSSYSTEMTablenumericvalues"/>
                  </w:pPr>
                </w:p>
              </w:tc>
            </w:tr>
            <w:tr w:rsidR="005609D1" w14:paraId="683F6CDA" w14:textId="77777777" w:rsidTr="2B2BDD23">
              <w:tc>
                <w:tcPr>
                  <w:tcW w:w="7499" w:type="dxa"/>
                  <w:tcBorders>
                    <w:top w:val="nil"/>
                    <w:left w:val="nil"/>
                    <w:bottom w:val="nil"/>
                    <w:right w:val="nil"/>
                    <w:tl2br w:val="nil"/>
                    <w:tr2bl w:val="nil"/>
                  </w:tcBorders>
                  <w:tcMar>
                    <w:left w:w="0" w:type="dxa"/>
                    <w:right w:w="0" w:type="dxa"/>
                  </w:tcMar>
                  <w:vAlign w:val="bottom"/>
                </w:tcPr>
                <w:p w14:paraId="729E257E" w14:textId="77777777" w:rsidR="005609D1" w:rsidRDefault="005609D1">
                  <w:pPr>
                    <w:pStyle w:val="IFRSSYSTEMTabletextvalues"/>
                    <w:jc w:val="left"/>
                  </w:pPr>
                </w:p>
              </w:tc>
              <w:tc>
                <w:tcPr>
                  <w:tcW w:w="60" w:type="dxa"/>
                  <w:tcBorders>
                    <w:top w:val="nil"/>
                    <w:left w:val="nil"/>
                    <w:bottom w:val="nil"/>
                    <w:right w:val="nil"/>
                    <w:tl2br w:val="nil"/>
                    <w:tr2bl w:val="nil"/>
                  </w:tcBorders>
                  <w:tcMar>
                    <w:left w:w="0" w:type="dxa"/>
                    <w:right w:w="0" w:type="dxa"/>
                  </w:tcMar>
                </w:tcPr>
                <w:p w14:paraId="381146FD" w14:textId="77777777" w:rsidR="005609D1" w:rsidRDefault="005609D1"/>
              </w:tc>
              <w:tc>
                <w:tcPr>
                  <w:tcW w:w="651" w:type="dxa"/>
                  <w:tcBorders>
                    <w:top w:val="nil"/>
                    <w:left w:val="nil"/>
                    <w:bottom w:val="nil"/>
                    <w:right w:val="nil"/>
                    <w:tl2br w:val="nil"/>
                    <w:tr2bl w:val="nil"/>
                  </w:tcBorders>
                  <w:tcMar>
                    <w:left w:w="0" w:type="dxa"/>
                    <w:right w:w="0" w:type="dxa"/>
                  </w:tcMar>
                  <w:vAlign w:val="bottom"/>
                </w:tcPr>
                <w:p w14:paraId="09DD2743" w14:textId="77777777" w:rsidR="005609D1" w:rsidRDefault="005609D1">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0437F688" w14:textId="77777777" w:rsidR="005609D1" w:rsidRDefault="005609D1"/>
              </w:tc>
              <w:tc>
                <w:tcPr>
                  <w:tcW w:w="1057" w:type="dxa"/>
                  <w:tcBorders>
                    <w:top w:val="nil"/>
                    <w:left w:val="nil"/>
                    <w:bottom w:val="nil"/>
                    <w:right w:val="nil"/>
                    <w:tl2br w:val="nil"/>
                    <w:tr2bl w:val="nil"/>
                  </w:tcBorders>
                  <w:tcMar>
                    <w:left w:w="0" w:type="dxa"/>
                    <w:right w:w="60" w:type="dxa"/>
                  </w:tcMar>
                  <w:vAlign w:val="bottom"/>
                </w:tcPr>
                <w:p w14:paraId="71F973EE" w14:textId="77777777" w:rsidR="005609D1" w:rsidRDefault="005609D1">
                  <w:pPr>
                    <w:pStyle w:val="IFRSSYSTEMTablenumericvalues"/>
                  </w:pPr>
                </w:p>
              </w:tc>
              <w:tc>
                <w:tcPr>
                  <w:tcW w:w="278" w:type="dxa"/>
                  <w:tcBorders>
                    <w:top w:val="nil"/>
                    <w:left w:val="nil"/>
                    <w:bottom w:val="nil"/>
                    <w:right w:val="nil"/>
                    <w:tl2br w:val="nil"/>
                    <w:tr2bl w:val="nil"/>
                  </w:tcBorders>
                  <w:tcMar>
                    <w:left w:w="0" w:type="dxa"/>
                    <w:right w:w="0" w:type="dxa"/>
                  </w:tcMar>
                </w:tcPr>
                <w:p w14:paraId="09E157F7" w14:textId="77777777" w:rsidR="005609D1" w:rsidRDefault="005609D1"/>
              </w:tc>
              <w:tc>
                <w:tcPr>
                  <w:tcW w:w="1275" w:type="dxa"/>
                  <w:tcBorders>
                    <w:top w:val="nil"/>
                    <w:left w:val="nil"/>
                    <w:bottom w:val="nil"/>
                    <w:right w:val="nil"/>
                    <w:tl2br w:val="nil"/>
                    <w:tr2bl w:val="nil"/>
                  </w:tcBorders>
                  <w:tcMar>
                    <w:left w:w="0" w:type="dxa"/>
                    <w:right w:w="60" w:type="dxa"/>
                  </w:tcMar>
                  <w:vAlign w:val="bottom"/>
                </w:tcPr>
                <w:p w14:paraId="24F864CA" w14:textId="77777777" w:rsidR="005609D1" w:rsidRDefault="005609D1" w:rsidP="005609D1">
                  <w:pPr>
                    <w:pStyle w:val="IFRSSYSTEMTablenumericvalues"/>
                    <w:ind w:right="400"/>
                    <w:jc w:val="left"/>
                  </w:pPr>
                </w:p>
              </w:tc>
            </w:tr>
            <w:tr w:rsidR="005609D1" w14:paraId="5E5697EB" w14:textId="77777777" w:rsidTr="2B2BDD23">
              <w:tc>
                <w:tcPr>
                  <w:tcW w:w="7499" w:type="dxa"/>
                  <w:tcBorders>
                    <w:top w:val="nil"/>
                    <w:left w:val="nil"/>
                    <w:bottom w:val="nil"/>
                    <w:right w:val="nil"/>
                    <w:tl2br w:val="nil"/>
                    <w:tr2bl w:val="nil"/>
                  </w:tcBorders>
                  <w:tcMar>
                    <w:left w:w="0" w:type="dxa"/>
                    <w:right w:w="0" w:type="dxa"/>
                  </w:tcMar>
                  <w:vAlign w:val="bottom"/>
                </w:tcPr>
                <w:p w14:paraId="643FCE5F" w14:textId="77777777" w:rsidR="005609D1" w:rsidRDefault="005609D1">
                  <w:pPr>
                    <w:pStyle w:val="IFRSSYSTEMTabletextvalues"/>
                    <w:jc w:val="left"/>
                  </w:pPr>
                </w:p>
              </w:tc>
              <w:tc>
                <w:tcPr>
                  <w:tcW w:w="60" w:type="dxa"/>
                  <w:tcBorders>
                    <w:top w:val="nil"/>
                    <w:left w:val="nil"/>
                    <w:bottom w:val="nil"/>
                    <w:right w:val="nil"/>
                    <w:tl2br w:val="nil"/>
                    <w:tr2bl w:val="nil"/>
                  </w:tcBorders>
                  <w:tcMar>
                    <w:left w:w="0" w:type="dxa"/>
                    <w:right w:w="0" w:type="dxa"/>
                  </w:tcMar>
                </w:tcPr>
                <w:p w14:paraId="7EDCF0EB" w14:textId="77777777" w:rsidR="005609D1" w:rsidRDefault="005609D1"/>
              </w:tc>
              <w:tc>
                <w:tcPr>
                  <w:tcW w:w="651" w:type="dxa"/>
                  <w:tcBorders>
                    <w:top w:val="nil"/>
                    <w:left w:val="nil"/>
                    <w:bottom w:val="nil"/>
                    <w:right w:val="nil"/>
                    <w:tl2br w:val="nil"/>
                    <w:tr2bl w:val="nil"/>
                  </w:tcBorders>
                  <w:tcMar>
                    <w:left w:w="0" w:type="dxa"/>
                    <w:right w:w="0" w:type="dxa"/>
                  </w:tcMar>
                  <w:vAlign w:val="bottom"/>
                </w:tcPr>
                <w:p w14:paraId="7D13627A" w14:textId="77777777" w:rsidR="005609D1" w:rsidRDefault="005609D1">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6BB5CCF1" w14:textId="77777777" w:rsidR="005609D1" w:rsidRDefault="005609D1"/>
              </w:tc>
              <w:tc>
                <w:tcPr>
                  <w:tcW w:w="1057" w:type="dxa"/>
                  <w:tcBorders>
                    <w:top w:val="nil"/>
                    <w:left w:val="nil"/>
                    <w:bottom w:val="nil"/>
                    <w:right w:val="nil"/>
                    <w:tl2br w:val="nil"/>
                    <w:tr2bl w:val="nil"/>
                  </w:tcBorders>
                  <w:tcMar>
                    <w:left w:w="0" w:type="dxa"/>
                    <w:right w:w="60" w:type="dxa"/>
                  </w:tcMar>
                  <w:vAlign w:val="bottom"/>
                </w:tcPr>
                <w:p w14:paraId="388425AC" w14:textId="77777777" w:rsidR="005609D1" w:rsidRDefault="005609D1">
                  <w:pPr>
                    <w:pStyle w:val="IFRSSYSTEMTablenumericvalues"/>
                  </w:pPr>
                </w:p>
              </w:tc>
              <w:tc>
                <w:tcPr>
                  <w:tcW w:w="278" w:type="dxa"/>
                  <w:tcBorders>
                    <w:top w:val="nil"/>
                    <w:left w:val="nil"/>
                    <w:bottom w:val="nil"/>
                    <w:right w:val="nil"/>
                    <w:tl2br w:val="nil"/>
                    <w:tr2bl w:val="nil"/>
                  </w:tcBorders>
                  <w:tcMar>
                    <w:left w:w="0" w:type="dxa"/>
                    <w:right w:w="0" w:type="dxa"/>
                  </w:tcMar>
                </w:tcPr>
                <w:p w14:paraId="40A61585" w14:textId="77777777" w:rsidR="005609D1" w:rsidRDefault="005609D1"/>
              </w:tc>
              <w:tc>
                <w:tcPr>
                  <w:tcW w:w="1275" w:type="dxa"/>
                  <w:tcBorders>
                    <w:top w:val="nil"/>
                    <w:left w:val="nil"/>
                    <w:bottom w:val="nil"/>
                    <w:right w:val="nil"/>
                    <w:tl2br w:val="nil"/>
                    <w:tr2bl w:val="nil"/>
                  </w:tcBorders>
                  <w:tcMar>
                    <w:left w:w="0" w:type="dxa"/>
                    <w:right w:w="60" w:type="dxa"/>
                  </w:tcMar>
                  <w:vAlign w:val="bottom"/>
                </w:tcPr>
                <w:p w14:paraId="3E946795" w14:textId="77777777" w:rsidR="005609D1" w:rsidRDefault="005609D1">
                  <w:pPr>
                    <w:pStyle w:val="IFRSSYSTEMTablenumericvalues"/>
                  </w:pPr>
                </w:p>
              </w:tc>
            </w:tr>
          </w:tbl>
          <w:p w14:paraId="3B0EF594" w14:textId="77777777" w:rsidR="005B06D2" w:rsidRDefault="000D74CA">
            <w:r>
              <w:rPr>
                <w:b/>
              </w:rPr>
              <w:t xml:space="preserve"> </w:t>
            </w:r>
          </w:p>
        </w:tc>
      </w:tr>
    </w:tbl>
    <w:p w14:paraId="5B9B959B" w14:textId="77777777" w:rsidR="005B06D2" w:rsidRDefault="005B06D2">
      <w:pPr>
        <w:sectPr w:rsidR="005B06D2" w:rsidSect="00CC5CCF">
          <w:headerReference w:type="even" r:id="rId67"/>
          <w:headerReference w:type="default" r:id="rId68"/>
          <w:footerReference w:type="even" r:id="rId69"/>
          <w:footerReference w:type="default" r:id="rId70"/>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502F21D9" w14:textId="77777777">
        <w:trPr>
          <w:cantSplit/>
        </w:trPr>
        <w:tc>
          <w:tcPr>
            <w:tcW w:w="10999" w:type="dxa"/>
            <w:tcBorders>
              <w:top w:val="nil"/>
              <w:left w:val="nil"/>
              <w:bottom w:val="nil"/>
              <w:right w:val="nil"/>
              <w:tl2br w:val="nil"/>
              <w:tr2bl w:val="nil"/>
            </w:tcBorders>
            <w:tcMar>
              <w:left w:w="0" w:type="dxa"/>
            </w:tcMar>
          </w:tcPr>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5"/>
              <w:gridCol w:w="234"/>
              <w:gridCol w:w="651"/>
              <w:gridCol w:w="60"/>
              <w:gridCol w:w="1057"/>
              <w:gridCol w:w="278"/>
              <w:gridCol w:w="1275"/>
            </w:tblGrid>
            <w:tr w:rsidR="005B06D2" w14:paraId="3E1BE4C1" w14:textId="77777777" w:rsidTr="002D3F6E">
              <w:tc>
                <w:tcPr>
                  <w:tcW w:w="7325" w:type="dxa"/>
                  <w:tcBorders>
                    <w:top w:val="nil"/>
                    <w:left w:val="nil"/>
                    <w:bottom w:val="nil"/>
                    <w:right w:val="nil"/>
                    <w:tl2br w:val="nil"/>
                    <w:tr2bl w:val="nil"/>
                  </w:tcBorders>
                  <w:tcMar>
                    <w:left w:w="0" w:type="dxa"/>
                    <w:right w:w="0" w:type="dxa"/>
                  </w:tcMar>
                  <w:vAlign w:val="bottom"/>
                </w:tcPr>
                <w:p w14:paraId="7AC731FF" w14:textId="3FE0F40E" w:rsidR="005B06D2" w:rsidRDefault="00E173EE">
                  <w:pPr>
                    <w:pStyle w:val="IFRSSYSTEMTablemaintitle"/>
                  </w:pPr>
                  <w:r>
                    <w:t>Cash flow</w:t>
                  </w:r>
                  <w:r w:rsidR="000D74CA">
                    <w:t xml:space="preserve"> from investing activities</w:t>
                  </w:r>
                </w:p>
              </w:tc>
              <w:tc>
                <w:tcPr>
                  <w:tcW w:w="234" w:type="dxa"/>
                  <w:tcBorders>
                    <w:top w:val="nil"/>
                    <w:left w:val="nil"/>
                    <w:bottom w:val="nil"/>
                    <w:right w:val="nil"/>
                    <w:tl2br w:val="nil"/>
                    <w:tr2bl w:val="nil"/>
                  </w:tcBorders>
                  <w:tcMar>
                    <w:left w:w="0" w:type="dxa"/>
                    <w:right w:w="0" w:type="dxa"/>
                  </w:tcMar>
                </w:tcPr>
                <w:p w14:paraId="46D609E8" w14:textId="77777777" w:rsidR="005B06D2" w:rsidRDefault="005B06D2"/>
              </w:tc>
              <w:tc>
                <w:tcPr>
                  <w:tcW w:w="651" w:type="dxa"/>
                  <w:tcBorders>
                    <w:top w:val="nil"/>
                    <w:left w:val="nil"/>
                    <w:bottom w:val="nil"/>
                    <w:right w:val="nil"/>
                    <w:tl2br w:val="nil"/>
                    <w:tr2bl w:val="nil"/>
                  </w:tcBorders>
                  <w:tcMar>
                    <w:left w:w="0" w:type="dxa"/>
                    <w:right w:w="0" w:type="dxa"/>
                  </w:tcMar>
                  <w:vAlign w:val="bottom"/>
                </w:tcPr>
                <w:p w14:paraId="1C46F64E" w14:textId="77777777" w:rsidR="005B06D2" w:rsidRDefault="005B06D2">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6963CCD3" w14:textId="77777777" w:rsidR="005B06D2" w:rsidRDefault="005B06D2"/>
              </w:tc>
              <w:tc>
                <w:tcPr>
                  <w:tcW w:w="1057" w:type="dxa"/>
                  <w:tcBorders>
                    <w:top w:val="nil"/>
                    <w:left w:val="nil"/>
                    <w:bottom w:val="nil"/>
                    <w:right w:val="nil"/>
                    <w:tl2br w:val="nil"/>
                    <w:tr2bl w:val="nil"/>
                  </w:tcBorders>
                  <w:tcMar>
                    <w:left w:w="0" w:type="dxa"/>
                    <w:right w:w="60" w:type="dxa"/>
                  </w:tcMar>
                  <w:vAlign w:val="bottom"/>
                </w:tcPr>
                <w:p w14:paraId="34B5A739" w14:textId="77777777" w:rsidR="005B06D2" w:rsidRDefault="005B06D2">
                  <w:pPr>
                    <w:pStyle w:val="IFRSSYSTEMTablenumericvalues"/>
                  </w:pPr>
                </w:p>
              </w:tc>
              <w:tc>
                <w:tcPr>
                  <w:tcW w:w="278" w:type="dxa"/>
                  <w:tcBorders>
                    <w:top w:val="nil"/>
                    <w:left w:val="nil"/>
                    <w:bottom w:val="nil"/>
                    <w:right w:val="nil"/>
                    <w:tl2br w:val="nil"/>
                    <w:tr2bl w:val="nil"/>
                  </w:tcBorders>
                  <w:tcMar>
                    <w:left w:w="0" w:type="dxa"/>
                    <w:right w:w="0" w:type="dxa"/>
                  </w:tcMar>
                </w:tcPr>
                <w:p w14:paraId="37DD171D"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37CC9278" w14:textId="77777777" w:rsidR="005B06D2" w:rsidRDefault="005B06D2">
                  <w:pPr>
                    <w:pStyle w:val="IFRSSYSTEMTablenumericvalues"/>
                  </w:pPr>
                </w:p>
              </w:tc>
            </w:tr>
            <w:tr w:rsidR="00D25580" w14:paraId="50BBF6A4" w14:textId="77777777" w:rsidTr="002D3F6E">
              <w:tc>
                <w:tcPr>
                  <w:tcW w:w="7325" w:type="dxa"/>
                  <w:tcBorders>
                    <w:top w:val="nil"/>
                    <w:left w:val="nil"/>
                    <w:bottom w:val="nil"/>
                    <w:right w:val="nil"/>
                    <w:tl2br w:val="nil"/>
                    <w:tr2bl w:val="nil"/>
                  </w:tcBorders>
                  <w:tcMar>
                    <w:left w:w="0" w:type="dxa"/>
                    <w:right w:w="0" w:type="dxa"/>
                  </w:tcMar>
                  <w:vAlign w:val="bottom"/>
                </w:tcPr>
                <w:p w14:paraId="4F238DD0" w14:textId="7EC797FF" w:rsidR="00D25580" w:rsidRDefault="00D25580" w:rsidP="00D25580">
                  <w:pPr>
                    <w:pStyle w:val="IFRSSYSTEMTabletextvalues"/>
                    <w:jc w:val="left"/>
                  </w:pPr>
                  <w:r>
                    <w:t xml:space="preserve">Payments for </w:t>
                  </w:r>
                  <w:r w:rsidR="00137CC0">
                    <w:t>investments</w:t>
                  </w:r>
                </w:p>
              </w:tc>
              <w:tc>
                <w:tcPr>
                  <w:tcW w:w="234" w:type="dxa"/>
                  <w:tcBorders>
                    <w:top w:val="nil"/>
                    <w:left w:val="nil"/>
                    <w:bottom w:val="nil"/>
                    <w:right w:val="nil"/>
                    <w:tl2br w:val="nil"/>
                    <w:tr2bl w:val="nil"/>
                  </w:tcBorders>
                  <w:tcMar>
                    <w:left w:w="0" w:type="dxa"/>
                    <w:right w:w="0" w:type="dxa"/>
                  </w:tcMar>
                </w:tcPr>
                <w:p w14:paraId="22044C44"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19EE8F2B"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6FF71C84" w14:textId="77777777" w:rsidR="00D25580" w:rsidRDefault="00D25580" w:rsidP="00D25580"/>
              </w:tc>
              <w:tc>
                <w:tcPr>
                  <w:tcW w:w="1057" w:type="dxa"/>
                  <w:tcBorders>
                    <w:top w:val="nil"/>
                    <w:left w:val="nil"/>
                    <w:bottom w:val="nil"/>
                    <w:right w:val="nil"/>
                    <w:tl2br w:val="nil"/>
                    <w:tr2bl w:val="nil"/>
                  </w:tcBorders>
                  <w:tcMar>
                    <w:left w:w="0" w:type="dxa"/>
                    <w:right w:w="0" w:type="dxa"/>
                  </w:tcMar>
                  <w:vAlign w:val="bottom"/>
                </w:tcPr>
                <w:p w14:paraId="760DE11F" w14:textId="0379155D" w:rsidR="00D25580" w:rsidRDefault="00E326A3" w:rsidP="00E326A3">
                  <w:pPr>
                    <w:pStyle w:val="IFRSSYSTEMTablenumericvalues"/>
                    <w:jc w:val="center"/>
                  </w:pPr>
                  <w:r>
                    <w:t xml:space="preserve">              -</w:t>
                  </w:r>
                </w:p>
              </w:tc>
              <w:tc>
                <w:tcPr>
                  <w:tcW w:w="278" w:type="dxa"/>
                  <w:tcBorders>
                    <w:top w:val="nil"/>
                    <w:left w:val="nil"/>
                    <w:bottom w:val="nil"/>
                    <w:right w:val="nil"/>
                    <w:tl2br w:val="nil"/>
                    <w:tr2bl w:val="nil"/>
                  </w:tcBorders>
                  <w:tcMar>
                    <w:left w:w="0" w:type="dxa"/>
                    <w:right w:w="0" w:type="dxa"/>
                  </w:tcMar>
                </w:tcPr>
                <w:p w14:paraId="0D825521" w14:textId="77777777" w:rsidR="00D25580" w:rsidRDefault="00D25580" w:rsidP="00D25580"/>
              </w:tc>
              <w:tc>
                <w:tcPr>
                  <w:tcW w:w="1275" w:type="dxa"/>
                  <w:tcBorders>
                    <w:top w:val="nil"/>
                    <w:left w:val="nil"/>
                    <w:bottom w:val="nil"/>
                    <w:right w:val="nil"/>
                    <w:tl2br w:val="nil"/>
                    <w:tr2bl w:val="nil"/>
                  </w:tcBorders>
                  <w:tcMar>
                    <w:left w:w="0" w:type="dxa"/>
                    <w:right w:w="0" w:type="dxa"/>
                  </w:tcMar>
                  <w:vAlign w:val="bottom"/>
                </w:tcPr>
                <w:p w14:paraId="5C0897FF" w14:textId="737D8F83" w:rsidR="00D25580" w:rsidRDefault="00AC0604" w:rsidP="00D25580">
                  <w:pPr>
                    <w:pStyle w:val="IFRSSYSTEMTablenumericvalues"/>
                  </w:pPr>
                  <w:r>
                    <w:t>(65,000)</w:t>
                  </w:r>
                </w:p>
              </w:tc>
            </w:tr>
            <w:tr w:rsidR="00137CC0" w14:paraId="37D735A7" w14:textId="77777777" w:rsidTr="002D3F6E">
              <w:tc>
                <w:tcPr>
                  <w:tcW w:w="7325" w:type="dxa"/>
                  <w:tcBorders>
                    <w:top w:val="nil"/>
                    <w:left w:val="nil"/>
                    <w:bottom w:val="nil"/>
                    <w:right w:val="nil"/>
                    <w:tl2br w:val="nil"/>
                    <w:tr2bl w:val="nil"/>
                  </w:tcBorders>
                  <w:tcMar>
                    <w:left w:w="0" w:type="dxa"/>
                    <w:right w:w="0" w:type="dxa"/>
                  </w:tcMar>
                  <w:vAlign w:val="bottom"/>
                </w:tcPr>
                <w:p w14:paraId="67D432D5" w14:textId="0FFEF260" w:rsidR="00137CC0" w:rsidRDefault="00137CC0" w:rsidP="00D25580">
                  <w:pPr>
                    <w:pStyle w:val="IFRSSYSTEMTabletextvalues"/>
                    <w:jc w:val="left"/>
                  </w:pPr>
                  <w:r>
                    <w:t>Transfers to investments</w:t>
                  </w:r>
                </w:p>
              </w:tc>
              <w:tc>
                <w:tcPr>
                  <w:tcW w:w="234" w:type="dxa"/>
                  <w:tcBorders>
                    <w:top w:val="nil"/>
                    <w:left w:val="nil"/>
                    <w:bottom w:val="nil"/>
                    <w:right w:val="nil"/>
                    <w:tl2br w:val="nil"/>
                    <w:tr2bl w:val="nil"/>
                  </w:tcBorders>
                  <w:tcMar>
                    <w:left w:w="0" w:type="dxa"/>
                    <w:right w:w="0" w:type="dxa"/>
                  </w:tcMar>
                </w:tcPr>
                <w:p w14:paraId="52AF167B" w14:textId="77777777" w:rsidR="00137CC0" w:rsidRDefault="00137CC0" w:rsidP="00D25580"/>
              </w:tc>
              <w:tc>
                <w:tcPr>
                  <w:tcW w:w="651" w:type="dxa"/>
                  <w:tcBorders>
                    <w:top w:val="nil"/>
                    <w:left w:val="nil"/>
                    <w:bottom w:val="nil"/>
                    <w:right w:val="nil"/>
                    <w:tl2br w:val="nil"/>
                    <w:tr2bl w:val="nil"/>
                  </w:tcBorders>
                  <w:tcMar>
                    <w:left w:w="0" w:type="dxa"/>
                    <w:right w:w="0" w:type="dxa"/>
                  </w:tcMar>
                  <w:vAlign w:val="bottom"/>
                </w:tcPr>
                <w:p w14:paraId="21FE4540" w14:textId="77777777" w:rsidR="00137CC0" w:rsidRDefault="00137CC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32B3768D" w14:textId="77777777" w:rsidR="00137CC0" w:rsidRDefault="00137CC0" w:rsidP="00D25580"/>
              </w:tc>
              <w:tc>
                <w:tcPr>
                  <w:tcW w:w="1057" w:type="dxa"/>
                  <w:tcBorders>
                    <w:top w:val="nil"/>
                    <w:left w:val="nil"/>
                    <w:bottom w:val="single" w:sz="4" w:space="0" w:color="auto"/>
                    <w:right w:val="nil"/>
                    <w:tl2br w:val="nil"/>
                    <w:tr2bl w:val="nil"/>
                  </w:tcBorders>
                  <w:tcMar>
                    <w:left w:w="0" w:type="dxa"/>
                    <w:right w:w="0" w:type="dxa"/>
                  </w:tcMar>
                  <w:vAlign w:val="bottom"/>
                </w:tcPr>
                <w:p w14:paraId="29D7D1F2" w14:textId="3C4EFEA2" w:rsidR="00137CC0" w:rsidRDefault="00E326A3" w:rsidP="00E326A3">
                  <w:pPr>
                    <w:pStyle w:val="IFRSSYSTEMTablenumericvalues"/>
                    <w:jc w:val="center"/>
                  </w:pPr>
                  <w:r>
                    <w:t xml:space="preserve">              -</w:t>
                  </w:r>
                </w:p>
              </w:tc>
              <w:tc>
                <w:tcPr>
                  <w:tcW w:w="278" w:type="dxa"/>
                  <w:tcBorders>
                    <w:top w:val="nil"/>
                    <w:left w:val="nil"/>
                    <w:bottom w:val="single" w:sz="4" w:space="0" w:color="auto"/>
                    <w:right w:val="nil"/>
                    <w:tl2br w:val="nil"/>
                    <w:tr2bl w:val="nil"/>
                  </w:tcBorders>
                  <w:tcMar>
                    <w:left w:w="0" w:type="dxa"/>
                    <w:right w:w="0" w:type="dxa"/>
                  </w:tcMar>
                </w:tcPr>
                <w:p w14:paraId="579DF8C5" w14:textId="6E4DE376" w:rsidR="00137CC0" w:rsidRDefault="00137CC0" w:rsidP="00D25580"/>
              </w:tc>
              <w:tc>
                <w:tcPr>
                  <w:tcW w:w="1275" w:type="dxa"/>
                  <w:tcBorders>
                    <w:top w:val="nil"/>
                    <w:left w:val="nil"/>
                    <w:bottom w:val="single" w:sz="4" w:space="0" w:color="auto"/>
                    <w:right w:val="nil"/>
                    <w:tl2br w:val="nil"/>
                    <w:tr2bl w:val="nil"/>
                  </w:tcBorders>
                  <w:tcMar>
                    <w:left w:w="0" w:type="dxa"/>
                    <w:right w:w="0" w:type="dxa"/>
                  </w:tcMar>
                  <w:vAlign w:val="bottom"/>
                </w:tcPr>
                <w:p w14:paraId="625D7ED2" w14:textId="24E13365" w:rsidR="00137CC0" w:rsidRDefault="00AC0604" w:rsidP="00D25580">
                  <w:pPr>
                    <w:pStyle w:val="IFRSSYSTEMTablenumericvalues"/>
                  </w:pPr>
                  <w:r>
                    <w:t>(21,797)</w:t>
                  </w:r>
                </w:p>
              </w:tc>
            </w:tr>
            <w:tr w:rsidR="00D25580" w14:paraId="14648C1B" w14:textId="77777777" w:rsidTr="002D3F6E">
              <w:tc>
                <w:tcPr>
                  <w:tcW w:w="7325" w:type="dxa"/>
                  <w:tcBorders>
                    <w:top w:val="nil"/>
                    <w:left w:val="nil"/>
                    <w:bottom w:val="nil"/>
                    <w:right w:val="nil"/>
                    <w:tl2br w:val="nil"/>
                    <w:tr2bl w:val="nil"/>
                  </w:tcBorders>
                  <w:tcMar>
                    <w:left w:w="0" w:type="dxa"/>
                    <w:right w:w="0" w:type="dxa"/>
                  </w:tcMar>
                  <w:vAlign w:val="bottom"/>
                </w:tcPr>
                <w:p w14:paraId="55F1C5B9" w14:textId="77777777" w:rsidR="00D25580" w:rsidRDefault="00D25580" w:rsidP="00D25580">
                  <w:pPr>
                    <w:pStyle w:val="IFRSSYSTEMTabletextvalues"/>
                    <w:jc w:val="left"/>
                  </w:pPr>
                </w:p>
              </w:tc>
              <w:tc>
                <w:tcPr>
                  <w:tcW w:w="234" w:type="dxa"/>
                  <w:tcBorders>
                    <w:top w:val="nil"/>
                    <w:left w:val="nil"/>
                    <w:bottom w:val="nil"/>
                    <w:right w:val="nil"/>
                    <w:tl2br w:val="nil"/>
                    <w:tr2bl w:val="nil"/>
                  </w:tcBorders>
                  <w:tcMar>
                    <w:left w:w="0" w:type="dxa"/>
                    <w:right w:w="0" w:type="dxa"/>
                  </w:tcMar>
                </w:tcPr>
                <w:p w14:paraId="373B235F" w14:textId="77777777" w:rsidR="00D25580" w:rsidRDefault="00D25580" w:rsidP="00D25580"/>
              </w:tc>
              <w:tc>
                <w:tcPr>
                  <w:tcW w:w="651" w:type="dxa"/>
                  <w:tcBorders>
                    <w:top w:val="nil"/>
                    <w:left w:val="nil"/>
                    <w:bottom w:val="nil"/>
                    <w:right w:val="nil"/>
                    <w:tl2br w:val="nil"/>
                    <w:tr2bl w:val="nil"/>
                  </w:tcBorders>
                  <w:tcMar>
                    <w:left w:w="0" w:type="dxa"/>
                    <w:right w:w="0" w:type="dxa"/>
                  </w:tcMar>
                  <w:vAlign w:val="bottom"/>
                </w:tcPr>
                <w:p w14:paraId="72C8D331" w14:textId="77777777" w:rsidR="00D25580" w:rsidRDefault="00D25580" w:rsidP="00D25580">
                  <w:pPr>
                    <w:pStyle w:val="IFRSSYSTEMTabletextvalues"/>
                    <w:jc w:val="center"/>
                  </w:pPr>
                </w:p>
              </w:tc>
              <w:tc>
                <w:tcPr>
                  <w:tcW w:w="60" w:type="dxa"/>
                  <w:tcBorders>
                    <w:top w:val="nil"/>
                    <w:left w:val="nil"/>
                    <w:bottom w:val="nil"/>
                    <w:right w:val="nil"/>
                    <w:tl2br w:val="nil"/>
                    <w:tr2bl w:val="nil"/>
                  </w:tcBorders>
                  <w:tcMar>
                    <w:left w:w="0" w:type="dxa"/>
                    <w:right w:w="0" w:type="dxa"/>
                  </w:tcMar>
                </w:tcPr>
                <w:p w14:paraId="1D5AFD48" w14:textId="77777777" w:rsidR="00D25580" w:rsidRDefault="00D25580" w:rsidP="00D25580"/>
              </w:tc>
              <w:tc>
                <w:tcPr>
                  <w:tcW w:w="1057" w:type="dxa"/>
                  <w:tcBorders>
                    <w:top w:val="single" w:sz="4" w:space="0" w:color="auto"/>
                    <w:left w:val="nil"/>
                    <w:bottom w:val="nil"/>
                    <w:right w:val="nil"/>
                    <w:tl2br w:val="nil"/>
                    <w:tr2bl w:val="nil"/>
                  </w:tcBorders>
                  <w:tcMar>
                    <w:left w:w="0" w:type="dxa"/>
                    <w:right w:w="60" w:type="dxa"/>
                  </w:tcMar>
                  <w:vAlign w:val="bottom"/>
                </w:tcPr>
                <w:p w14:paraId="46B37E02" w14:textId="77777777" w:rsidR="00D25580" w:rsidRDefault="00D25580" w:rsidP="00D25580">
                  <w:pPr>
                    <w:pStyle w:val="IFRSSYSTEMTablenumericvalues"/>
                  </w:pPr>
                </w:p>
              </w:tc>
              <w:tc>
                <w:tcPr>
                  <w:tcW w:w="278" w:type="dxa"/>
                  <w:tcBorders>
                    <w:top w:val="single" w:sz="4" w:space="0" w:color="auto"/>
                    <w:left w:val="nil"/>
                    <w:bottom w:val="nil"/>
                    <w:right w:val="nil"/>
                    <w:tl2br w:val="nil"/>
                    <w:tr2bl w:val="nil"/>
                  </w:tcBorders>
                  <w:tcMar>
                    <w:left w:w="0" w:type="dxa"/>
                    <w:right w:w="0" w:type="dxa"/>
                  </w:tcMar>
                </w:tcPr>
                <w:p w14:paraId="6EF5FE2C" w14:textId="77777777" w:rsidR="00D25580" w:rsidRDefault="00D25580" w:rsidP="00D25580"/>
              </w:tc>
              <w:tc>
                <w:tcPr>
                  <w:tcW w:w="1275" w:type="dxa"/>
                  <w:tcBorders>
                    <w:top w:val="single" w:sz="4" w:space="0" w:color="auto"/>
                    <w:left w:val="nil"/>
                    <w:bottom w:val="nil"/>
                    <w:right w:val="nil"/>
                    <w:tl2br w:val="nil"/>
                    <w:tr2bl w:val="nil"/>
                  </w:tcBorders>
                  <w:tcMar>
                    <w:left w:w="0" w:type="dxa"/>
                    <w:right w:w="60" w:type="dxa"/>
                  </w:tcMar>
                  <w:vAlign w:val="bottom"/>
                </w:tcPr>
                <w:p w14:paraId="6E24C9F4" w14:textId="77777777" w:rsidR="00D25580" w:rsidRDefault="00D25580" w:rsidP="00D25580">
                  <w:pPr>
                    <w:pStyle w:val="IFRSSYSTEMTablenumericvalues"/>
                  </w:pPr>
                </w:p>
              </w:tc>
            </w:tr>
            <w:tr w:rsidR="00D25580" w14:paraId="4BB63C79" w14:textId="77777777" w:rsidTr="002D3F6E">
              <w:tc>
                <w:tcPr>
                  <w:tcW w:w="7325" w:type="dxa"/>
                  <w:tcBorders>
                    <w:top w:val="nil"/>
                    <w:left w:val="nil"/>
                    <w:bottom w:val="nil"/>
                    <w:right w:val="nil"/>
                    <w:tl2br w:val="nil"/>
                    <w:tr2bl w:val="nil"/>
                  </w:tcBorders>
                  <w:tcMar>
                    <w:left w:w="0" w:type="dxa"/>
                    <w:right w:w="0" w:type="dxa"/>
                  </w:tcMar>
                  <w:vAlign w:val="bottom"/>
                </w:tcPr>
                <w:p w14:paraId="705FA206" w14:textId="554BEC1E" w:rsidR="00D25580" w:rsidRPr="00C61DE4" w:rsidRDefault="00D25580" w:rsidP="00D25580">
                  <w:pPr>
                    <w:pStyle w:val="IFRSSYSTEMTabletextvalues"/>
                    <w:jc w:val="left"/>
                    <w:rPr>
                      <w:b/>
                      <w:bCs/>
                    </w:rPr>
                  </w:pPr>
                  <w:r w:rsidRPr="00C61DE4">
                    <w:rPr>
                      <w:b/>
                      <w:bCs/>
                    </w:rPr>
                    <w:t xml:space="preserve">Net cash </w:t>
                  </w:r>
                  <w:r w:rsidR="00C61DE4" w:rsidRPr="00C61DE4">
                    <w:rPr>
                      <w:b/>
                      <w:bCs/>
                    </w:rPr>
                    <w:t>flow from / (</w:t>
                  </w:r>
                  <w:r w:rsidRPr="00C61DE4">
                    <w:rPr>
                      <w:b/>
                      <w:bCs/>
                    </w:rPr>
                    <w:t>used in</w:t>
                  </w:r>
                  <w:r w:rsidR="00C61DE4" w:rsidRPr="00C61DE4">
                    <w:rPr>
                      <w:b/>
                      <w:bCs/>
                    </w:rPr>
                    <w:t>)</w:t>
                  </w:r>
                  <w:r w:rsidRPr="00C61DE4">
                    <w:rPr>
                      <w:b/>
                      <w:bCs/>
                    </w:rPr>
                    <w:t xml:space="preserve"> investing activities</w:t>
                  </w:r>
                </w:p>
              </w:tc>
              <w:tc>
                <w:tcPr>
                  <w:tcW w:w="234" w:type="dxa"/>
                  <w:tcBorders>
                    <w:top w:val="nil"/>
                    <w:left w:val="nil"/>
                    <w:bottom w:val="nil"/>
                    <w:right w:val="nil"/>
                    <w:tl2br w:val="nil"/>
                    <w:tr2bl w:val="nil"/>
                  </w:tcBorders>
                  <w:tcMar>
                    <w:left w:w="0" w:type="dxa"/>
                    <w:right w:w="0" w:type="dxa"/>
                  </w:tcMar>
                </w:tcPr>
                <w:p w14:paraId="1FD7C58E" w14:textId="77777777" w:rsidR="00D25580" w:rsidRPr="00C61DE4" w:rsidRDefault="00D25580" w:rsidP="00D25580">
                  <w:pPr>
                    <w:rPr>
                      <w:b/>
                      <w:bCs/>
                    </w:rPr>
                  </w:pPr>
                </w:p>
              </w:tc>
              <w:tc>
                <w:tcPr>
                  <w:tcW w:w="651" w:type="dxa"/>
                  <w:tcBorders>
                    <w:top w:val="nil"/>
                    <w:left w:val="nil"/>
                    <w:bottom w:val="nil"/>
                    <w:right w:val="nil"/>
                    <w:tl2br w:val="nil"/>
                    <w:tr2bl w:val="nil"/>
                  </w:tcBorders>
                  <w:tcMar>
                    <w:left w:w="0" w:type="dxa"/>
                    <w:right w:w="0" w:type="dxa"/>
                  </w:tcMar>
                  <w:vAlign w:val="bottom"/>
                </w:tcPr>
                <w:p w14:paraId="33C2985A" w14:textId="77777777" w:rsidR="00D25580" w:rsidRPr="00C61DE4" w:rsidRDefault="00D25580" w:rsidP="00D25580">
                  <w:pPr>
                    <w:pStyle w:val="IFRSSYSTEMTabletextvalues"/>
                    <w:jc w:val="center"/>
                    <w:rPr>
                      <w:b/>
                      <w:bCs/>
                    </w:rPr>
                  </w:pPr>
                </w:p>
              </w:tc>
              <w:tc>
                <w:tcPr>
                  <w:tcW w:w="60" w:type="dxa"/>
                  <w:tcBorders>
                    <w:top w:val="nil"/>
                    <w:left w:val="nil"/>
                    <w:bottom w:val="nil"/>
                    <w:right w:val="nil"/>
                    <w:tl2br w:val="nil"/>
                    <w:tr2bl w:val="nil"/>
                  </w:tcBorders>
                  <w:tcMar>
                    <w:left w:w="0" w:type="dxa"/>
                    <w:right w:w="0" w:type="dxa"/>
                  </w:tcMar>
                </w:tcPr>
                <w:p w14:paraId="4B5B7E46" w14:textId="77777777" w:rsidR="00D25580" w:rsidRPr="00C61DE4" w:rsidRDefault="00D25580" w:rsidP="00D25580">
                  <w:pPr>
                    <w:rPr>
                      <w:b/>
                      <w:bCs/>
                    </w:rPr>
                  </w:pPr>
                </w:p>
              </w:tc>
              <w:tc>
                <w:tcPr>
                  <w:tcW w:w="1057" w:type="dxa"/>
                  <w:tcBorders>
                    <w:top w:val="nil"/>
                    <w:left w:val="nil"/>
                    <w:bottom w:val="single" w:sz="4" w:space="0" w:color="auto"/>
                    <w:right w:val="nil"/>
                    <w:tl2br w:val="nil"/>
                    <w:tr2bl w:val="nil"/>
                  </w:tcBorders>
                  <w:tcMar>
                    <w:left w:w="0" w:type="dxa"/>
                    <w:right w:w="0" w:type="dxa"/>
                  </w:tcMar>
                  <w:vAlign w:val="bottom"/>
                </w:tcPr>
                <w:p w14:paraId="10082B82" w14:textId="08355F2B" w:rsidR="00D25580" w:rsidRPr="00C61DE4" w:rsidRDefault="00E326A3" w:rsidP="00D25580">
                  <w:pPr>
                    <w:pStyle w:val="IFRSSYSTEMTablenumericvalues"/>
                    <w:ind w:right="100"/>
                    <w:rPr>
                      <w:b/>
                      <w:bCs/>
                    </w:rPr>
                  </w:pPr>
                  <w:r>
                    <w:rPr>
                      <w:b/>
                      <w:bCs/>
                    </w:rPr>
                    <w:t>-</w:t>
                  </w:r>
                </w:p>
              </w:tc>
              <w:tc>
                <w:tcPr>
                  <w:tcW w:w="278" w:type="dxa"/>
                  <w:tcBorders>
                    <w:top w:val="nil"/>
                    <w:left w:val="nil"/>
                    <w:bottom w:val="single" w:sz="4" w:space="0" w:color="auto"/>
                    <w:right w:val="nil"/>
                    <w:tl2br w:val="nil"/>
                    <w:tr2bl w:val="nil"/>
                  </w:tcBorders>
                  <w:tcMar>
                    <w:left w:w="0" w:type="dxa"/>
                    <w:right w:w="0" w:type="dxa"/>
                  </w:tcMar>
                </w:tcPr>
                <w:p w14:paraId="2479D92B" w14:textId="77777777" w:rsidR="00D25580" w:rsidRPr="00C61DE4" w:rsidRDefault="00D25580" w:rsidP="00D25580">
                  <w:pPr>
                    <w:rPr>
                      <w:b/>
                      <w:bCs/>
                    </w:rPr>
                  </w:pPr>
                  <w:r w:rsidRPr="00C61DE4">
                    <w:rPr>
                      <w:b/>
                      <w:bCs/>
                    </w:rPr>
                    <w:t xml:space="preserve"> </w:t>
                  </w:r>
                </w:p>
              </w:tc>
              <w:tc>
                <w:tcPr>
                  <w:tcW w:w="1275" w:type="dxa"/>
                  <w:tcBorders>
                    <w:top w:val="nil"/>
                    <w:left w:val="nil"/>
                    <w:bottom w:val="single" w:sz="4" w:space="0" w:color="auto"/>
                    <w:right w:val="nil"/>
                    <w:tl2br w:val="nil"/>
                    <w:tr2bl w:val="nil"/>
                  </w:tcBorders>
                  <w:tcMar>
                    <w:left w:w="0" w:type="dxa"/>
                    <w:right w:w="0" w:type="dxa"/>
                  </w:tcMar>
                  <w:vAlign w:val="bottom"/>
                </w:tcPr>
                <w:p w14:paraId="718D1046" w14:textId="18993AA3" w:rsidR="00D25580" w:rsidRPr="00C61DE4" w:rsidRDefault="00AC0604" w:rsidP="00D25580">
                  <w:pPr>
                    <w:pStyle w:val="IFRSSYSTEMTablenumericvalues"/>
                    <w:rPr>
                      <w:b/>
                      <w:bCs/>
                    </w:rPr>
                  </w:pPr>
                  <w:r>
                    <w:rPr>
                      <w:b/>
                      <w:bCs/>
                    </w:rPr>
                    <w:t>(86,797)</w:t>
                  </w:r>
                </w:p>
              </w:tc>
            </w:tr>
          </w:tbl>
          <w:p w14:paraId="293ACF4A" w14:textId="77777777" w:rsidR="005B06D2" w:rsidRDefault="000D74CA">
            <w:r>
              <w:rPr>
                <w:b/>
              </w:rPr>
              <w:t xml:space="preserve"> </w:t>
            </w:r>
          </w:p>
        </w:tc>
      </w:tr>
    </w:tbl>
    <w:p w14:paraId="3B32651D" w14:textId="77777777" w:rsidR="005B06D2" w:rsidRDefault="005B06D2">
      <w:pPr>
        <w:sectPr w:rsidR="005B06D2" w:rsidSect="00CC5CCF">
          <w:headerReference w:type="even" r:id="rId71"/>
          <w:headerReference w:type="default" r:id="rId72"/>
          <w:footerReference w:type="even" r:id="rId73"/>
          <w:footerReference w:type="default" r:id="rId74"/>
          <w:headerReference w:type="first" r:id="rId75"/>
          <w:footerReference w:type="first" r:id="rId76"/>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0608A126" w14:textId="77777777">
        <w:trPr>
          <w:cantSplit/>
        </w:trPr>
        <w:tc>
          <w:tcPr>
            <w:tcW w:w="10999" w:type="dxa"/>
            <w:tcBorders>
              <w:top w:val="nil"/>
              <w:left w:val="nil"/>
              <w:bottom w:val="nil"/>
              <w:right w:val="nil"/>
              <w:tl2br w:val="nil"/>
              <w:tr2bl w:val="nil"/>
            </w:tcBorders>
            <w:tcMar>
              <w:left w:w="0" w:type="dxa"/>
            </w:tcMar>
          </w:tcPr>
          <w:p w14:paraId="175DD6DD" w14:textId="77777777" w:rsidR="005B06D2" w:rsidRDefault="000D74CA">
            <w:r>
              <w:rPr>
                <w:b/>
              </w:rPr>
              <w:t xml:space="preserve"> </w:t>
            </w:r>
          </w:p>
        </w:tc>
      </w:tr>
    </w:tbl>
    <w:p w14:paraId="141ADF83" w14:textId="77777777" w:rsidR="005B06D2" w:rsidRDefault="005B06D2">
      <w:pPr>
        <w:sectPr w:rsidR="005B06D2" w:rsidSect="00CC5CCF">
          <w:headerReference w:type="even" r:id="rId77"/>
          <w:headerReference w:type="default" r:id="rId78"/>
          <w:footerReference w:type="even" r:id="rId79"/>
          <w:footerReference w:type="default" r:id="rId80"/>
          <w:headerReference w:type="first" r:id="rId81"/>
          <w:footerReference w:type="first" r:id="rId82"/>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36B69002" w14:textId="77777777" w:rsidTr="2B2BDD23">
        <w:trPr>
          <w:cantSplit/>
        </w:trPr>
        <w:tc>
          <w:tcPr>
            <w:tcW w:w="10999" w:type="dxa"/>
            <w:tcBorders>
              <w:top w:val="nil"/>
              <w:left w:val="nil"/>
              <w:bottom w:val="nil"/>
              <w:right w:val="nil"/>
              <w:tl2br w:val="nil"/>
              <w:tr2bl w:val="nil"/>
            </w:tcBorders>
            <w:tcMar>
              <w:left w:w="0" w:type="dxa"/>
            </w:tcMar>
          </w:tcPr>
          <w:tbl>
            <w:tblPr>
              <w:tblW w:w="1075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7"/>
              <w:gridCol w:w="58"/>
              <w:gridCol w:w="635"/>
              <w:gridCol w:w="258"/>
              <w:gridCol w:w="1246"/>
              <w:gridCol w:w="58"/>
              <w:gridCol w:w="1172"/>
            </w:tblGrid>
            <w:tr w:rsidR="00E97A5D" w14:paraId="1F7A9D30" w14:textId="77777777" w:rsidTr="00E97A5D">
              <w:trPr>
                <w:trHeight w:val="248"/>
              </w:trPr>
              <w:tc>
                <w:tcPr>
                  <w:tcW w:w="6711" w:type="dxa"/>
                  <w:tcBorders>
                    <w:top w:val="nil"/>
                    <w:left w:val="nil"/>
                    <w:bottom w:val="nil"/>
                    <w:right w:val="nil"/>
                    <w:tl2br w:val="nil"/>
                    <w:tr2bl w:val="nil"/>
                  </w:tcBorders>
                  <w:tcMar>
                    <w:left w:w="0" w:type="dxa"/>
                    <w:right w:w="0" w:type="dxa"/>
                  </w:tcMar>
                  <w:vAlign w:val="bottom"/>
                </w:tcPr>
                <w:p w14:paraId="65FD5A9C" w14:textId="4C05C46E" w:rsidR="00E97A5D" w:rsidRDefault="00E97A5D" w:rsidP="00D25580">
                  <w:pPr>
                    <w:pStyle w:val="IFRSSYSTEMTabletextvalues"/>
                    <w:jc w:val="left"/>
                  </w:pPr>
                  <w:r>
                    <w:t>Net increase</w:t>
                  </w:r>
                  <w:r w:rsidR="005303C5">
                    <w:t>/(decrease) in cash and cash equivalents</w:t>
                  </w:r>
                </w:p>
              </w:tc>
              <w:tc>
                <w:tcPr>
                  <w:tcW w:w="53" w:type="dxa"/>
                  <w:tcBorders>
                    <w:top w:val="nil"/>
                    <w:left w:val="nil"/>
                    <w:bottom w:val="nil"/>
                    <w:right w:val="nil"/>
                    <w:tl2br w:val="nil"/>
                    <w:tr2bl w:val="nil"/>
                  </w:tcBorders>
                  <w:tcMar>
                    <w:left w:w="0" w:type="dxa"/>
                    <w:right w:w="0" w:type="dxa"/>
                  </w:tcMar>
                </w:tcPr>
                <w:p w14:paraId="438A1173" w14:textId="77777777" w:rsidR="00E97A5D" w:rsidRDefault="00E97A5D" w:rsidP="00D25580"/>
              </w:tc>
              <w:tc>
                <w:tcPr>
                  <w:tcW w:w="582" w:type="dxa"/>
                  <w:tcBorders>
                    <w:top w:val="nil"/>
                    <w:left w:val="nil"/>
                    <w:bottom w:val="nil"/>
                    <w:right w:val="nil"/>
                    <w:tl2br w:val="nil"/>
                    <w:tr2bl w:val="nil"/>
                  </w:tcBorders>
                  <w:tcMar>
                    <w:left w:w="0" w:type="dxa"/>
                    <w:right w:w="0" w:type="dxa"/>
                  </w:tcMar>
                  <w:vAlign w:val="bottom"/>
                </w:tcPr>
                <w:p w14:paraId="22CC4F82" w14:textId="77777777" w:rsidR="00E97A5D" w:rsidRDefault="00E97A5D" w:rsidP="00D25580">
                  <w:pPr>
                    <w:pStyle w:val="IFRSSYSTEMTabletextvalues"/>
                    <w:jc w:val="center"/>
                  </w:pPr>
                </w:p>
              </w:tc>
              <w:tc>
                <w:tcPr>
                  <w:tcW w:w="6" w:type="dxa"/>
                  <w:tcBorders>
                    <w:top w:val="nil"/>
                    <w:left w:val="nil"/>
                    <w:bottom w:val="nil"/>
                    <w:right w:val="nil"/>
                    <w:tl2br w:val="nil"/>
                    <w:tr2bl w:val="nil"/>
                  </w:tcBorders>
                </w:tcPr>
                <w:p w14:paraId="3C8BAC05" w14:textId="77777777" w:rsidR="00E97A5D" w:rsidRDefault="00E97A5D" w:rsidP="00D25580">
                  <w:pPr>
                    <w:pStyle w:val="IFRSSYSTEMTablenumericvalues"/>
                  </w:pPr>
                </w:p>
              </w:tc>
              <w:tc>
                <w:tcPr>
                  <w:tcW w:w="1141" w:type="dxa"/>
                  <w:tcBorders>
                    <w:top w:val="nil"/>
                    <w:left w:val="nil"/>
                    <w:bottom w:val="nil"/>
                    <w:right w:val="nil"/>
                    <w:tl2br w:val="nil"/>
                    <w:tr2bl w:val="nil"/>
                  </w:tcBorders>
                  <w:tcMar>
                    <w:left w:w="0" w:type="dxa"/>
                    <w:right w:w="60" w:type="dxa"/>
                  </w:tcMar>
                  <w:vAlign w:val="bottom"/>
                </w:tcPr>
                <w:p w14:paraId="5694A61F" w14:textId="5804C59D" w:rsidR="00E97A5D" w:rsidRDefault="006B7E9C" w:rsidP="00D25580">
                  <w:pPr>
                    <w:pStyle w:val="IFRSSYSTEMTablenumericvalues"/>
                  </w:pPr>
                  <w:r>
                    <w:t>67,364</w:t>
                  </w:r>
                </w:p>
              </w:tc>
              <w:tc>
                <w:tcPr>
                  <w:tcW w:w="53" w:type="dxa"/>
                  <w:tcBorders>
                    <w:top w:val="nil"/>
                    <w:left w:val="nil"/>
                    <w:bottom w:val="nil"/>
                    <w:right w:val="nil"/>
                    <w:tl2br w:val="nil"/>
                    <w:tr2bl w:val="nil"/>
                  </w:tcBorders>
                  <w:tcMar>
                    <w:left w:w="0" w:type="dxa"/>
                    <w:right w:w="0" w:type="dxa"/>
                  </w:tcMar>
                </w:tcPr>
                <w:p w14:paraId="1FB5DB90" w14:textId="77777777" w:rsidR="00E97A5D" w:rsidRDefault="00E97A5D" w:rsidP="00D25580"/>
              </w:tc>
              <w:tc>
                <w:tcPr>
                  <w:tcW w:w="1073" w:type="dxa"/>
                  <w:tcBorders>
                    <w:top w:val="nil"/>
                    <w:left w:val="nil"/>
                    <w:bottom w:val="nil"/>
                    <w:right w:val="nil"/>
                    <w:tl2br w:val="nil"/>
                    <w:tr2bl w:val="nil"/>
                  </w:tcBorders>
                  <w:vAlign w:val="bottom"/>
                </w:tcPr>
                <w:p w14:paraId="079A43B0" w14:textId="77F3FF2D" w:rsidR="00E97A5D" w:rsidRDefault="00B2035E" w:rsidP="2B2BDD23">
                  <w:pPr>
                    <w:pStyle w:val="IFRSSYSTEMTablenumericvalues"/>
                  </w:pPr>
                  <w:r>
                    <w:t>11,234</w:t>
                  </w:r>
                </w:p>
              </w:tc>
            </w:tr>
            <w:tr w:rsidR="00E97A5D" w14:paraId="5B0A32AF" w14:textId="2AB1FE9B" w:rsidTr="00E97A5D">
              <w:trPr>
                <w:trHeight w:val="265"/>
              </w:trPr>
              <w:tc>
                <w:tcPr>
                  <w:tcW w:w="6711" w:type="dxa"/>
                  <w:tcBorders>
                    <w:top w:val="nil"/>
                    <w:left w:val="nil"/>
                    <w:bottom w:val="nil"/>
                    <w:right w:val="nil"/>
                    <w:tl2br w:val="nil"/>
                    <w:tr2bl w:val="nil"/>
                  </w:tcBorders>
                  <w:tcMar>
                    <w:left w:w="0" w:type="dxa"/>
                    <w:right w:w="0" w:type="dxa"/>
                  </w:tcMar>
                  <w:vAlign w:val="bottom"/>
                </w:tcPr>
                <w:p w14:paraId="3DED043E" w14:textId="77777777" w:rsidR="00E97A5D" w:rsidRDefault="00E97A5D" w:rsidP="00D25580">
                  <w:pPr>
                    <w:pStyle w:val="IFRSSYSTEMTabletextvalues"/>
                    <w:jc w:val="left"/>
                  </w:pPr>
                  <w:r>
                    <w:t>Cash and cash equivalents at the beginning of the financial year</w:t>
                  </w:r>
                </w:p>
              </w:tc>
              <w:tc>
                <w:tcPr>
                  <w:tcW w:w="53" w:type="dxa"/>
                  <w:tcBorders>
                    <w:top w:val="nil"/>
                    <w:left w:val="nil"/>
                    <w:bottom w:val="nil"/>
                    <w:right w:val="nil"/>
                    <w:tl2br w:val="nil"/>
                    <w:tr2bl w:val="nil"/>
                  </w:tcBorders>
                  <w:tcMar>
                    <w:left w:w="0" w:type="dxa"/>
                    <w:right w:w="0" w:type="dxa"/>
                  </w:tcMar>
                </w:tcPr>
                <w:p w14:paraId="48C89524" w14:textId="77777777" w:rsidR="00E97A5D" w:rsidRDefault="00E97A5D" w:rsidP="00D25580"/>
              </w:tc>
              <w:tc>
                <w:tcPr>
                  <w:tcW w:w="582" w:type="dxa"/>
                  <w:tcBorders>
                    <w:top w:val="nil"/>
                    <w:left w:val="nil"/>
                    <w:bottom w:val="nil"/>
                    <w:right w:val="nil"/>
                    <w:tl2br w:val="nil"/>
                    <w:tr2bl w:val="nil"/>
                  </w:tcBorders>
                  <w:tcMar>
                    <w:left w:w="0" w:type="dxa"/>
                    <w:right w:w="0" w:type="dxa"/>
                  </w:tcMar>
                  <w:vAlign w:val="bottom"/>
                </w:tcPr>
                <w:p w14:paraId="520E5F04" w14:textId="77777777" w:rsidR="00E97A5D" w:rsidRDefault="00E97A5D" w:rsidP="00D25580">
                  <w:pPr>
                    <w:pStyle w:val="IFRSSYSTEMTabletextvalues"/>
                    <w:jc w:val="center"/>
                  </w:pPr>
                </w:p>
              </w:tc>
              <w:tc>
                <w:tcPr>
                  <w:tcW w:w="6" w:type="dxa"/>
                  <w:tcBorders>
                    <w:top w:val="nil"/>
                    <w:left w:val="nil"/>
                    <w:bottom w:val="nil"/>
                    <w:right w:val="nil"/>
                    <w:tl2br w:val="nil"/>
                    <w:tr2bl w:val="nil"/>
                  </w:tcBorders>
                </w:tcPr>
                <w:p w14:paraId="47775A1D" w14:textId="77777777" w:rsidR="00E97A5D" w:rsidRDefault="00E97A5D" w:rsidP="00D25580">
                  <w:pPr>
                    <w:pStyle w:val="IFRSSYSTEMTablenumericvalues"/>
                  </w:pPr>
                </w:p>
              </w:tc>
              <w:tc>
                <w:tcPr>
                  <w:tcW w:w="1141" w:type="dxa"/>
                  <w:tcBorders>
                    <w:top w:val="nil"/>
                    <w:left w:val="nil"/>
                    <w:bottom w:val="nil"/>
                    <w:right w:val="nil"/>
                    <w:tl2br w:val="nil"/>
                    <w:tr2bl w:val="nil"/>
                  </w:tcBorders>
                  <w:tcMar>
                    <w:left w:w="0" w:type="dxa"/>
                    <w:right w:w="60" w:type="dxa"/>
                  </w:tcMar>
                  <w:vAlign w:val="bottom"/>
                </w:tcPr>
                <w:p w14:paraId="5BF664B2" w14:textId="7DFF61EC" w:rsidR="00E97A5D" w:rsidRDefault="00B43B58" w:rsidP="00D25580">
                  <w:pPr>
                    <w:pStyle w:val="IFRSSYSTEMTablenumericvalues"/>
                  </w:pPr>
                  <w:r>
                    <w:t>20,124</w:t>
                  </w:r>
                </w:p>
              </w:tc>
              <w:tc>
                <w:tcPr>
                  <w:tcW w:w="53" w:type="dxa"/>
                  <w:tcBorders>
                    <w:top w:val="nil"/>
                    <w:left w:val="nil"/>
                    <w:bottom w:val="nil"/>
                    <w:right w:val="nil"/>
                    <w:tl2br w:val="nil"/>
                    <w:tr2bl w:val="nil"/>
                  </w:tcBorders>
                  <w:tcMar>
                    <w:left w:w="0" w:type="dxa"/>
                    <w:right w:w="0" w:type="dxa"/>
                  </w:tcMar>
                </w:tcPr>
                <w:p w14:paraId="1681F0C2" w14:textId="77777777" w:rsidR="00E97A5D" w:rsidRDefault="00E97A5D" w:rsidP="00D25580"/>
              </w:tc>
              <w:tc>
                <w:tcPr>
                  <w:tcW w:w="1073" w:type="dxa"/>
                  <w:tcBorders>
                    <w:top w:val="nil"/>
                    <w:left w:val="nil"/>
                    <w:bottom w:val="nil"/>
                    <w:right w:val="nil"/>
                    <w:tl2br w:val="nil"/>
                    <w:tr2bl w:val="nil"/>
                  </w:tcBorders>
                  <w:vAlign w:val="bottom"/>
                </w:tcPr>
                <w:p w14:paraId="5EA30C2B" w14:textId="564E118A" w:rsidR="00E97A5D" w:rsidRDefault="00B2035E" w:rsidP="2B2BDD23">
                  <w:pPr>
                    <w:pStyle w:val="IFRSSYSTEMTablenumericvalues"/>
                  </w:pPr>
                  <w:r>
                    <w:t>8,890</w:t>
                  </w:r>
                </w:p>
              </w:tc>
            </w:tr>
            <w:tr w:rsidR="00E97A5D" w14:paraId="36BF0976" w14:textId="77777777" w:rsidTr="00E97A5D">
              <w:trPr>
                <w:trHeight w:val="248"/>
              </w:trPr>
              <w:tc>
                <w:tcPr>
                  <w:tcW w:w="6711" w:type="dxa"/>
                  <w:tcBorders>
                    <w:top w:val="nil"/>
                    <w:left w:val="nil"/>
                    <w:bottom w:val="nil"/>
                    <w:right w:val="nil"/>
                    <w:tl2br w:val="nil"/>
                    <w:tr2bl w:val="nil"/>
                  </w:tcBorders>
                  <w:tcMar>
                    <w:left w:w="0" w:type="dxa"/>
                    <w:right w:w="0" w:type="dxa"/>
                  </w:tcMar>
                  <w:vAlign w:val="bottom"/>
                </w:tcPr>
                <w:p w14:paraId="31475458" w14:textId="77777777" w:rsidR="00E97A5D" w:rsidRDefault="00E97A5D" w:rsidP="00D25580">
                  <w:pPr>
                    <w:pStyle w:val="IFRSSYSTEMTabletextvalues"/>
                    <w:jc w:val="left"/>
                  </w:pPr>
                </w:p>
              </w:tc>
              <w:tc>
                <w:tcPr>
                  <w:tcW w:w="53" w:type="dxa"/>
                  <w:tcBorders>
                    <w:top w:val="nil"/>
                    <w:left w:val="nil"/>
                    <w:bottom w:val="nil"/>
                    <w:right w:val="nil"/>
                    <w:tl2br w:val="nil"/>
                    <w:tr2bl w:val="nil"/>
                  </w:tcBorders>
                  <w:tcMar>
                    <w:left w:w="0" w:type="dxa"/>
                    <w:right w:w="0" w:type="dxa"/>
                  </w:tcMar>
                </w:tcPr>
                <w:p w14:paraId="187B759C" w14:textId="77777777" w:rsidR="00E97A5D" w:rsidRDefault="00E97A5D" w:rsidP="00D25580"/>
              </w:tc>
              <w:tc>
                <w:tcPr>
                  <w:tcW w:w="582" w:type="dxa"/>
                  <w:tcBorders>
                    <w:top w:val="nil"/>
                    <w:left w:val="nil"/>
                    <w:bottom w:val="nil"/>
                    <w:right w:val="nil"/>
                    <w:tl2br w:val="nil"/>
                    <w:tr2bl w:val="nil"/>
                  </w:tcBorders>
                  <w:tcMar>
                    <w:left w:w="0" w:type="dxa"/>
                    <w:right w:w="0" w:type="dxa"/>
                  </w:tcMar>
                  <w:vAlign w:val="bottom"/>
                </w:tcPr>
                <w:p w14:paraId="535B99A4" w14:textId="77777777" w:rsidR="00E97A5D" w:rsidRDefault="00E97A5D" w:rsidP="00D25580">
                  <w:pPr>
                    <w:pStyle w:val="IFRSSYSTEMTabletextvalues"/>
                    <w:jc w:val="center"/>
                  </w:pPr>
                </w:p>
              </w:tc>
              <w:tc>
                <w:tcPr>
                  <w:tcW w:w="6" w:type="dxa"/>
                  <w:tcBorders>
                    <w:top w:val="single" w:sz="2" w:space="0" w:color="000000" w:themeColor="text1"/>
                    <w:left w:val="nil"/>
                    <w:bottom w:val="nil"/>
                    <w:right w:val="nil"/>
                    <w:tl2br w:val="nil"/>
                    <w:tr2bl w:val="nil"/>
                  </w:tcBorders>
                </w:tcPr>
                <w:p w14:paraId="731C3A57" w14:textId="77777777" w:rsidR="00E97A5D" w:rsidRDefault="00E97A5D" w:rsidP="00D25580">
                  <w:pPr>
                    <w:pStyle w:val="IFRSSYSTEMTablenumericvalues"/>
                  </w:pPr>
                </w:p>
              </w:tc>
              <w:tc>
                <w:tcPr>
                  <w:tcW w:w="1141" w:type="dxa"/>
                  <w:tcBorders>
                    <w:top w:val="single" w:sz="2" w:space="0" w:color="000000" w:themeColor="text1"/>
                    <w:left w:val="nil"/>
                    <w:bottom w:val="nil"/>
                    <w:right w:val="nil"/>
                    <w:tl2br w:val="nil"/>
                    <w:tr2bl w:val="nil"/>
                  </w:tcBorders>
                  <w:tcMar>
                    <w:left w:w="0" w:type="dxa"/>
                    <w:right w:w="60" w:type="dxa"/>
                  </w:tcMar>
                  <w:vAlign w:val="bottom"/>
                </w:tcPr>
                <w:p w14:paraId="43B48726" w14:textId="6CB4E759" w:rsidR="00E97A5D" w:rsidRDefault="00E97A5D" w:rsidP="00B2035E">
                  <w:pPr>
                    <w:pStyle w:val="IFRSSYSTEMTablenumericvalues"/>
                    <w:jc w:val="center"/>
                  </w:pPr>
                </w:p>
              </w:tc>
              <w:tc>
                <w:tcPr>
                  <w:tcW w:w="53" w:type="dxa"/>
                  <w:tcBorders>
                    <w:top w:val="nil"/>
                    <w:left w:val="nil"/>
                    <w:bottom w:val="nil"/>
                    <w:right w:val="nil"/>
                    <w:tl2br w:val="nil"/>
                    <w:tr2bl w:val="nil"/>
                  </w:tcBorders>
                  <w:tcMar>
                    <w:left w:w="0" w:type="dxa"/>
                    <w:right w:w="0" w:type="dxa"/>
                  </w:tcMar>
                </w:tcPr>
                <w:p w14:paraId="7FB1A194" w14:textId="77777777" w:rsidR="00E97A5D" w:rsidRDefault="00E97A5D" w:rsidP="00D25580"/>
              </w:tc>
              <w:tc>
                <w:tcPr>
                  <w:tcW w:w="1073" w:type="dxa"/>
                  <w:tcBorders>
                    <w:top w:val="single" w:sz="2" w:space="0" w:color="000000" w:themeColor="text1"/>
                    <w:left w:val="nil"/>
                    <w:bottom w:val="nil"/>
                    <w:right w:val="nil"/>
                    <w:tl2br w:val="nil"/>
                    <w:tr2bl w:val="nil"/>
                  </w:tcBorders>
                  <w:vAlign w:val="bottom"/>
                </w:tcPr>
                <w:p w14:paraId="17EB7A1E" w14:textId="765CA5D9" w:rsidR="00E97A5D" w:rsidRDefault="00E97A5D" w:rsidP="2B2BDD23">
                  <w:pPr>
                    <w:pStyle w:val="IFRSSYSTEMTablenumericvalues"/>
                  </w:pPr>
                </w:p>
              </w:tc>
            </w:tr>
            <w:tr w:rsidR="00E97A5D" w14:paraId="0EB9766A" w14:textId="77777777" w:rsidTr="00E97A5D">
              <w:trPr>
                <w:trHeight w:val="265"/>
              </w:trPr>
              <w:tc>
                <w:tcPr>
                  <w:tcW w:w="6711" w:type="dxa"/>
                  <w:tcBorders>
                    <w:top w:val="nil"/>
                    <w:left w:val="nil"/>
                    <w:bottom w:val="nil"/>
                    <w:right w:val="nil"/>
                    <w:tl2br w:val="nil"/>
                    <w:tr2bl w:val="nil"/>
                  </w:tcBorders>
                  <w:tcMar>
                    <w:left w:w="0" w:type="dxa"/>
                    <w:right w:w="0" w:type="dxa"/>
                  </w:tcMar>
                  <w:vAlign w:val="bottom"/>
                </w:tcPr>
                <w:p w14:paraId="59DAD26D" w14:textId="77777777" w:rsidR="00E97A5D" w:rsidRPr="005303C5" w:rsidRDefault="00E97A5D" w:rsidP="00D25580">
                  <w:pPr>
                    <w:pStyle w:val="IFRSSYSTEMTabletextvalues"/>
                    <w:jc w:val="left"/>
                    <w:rPr>
                      <w:b/>
                      <w:bCs/>
                    </w:rPr>
                  </w:pPr>
                  <w:r w:rsidRPr="005303C5">
                    <w:rPr>
                      <w:b/>
                      <w:bCs/>
                    </w:rPr>
                    <w:t>Cash and cash equivalents at the end of the financial year</w:t>
                  </w:r>
                </w:p>
              </w:tc>
              <w:tc>
                <w:tcPr>
                  <w:tcW w:w="53" w:type="dxa"/>
                  <w:tcBorders>
                    <w:top w:val="nil"/>
                    <w:left w:val="nil"/>
                    <w:bottom w:val="nil"/>
                    <w:right w:val="nil"/>
                    <w:tl2br w:val="nil"/>
                    <w:tr2bl w:val="nil"/>
                  </w:tcBorders>
                  <w:tcMar>
                    <w:left w:w="0" w:type="dxa"/>
                    <w:right w:w="0" w:type="dxa"/>
                  </w:tcMar>
                </w:tcPr>
                <w:p w14:paraId="3AC78247" w14:textId="77777777" w:rsidR="00E97A5D" w:rsidRDefault="00E97A5D" w:rsidP="00D25580"/>
              </w:tc>
              <w:tc>
                <w:tcPr>
                  <w:tcW w:w="582" w:type="dxa"/>
                  <w:tcBorders>
                    <w:top w:val="nil"/>
                    <w:left w:val="nil"/>
                    <w:bottom w:val="nil"/>
                    <w:right w:val="nil"/>
                    <w:tl2br w:val="nil"/>
                    <w:tr2bl w:val="nil"/>
                  </w:tcBorders>
                  <w:tcMar>
                    <w:left w:w="0" w:type="dxa"/>
                    <w:right w:w="0" w:type="dxa"/>
                  </w:tcMar>
                  <w:vAlign w:val="bottom"/>
                </w:tcPr>
                <w:p w14:paraId="12DDC01A" w14:textId="276BFDD4" w:rsidR="00E97A5D" w:rsidRDefault="00E97A5D" w:rsidP="00D25580">
                  <w:pPr>
                    <w:pStyle w:val="IFRSSYSTEMTabletextvalues"/>
                    <w:jc w:val="center"/>
                  </w:pPr>
                  <w:r>
                    <w:t>6</w:t>
                  </w:r>
                </w:p>
              </w:tc>
              <w:tc>
                <w:tcPr>
                  <w:tcW w:w="6" w:type="dxa"/>
                  <w:tcBorders>
                    <w:top w:val="nil"/>
                    <w:left w:val="nil"/>
                    <w:bottom w:val="double" w:sz="8" w:space="0" w:color="000000" w:themeColor="text1"/>
                    <w:right w:val="nil"/>
                    <w:tl2br w:val="nil"/>
                    <w:tr2bl w:val="nil"/>
                  </w:tcBorders>
                </w:tcPr>
                <w:p w14:paraId="3BA5E537" w14:textId="77777777" w:rsidR="00E97A5D" w:rsidRDefault="00E97A5D" w:rsidP="00D25580">
                  <w:pPr>
                    <w:pStyle w:val="IFRSSYSTEMTablenumericvalues"/>
                  </w:pPr>
                </w:p>
              </w:tc>
              <w:tc>
                <w:tcPr>
                  <w:tcW w:w="1141" w:type="dxa"/>
                  <w:tcBorders>
                    <w:top w:val="nil"/>
                    <w:left w:val="nil"/>
                    <w:bottom w:val="double" w:sz="8" w:space="0" w:color="000000" w:themeColor="text1"/>
                    <w:right w:val="nil"/>
                    <w:tl2br w:val="nil"/>
                    <w:tr2bl w:val="nil"/>
                  </w:tcBorders>
                  <w:tcMar>
                    <w:left w:w="0" w:type="dxa"/>
                    <w:right w:w="60" w:type="dxa"/>
                  </w:tcMar>
                  <w:vAlign w:val="bottom"/>
                </w:tcPr>
                <w:p w14:paraId="2F6F12B7" w14:textId="25039150" w:rsidR="00E97A5D" w:rsidRPr="005303C5" w:rsidRDefault="00D17A81" w:rsidP="00D25580">
                  <w:pPr>
                    <w:pStyle w:val="IFRSSYSTEMTablenumericvalues"/>
                    <w:rPr>
                      <w:b/>
                      <w:bCs/>
                    </w:rPr>
                  </w:pPr>
                  <w:r>
                    <w:rPr>
                      <w:b/>
                      <w:bCs/>
                    </w:rPr>
                    <w:t>87,488</w:t>
                  </w:r>
                </w:p>
              </w:tc>
              <w:tc>
                <w:tcPr>
                  <w:tcW w:w="53" w:type="dxa"/>
                  <w:tcBorders>
                    <w:top w:val="nil"/>
                    <w:left w:val="nil"/>
                    <w:bottom w:val="nil"/>
                    <w:right w:val="nil"/>
                    <w:tl2br w:val="nil"/>
                    <w:tr2bl w:val="nil"/>
                  </w:tcBorders>
                  <w:tcMar>
                    <w:left w:w="0" w:type="dxa"/>
                    <w:right w:w="0" w:type="dxa"/>
                  </w:tcMar>
                </w:tcPr>
                <w:p w14:paraId="532DC8AD" w14:textId="77777777" w:rsidR="00E97A5D" w:rsidRPr="005303C5" w:rsidRDefault="00E97A5D" w:rsidP="00D25580">
                  <w:pPr>
                    <w:rPr>
                      <w:b/>
                      <w:bCs/>
                    </w:rPr>
                  </w:pPr>
                </w:p>
              </w:tc>
              <w:tc>
                <w:tcPr>
                  <w:tcW w:w="1073" w:type="dxa"/>
                  <w:tcBorders>
                    <w:top w:val="nil"/>
                    <w:left w:val="nil"/>
                    <w:bottom w:val="double" w:sz="8" w:space="0" w:color="000000" w:themeColor="text1"/>
                    <w:right w:val="nil"/>
                    <w:tl2br w:val="nil"/>
                    <w:tr2bl w:val="nil"/>
                  </w:tcBorders>
                  <w:vAlign w:val="bottom"/>
                </w:tcPr>
                <w:p w14:paraId="1CFA835C" w14:textId="0E59329F" w:rsidR="00E97A5D" w:rsidRPr="005303C5" w:rsidRDefault="00B2035E" w:rsidP="2B2BDD23">
                  <w:pPr>
                    <w:pStyle w:val="IFRSSYSTEMTablenumericvalues"/>
                    <w:rPr>
                      <w:b/>
                      <w:bCs/>
                    </w:rPr>
                  </w:pPr>
                  <w:r>
                    <w:rPr>
                      <w:b/>
                      <w:bCs/>
                    </w:rPr>
                    <w:t>20,124</w:t>
                  </w:r>
                </w:p>
              </w:tc>
            </w:tr>
          </w:tbl>
          <w:p w14:paraId="7C006884" w14:textId="77777777" w:rsidR="005B06D2" w:rsidRDefault="000D74CA">
            <w:r>
              <w:rPr>
                <w:b/>
              </w:rPr>
              <w:t xml:space="preserve"> </w:t>
            </w:r>
          </w:p>
        </w:tc>
      </w:tr>
    </w:tbl>
    <w:p w14:paraId="7E0FE661" w14:textId="77777777" w:rsidR="00341B9D" w:rsidRDefault="00341B9D" w:rsidP="00341B9D">
      <w:pPr>
        <w:jc w:val="center"/>
      </w:pPr>
    </w:p>
    <w:p w14:paraId="59C9F24D" w14:textId="77777777" w:rsidR="00341B9D" w:rsidRDefault="00341B9D" w:rsidP="00341B9D">
      <w:pPr>
        <w:jc w:val="center"/>
      </w:pPr>
    </w:p>
    <w:p w14:paraId="3626DF6B" w14:textId="77777777" w:rsidR="00341B9D" w:rsidRDefault="00341B9D" w:rsidP="00341B9D">
      <w:pPr>
        <w:jc w:val="center"/>
      </w:pPr>
    </w:p>
    <w:p w14:paraId="54240244" w14:textId="77777777" w:rsidR="00341B9D" w:rsidRDefault="00341B9D" w:rsidP="00341B9D">
      <w:pPr>
        <w:jc w:val="center"/>
      </w:pPr>
    </w:p>
    <w:p w14:paraId="02993037" w14:textId="77777777" w:rsidR="00341B9D" w:rsidRDefault="00341B9D" w:rsidP="00341B9D">
      <w:pPr>
        <w:jc w:val="center"/>
      </w:pPr>
    </w:p>
    <w:p w14:paraId="7E95C9ED" w14:textId="77777777" w:rsidR="00341B9D" w:rsidRDefault="00341B9D" w:rsidP="00341B9D">
      <w:pPr>
        <w:jc w:val="center"/>
      </w:pPr>
    </w:p>
    <w:p w14:paraId="204195DC" w14:textId="77777777" w:rsidR="00341B9D" w:rsidRDefault="00341B9D" w:rsidP="00341B9D">
      <w:pPr>
        <w:jc w:val="center"/>
      </w:pPr>
    </w:p>
    <w:p w14:paraId="2C6BCD07" w14:textId="77777777" w:rsidR="00341B9D" w:rsidRDefault="00341B9D" w:rsidP="00341B9D">
      <w:pPr>
        <w:jc w:val="center"/>
      </w:pPr>
    </w:p>
    <w:p w14:paraId="68E468CC" w14:textId="77777777" w:rsidR="00341B9D" w:rsidRDefault="00341B9D" w:rsidP="00341B9D">
      <w:pPr>
        <w:jc w:val="center"/>
      </w:pPr>
    </w:p>
    <w:p w14:paraId="0443B16C" w14:textId="77777777" w:rsidR="00341B9D" w:rsidRDefault="00341B9D" w:rsidP="00341B9D">
      <w:pPr>
        <w:jc w:val="center"/>
      </w:pPr>
    </w:p>
    <w:p w14:paraId="1F221502" w14:textId="77777777" w:rsidR="00341B9D" w:rsidRDefault="00341B9D" w:rsidP="00341B9D">
      <w:pPr>
        <w:jc w:val="center"/>
      </w:pPr>
    </w:p>
    <w:p w14:paraId="25CB9A23" w14:textId="77777777" w:rsidR="00341B9D" w:rsidRDefault="00341B9D" w:rsidP="00341B9D">
      <w:pPr>
        <w:jc w:val="center"/>
      </w:pPr>
    </w:p>
    <w:p w14:paraId="032C02C3" w14:textId="77777777" w:rsidR="00341B9D" w:rsidRDefault="00341B9D" w:rsidP="00341B9D">
      <w:pPr>
        <w:jc w:val="center"/>
      </w:pPr>
    </w:p>
    <w:p w14:paraId="2CA5349E" w14:textId="77777777" w:rsidR="00341B9D" w:rsidRDefault="00341B9D" w:rsidP="00341B9D">
      <w:pPr>
        <w:jc w:val="center"/>
      </w:pPr>
    </w:p>
    <w:p w14:paraId="31F25231" w14:textId="77777777" w:rsidR="00341B9D" w:rsidRDefault="00341B9D" w:rsidP="00341B9D">
      <w:pPr>
        <w:jc w:val="center"/>
      </w:pPr>
    </w:p>
    <w:p w14:paraId="38F2DDC4" w14:textId="77777777" w:rsidR="00341B9D" w:rsidRDefault="00341B9D" w:rsidP="00341B9D">
      <w:pPr>
        <w:jc w:val="center"/>
      </w:pPr>
    </w:p>
    <w:p w14:paraId="21A8B4B8" w14:textId="77777777" w:rsidR="00341B9D" w:rsidRDefault="00341B9D" w:rsidP="00341B9D">
      <w:pPr>
        <w:jc w:val="center"/>
      </w:pPr>
    </w:p>
    <w:p w14:paraId="3A0A76DE" w14:textId="77777777" w:rsidR="00341B9D" w:rsidRDefault="00341B9D" w:rsidP="00341B9D">
      <w:pPr>
        <w:jc w:val="center"/>
      </w:pPr>
    </w:p>
    <w:p w14:paraId="25D7998B" w14:textId="77777777" w:rsidR="00341B9D" w:rsidRDefault="00341B9D" w:rsidP="00341B9D">
      <w:pPr>
        <w:jc w:val="center"/>
      </w:pPr>
    </w:p>
    <w:p w14:paraId="7F1E2F25" w14:textId="77777777" w:rsidR="00341B9D" w:rsidRDefault="00341B9D" w:rsidP="00341B9D">
      <w:pPr>
        <w:jc w:val="center"/>
      </w:pPr>
    </w:p>
    <w:p w14:paraId="5809E736" w14:textId="77777777" w:rsidR="00341B9D" w:rsidRDefault="00341B9D" w:rsidP="00341B9D">
      <w:pPr>
        <w:jc w:val="center"/>
      </w:pPr>
    </w:p>
    <w:p w14:paraId="5566EAF6" w14:textId="77777777" w:rsidR="00341B9D" w:rsidRDefault="00341B9D" w:rsidP="00341B9D">
      <w:pPr>
        <w:jc w:val="center"/>
      </w:pPr>
    </w:p>
    <w:p w14:paraId="7BA75A61" w14:textId="77777777" w:rsidR="00341B9D" w:rsidRDefault="00341B9D" w:rsidP="00341B9D">
      <w:pPr>
        <w:jc w:val="center"/>
      </w:pPr>
    </w:p>
    <w:p w14:paraId="54774DEF" w14:textId="77777777" w:rsidR="00341B9D" w:rsidRDefault="00341B9D" w:rsidP="00341B9D">
      <w:pPr>
        <w:jc w:val="center"/>
      </w:pPr>
    </w:p>
    <w:p w14:paraId="0C1633A2" w14:textId="77777777" w:rsidR="00341B9D" w:rsidRDefault="00341B9D" w:rsidP="00341B9D">
      <w:pPr>
        <w:jc w:val="center"/>
      </w:pPr>
    </w:p>
    <w:p w14:paraId="645172D2" w14:textId="77777777" w:rsidR="00341B9D" w:rsidRDefault="00341B9D" w:rsidP="00341B9D">
      <w:pPr>
        <w:jc w:val="center"/>
      </w:pPr>
    </w:p>
    <w:p w14:paraId="4C4DFDDC" w14:textId="77777777" w:rsidR="00F16304" w:rsidRDefault="00F16304" w:rsidP="00EC612A"/>
    <w:p w14:paraId="67B72493" w14:textId="77777777" w:rsidR="00EC612A" w:rsidRDefault="00341B9D" w:rsidP="00EC612A">
      <w:pPr>
        <w:jc w:val="center"/>
      </w:pPr>
      <w:r>
        <w:t>The accompanying notes form</w:t>
      </w:r>
      <w:r w:rsidR="00DC3F46">
        <w:t>s</w:t>
      </w:r>
      <w:r>
        <w:t xml:space="preserve"> part of these financial statements</w:t>
      </w:r>
    </w:p>
    <w:p w14:paraId="292D27A8" w14:textId="77777777" w:rsidR="00EC612A" w:rsidRDefault="00EC612A" w:rsidP="00EC612A">
      <w:pPr>
        <w:jc w:val="center"/>
      </w:pPr>
    </w:p>
    <w:p w14:paraId="14BF608A" w14:textId="78031442" w:rsidR="00F16304" w:rsidRPr="00F16304" w:rsidRDefault="00F16304" w:rsidP="00EC612A">
      <w:pPr>
        <w:jc w:val="center"/>
        <w:sectPr w:rsidR="00F16304" w:rsidRPr="00F16304" w:rsidSect="00CC5CCF">
          <w:headerReference w:type="even" r:id="rId83"/>
          <w:headerReference w:type="default" r:id="rId84"/>
          <w:footerReference w:type="even" r:id="rId85"/>
          <w:footerReference w:type="default" r:id="rId86"/>
          <w:headerReference w:type="first" r:id="rId87"/>
          <w:footerReference w:type="first" r:id="rId88"/>
          <w:type w:val="continuous"/>
          <w:pgSz w:w="11906" w:h="16838"/>
          <w:pgMar w:top="850" w:right="340" w:bottom="567" w:left="567" w:header="850" w:footer="567" w:gutter="0"/>
          <w:cols w:space="720"/>
          <w:titlePg/>
        </w:sectPr>
      </w:pPr>
      <w:r>
        <w:t>6</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0BD5E7C0" w14:textId="77777777" w:rsidTr="005743BE">
        <w:trPr>
          <w:cantSplit/>
        </w:trPr>
        <w:tc>
          <w:tcPr>
            <w:tcW w:w="10999" w:type="dxa"/>
            <w:tcBorders>
              <w:top w:val="nil"/>
              <w:left w:val="nil"/>
              <w:bottom w:val="nil"/>
              <w:right w:val="nil"/>
              <w:tl2br w:val="nil"/>
              <w:tr2bl w:val="nil"/>
            </w:tcBorders>
            <w:tcMar>
              <w:left w:w="0" w:type="dxa"/>
            </w:tcMar>
          </w:tcPr>
          <w:p w14:paraId="4C4BF5AA" w14:textId="75004C68" w:rsidR="00F16304" w:rsidRDefault="00F16304" w:rsidP="00F16304">
            <w:pPr>
              <w:autoSpaceDE w:val="0"/>
              <w:autoSpaceDN w:val="0"/>
              <w:adjustRightInd w:val="0"/>
              <w:jc w:val="center"/>
              <w:rPr>
                <w:rFonts w:ascii="Times New Roman" w:eastAsia="Times New Roman" w:hAnsi="Times New Roman" w:cs="Times New Roman"/>
                <w:b/>
                <w:bCs/>
                <w:color w:val="000000"/>
                <w:sz w:val="23"/>
                <w:szCs w:val="23"/>
              </w:rPr>
            </w:pPr>
            <w:r w:rsidRPr="00F16304">
              <w:rPr>
                <w:rFonts w:ascii="Times New Roman" w:eastAsia="Times New Roman" w:hAnsi="Times New Roman" w:cs="Times New Roman"/>
                <w:b/>
                <w:bCs/>
                <w:color w:val="000000"/>
                <w:sz w:val="23"/>
                <w:szCs w:val="23"/>
              </w:rPr>
              <w:lastRenderedPageBreak/>
              <w:t>VICTORIAN COUNCIL OF CHURCHES INC.</w:t>
            </w:r>
          </w:p>
          <w:p w14:paraId="63450620" w14:textId="77777777" w:rsidR="00F16304" w:rsidRPr="00F16304" w:rsidRDefault="00F16304" w:rsidP="00F16304">
            <w:pPr>
              <w:autoSpaceDE w:val="0"/>
              <w:autoSpaceDN w:val="0"/>
              <w:adjustRightInd w:val="0"/>
              <w:jc w:val="center"/>
              <w:rPr>
                <w:rFonts w:ascii="Times New Roman" w:eastAsia="Times New Roman" w:hAnsi="Times New Roman" w:cs="Times New Roman"/>
                <w:color w:val="000000"/>
                <w:sz w:val="23"/>
                <w:szCs w:val="23"/>
              </w:rPr>
            </w:pPr>
          </w:p>
          <w:p w14:paraId="191C5FEA" w14:textId="27801FB4" w:rsidR="00F16304" w:rsidRPr="00F16304" w:rsidRDefault="00F16304" w:rsidP="00F16304">
            <w:pPr>
              <w:autoSpaceDE w:val="0"/>
              <w:autoSpaceDN w:val="0"/>
              <w:adjustRightInd w:val="0"/>
              <w:jc w:val="center"/>
              <w:rPr>
                <w:rFonts w:ascii="Times New Roman" w:eastAsia="Times New Roman" w:hAnsi="Times New Roman" w:cs="Times New Roman"/>
                <w:color w:val="000000"/>
                <w:szCs w:val="20"/>
              </w:rPr>
            </w:pPr>
            <w:r w:rsidRPr="00F16304">
              <w:rPr>
                <w:rFonts w:ascii="Times New Roman" w:eastAsia="Times New Roman" w:hAnsi="Times New Roman" w:cs="Times New Roman"/>
                <w:b/>
                <w:bCs/>
                <w:color w:val="000000"/>
                <w:szCs w:val="20"/>
              </w:rPr>
              <w:t>NOTES TO THE FINANCIAL STATEMENTS</w:t>
            </w:r>
          </w:p>
          <w:p w14:paraId="70984FB9" w14:textId="3A98625E" w:rsidR="00F16304" w:rsidRDefault="00F16304" w:rsidP="00F16304">
            <w:pPr>
              <w:autoSpaceDE w:val="0"/>
              <w:autoSpaceDN w:val="0"/>
              <w:adjustRightInd w:val="0"/>
              <w:jc w:val="center"/>
              <w:rPr>
                <w:rFonts w:ascii="Times New Roman" w:eastAsia="Times New Roman" w:hAnsi="Times New Roman" w:cs="Times New Roman"/>
                <w:b/>
                <w:bCs/>
                <w:color w:val="000000"/>
                <w:szCs w:val="20"/>
              </w:rPr>
            </w:pPr>
            <w:r w:rsidRPr="00F16304">
              <w:rPr>
                <w:rFonts w:ascii="Times New Roman" w:eastAsia="Times New Roman" w:hAnsi="Times New Roman" w:cs="Times New Roman"/>
                <w:b/>
                <w:bCs/>
                <w:color w:val="000000"/>
                <w:szCs w:val="20"/>
              </w:rPr>
              <w:t>FOR THE YEAR ENDED 31 DECEMBER 202</w:t>
            </w:r>
            <w:r>
              <w:rPr>
                <w:rFonts w:ascii="Times New Roman" w:eastAsia="Times New Roman" w:hAnsi="Times New Roman" w:cs="Times New Roman"/>
                <w:b/>
                <w:bCs/>
                <w:color w:val="000000"/>
                <w:szCs w:val="20"/>
              </w:rPr>
              <w:t>3</w:t>
            </w:r>
          </w:p>
          <w:p w14:paraId="10E51E12" w14:textId="77777777" w:rsidR="00F16304" w:rsidRPr="00F16304" w:rsidRDefault="00F16304" w:rsidP="00F16304">
            <w:pPr>
              <w:autoSpaceDE w:val="0"/>
              <w:autoSpaceDN w:val="0"/>
              <w:adjustRightInd w:val="0"/>
              <w:jc w:val="center"/>
              <w:rPr>
                <w:rFonts w:ascii="Times New Roman" w:eastAsia="Times New Roman" w:hAnsi="Times New Roman" w:cs="Times New Roman"/>
                <w:color w:val="000000"/>
                <w:sz w:val="22"/>
                <w:szCs w:val="22"/>
              </w:rPr>
            </w:pPr>
          </w:p>
          <w:p w14:paraId="1E37637F" w14:textId="77777777" w:rsidR="00F16304" w:rsidRPr="00F16304"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b/>
                <w:bCs/>
                <w:color w:val="000000"/>
                <w:szCs w:val="20"/>
              </w:rPr>
              <w:t xml:space="preserve">NOTE 1: REPORTING ENTITY </w:t>
            </w:r>
          </w:p>
          <w:p w14:paraId="4DF0B935"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This </w:t>
            </w:r>
            <w:proofErr w:type="gramStart"/>
            <w:r w:rsidRPr="00F16304">
              <w:rPr>
                <w:rFonts w:ascii="Calibri" w:eastAsia="Times New Roman" w:hAnsi="Calibri" w:cs="Calibri"/>
                <w:color w:val="000000"/>
                <w:szCs w:val="20"/>
              </w:rPr>
              <w:t>general purpose</w:t>
            </w:r>
            <w:proofErr w:type="gramEnd"/>
            <w:r w:rsidRPr="00F16304">
              <w:rPr>
                <w:rFonts w:ascii="Calibri" w:eastAsia="Times New Roman" w:hAnsi="Calibri" w:cs="Calibri"/>
                <w:color w:val="000000"/>
                <w:szCs w:val="20"/>
              </w:rPr>
              <w:t xml:space="preserve"> financial report is prepared in order to satisfy the financial reporting requirements of the Associations Incorporation Reform Act 2012 (Victoria) and the Australian Charities and Not-for-profits Commission Act 2012. The Standing Committee has determined that the Victorian Council of Churches Inc. (“Council”) is a reporting entity. </w:t>
            </w:r>
          </w:p>
          <w:p w14:paraId="76A39851"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26FDF754"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The Council gathers together in pilgrimage Churches which confess the Lord Jesus Christ as God and Saviour according to the Scriptures; seeks to fulfil together their common calling to the glory of the one God, Father, </w:t>
            </w:r>
            <w:proofErr w:type="gramStart"/>
            <w:r w:rsidRPr="00F16304">
              <w:rPr>
                <w:rFonts w:ascii="Calibri" w:eastAsia="Times New Roman" w:hAnsi="Calibri" w:cs="Calibri"/>
                <w:color w:val="000000"/>
                <w:szCs w:val="20"/>
              </w:rPr>
              <w:t>Son</w:t>
            </w:r>
            <w:proofErr w:type="gramEnd"/>
            <w:r w:rsidRPr="00F16304">
              <w:rPr>
                <w:rFonts w:ascii="Calibri" w:eastAsia="Times New Roman" w:hAnsi="Calibri" w:cs="Calibri"/>
                <w:color w:val="000000"/>
                <w:szCs w:val="20"/>
              </w:rPr>
              <w:t xml:space="preserve"> and Holy Spirit; and commit themselves: </w:t>
            </w:r>
          </w:p>
          <w:p w14:paraId="004BED78"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78061985" w14:textId="77777777" w:rsidR="00F16304" w:rsidRPr="00A95A71" w:rsidRDefault="00F16304" w:rsidP="00F16304">
            <w:pPr>
              <w:numPr>
                <w:ilvl w:val="0"/>
                <w:numId w:val="11"/>
              </w:numPr>
              <w:autoSpaceDE w:val="0"/>
              <w:autoSpaceDN w:val="0"/>
              <w:adjustRightInd w:val="0"/>
              <w:spacing w:after="15"/>
              <w:rPr>
                <w:rFonts w:ascii="Calibri" w:eastAsia="Times New Roman" w:hAnsi="Calibri" w:cs="Calibri"/>
                <w:color w:val="000000"/>
                <w:szCs w:val="20"/>
              </w:rPr>
            </w:pPr>
            <w:r w:rsidRPr="00F16304">
              <w:rPr>
                <w:rFonts w:ascii="Calibri" w:eastAsia="Times New Roman" w:hAnsi="Calibri" w:cs="Calibri"/>
                <w:color w:val="000000"/>
                <w:szCs w:val="20"/>
              </w:rPr>
              <w:t xml:space="preserve">(a) to deepen their relationship with each other in order to express more visibly the unity willed by Christ for his Church; and </w:t>
            </w:r>
          </w:p>
          <w:p w14:paraId="1F40F22A" w14:textId="77777777" w:rsidR="00F16304" w:rsidRPr="00F16304" w:rsidRDefault="00F16304" w:rsidP="00F16304">
            <w:pPr>
              <w:numPr>
                <w:ilvl w:val="0"/>
                <w:numId w:val="11"/>
              </w:numPr>
              <w:autoSpaceDE w:val="0"/>
              <w:autoSpaceDN w:val="0"/>
              <w:adjustRightInd w:val="0"/>
              <w:spacing w:after="15"/>
              <w:rPr>
                <w:rFonts w:ascii="Calibri" w:eastAsia="Times New Roman" w:hAnsi="Calibri" w:cs="Calibri"/>
                <w:color w:val="000000"/>
                <w:szCs w:val="20"/>
              </w:rPr>
            </w:pPr>
          </w:p>
          <w:p w14:paraId="1D0DF283" w14:textId="77777777" w:rsidR="00F16304" w:rsidRPr="00F16304" w:rsidRDefault="00F16304" w:rsidP="00F16304">
            <w:pPr>
              <w:numPr>
                <w:ilvl w:val="0"/>
                <w:numId w:val="11"/>
              </w:num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(b) to work together towards the fulfilment of their common mission of witness, </w:t>
            </w:r>
            <w:proofErr w:type="gramStart"/>
            <w:r w:rsidRPr="00F16304">
              <w:rPr>
                <w:rFonts w:ascii="Calibri" w:eastAsia="Times New Roman" w:hAnsi="Calibri" w:cs="Calibri"/>
                <w:color w:val="000000"/>
                <w:szCs w:val="20"/>
              </w:rPr>
              <w:t>proclamation</w:t>
            </w:r>
            <w:proofErr w:type="gramEnd"/>
            <w:r w:rsidRPr="00F16304">
              <w:rPr>
                <w:rFonts w:ascii="Calibri" w:eastAsia="Times New Roman" w:hAnsi="Calibri" w:cs="Calibri"/>
                <w:color w:val="000000"/>
                <w:szCs w:val="20"/>
              </w:rPr>
              <w:t xml:space="preserve"> and service. </w:t>
            </w:r>
          </w:p>
          <w:p w14:paraId="3B1D5459"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6F399C1E" w14:textId="77777777" w:rsidR="00F16304" w:rsidRPr="00A95A71" w:rsidRDefault="00F16304" w:rsidP="00F16304">
            <w:pPr>
              <w:autoSpaceDE w:val="0"/>
              <w:autoSpaceDN w:val="0"/>
              <w:adjustRightInd w:val="0"/>
              <w:rPr>
                <w:rFonts w:ascii="Calibri" w:eastAsia="Times New Roman" w:hAnsi="Calibri" w:cs="Calibri"/>
                <w:b/>
                <w:bCs/>
                <w:color w:val="000000"/>
                <w:szCs w:val="20"/>
              </w:rPr>
            </w:pPr>
            <w:r w:rsidRPr="00F16304">
              <w:rPr>
                <w:rFonts w:ascii="Calibri" w:eastAsia="Times New Roman" w:hAnsi="Calibri" w:cs="Calibri"/>
                <w:b/>
                <w:bCs/>
                <w:color w:val="000000"/>
                <w:szCs w:val="20"/>
              </w:rPr>
              <w:t xml:space="preserve">NOTE 2: BASIS OF PREPARATION </w:t>
            </w:r>
          </w:p>
          <w:p w14:paraId="4F2BB1CB"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1027172C" w14:textId="77777777" w:rsidR="00F16304" w:rsidRPr="00F16304"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b/>
                <w:bCs/>
                <w:color w:val="000000"/>
                <w:szCs w:val="20"/>
              </w:rPr>
              <w:t xml:space="preserve">(a) Statement of compliance </w:t>
            </w:r>
          </w:p>
          <w:p w14:paraId="46B0B898"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The financial report is a </w:t>
            </w:r>
            <w:proofErr w:type="gramStart"/>
            <w:r w:rsidRPr="00F16304">
              <w:rPr>
                <w:rFonts w:ascii="Calibri" w:eastAsia="Times New Roman" w:hAnsi="Calibri" w:cs="Calibri"/>
                <w:color w:val="000000"/>
                <w:szCs w:val="20"/>
              </w:rPr>
              <w:t>general purpose</w:t>
            </w:r>
            <w:proofErr w:type="gramEnd"/>
            <w:r w:rsidRPr="00F16304">
              <w:rPr>
                <w:rFonts w:ascii="Calibri" w:eastAsia="Times New Roman" w:hAnsi="Calibri" w:cs="Calibri"/>
                <w:color w:val="000000"/>
                <w:szCs w:val="20"/>
              </w:rPr>
              <w:t xml:space="preserve"> financial report which has been prepared in accordance with Australian Accounting Standards (“AASB's”) – Simplified Disclosures including Australian Interpretations adopted by the Australian Accounting Standards Board (“AASB”). </w:t>
            </w:r>
          </w:p>
          <w:p w14:paraId="7848B387"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04A66F3F" w14:textId="77777777" w:rsidR="00F16304" w:rsidRPr="00F16304"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b/>
                <w:bCs/>
                <w:color w:val="000000"/>
                <w:szCs w:val="20"/>
              </w:rPr>
              <w:t xml:space="preserve">(b) Basis of measurement </w:t>
            </w:r>
          </w:p>
          <w:p w14:paraId="00067711"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The financial report has been prepared on an accruals basis and is based on historical cost convention and does not </w:t>
            </w:r>
            <w:proofErr w:type="gramStart"/>
            <w:r w:rsidRPr="00F16304">
              <w:rPr>
                <w:rFonts w:ascii="Calibri" w:eastAsia="Times New Roman" w:hAnsi="Calibri" w:cs="Calibri"/>
                <w:color w:val="000000"/>
                <w:szCs w:val="20"/>
              </w:rPr>
              <w:t>take into account</w:t>
            </w:r>
            <w:proofErr w:type="gramEnd"/>
            <w:r w:rsidRPr="00F16304">
              <w:rPr>
                <w:rFonts w:ascii="Calibri" w:eastAsia="Times New Roman" w:hAnsi="Calibri" w:cs="Calibri"/>
                <w:color w:val="000000"/>
                <w:szCs w:val="20"/>
              </w:rPr>
              <w:t xml:space="preserve"> changing money values, or except where specifically stated, current valuations of non-current assets. </w:t>
            </w:r>
          </w:p>
          <w:p w14:paraId="0DD30BE6"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13127CFA" w14:textId="77777777" w:rsidR="00F16304" w:rsidRPr="00F16304"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b/>
                <w:bCs/>
                <w:color w:val="000000"/>
                <w:szCs w:val="20"/>
              </w:rPr>
              <w:t xml:space="preserve">(c) Use of estimates and judgements </w:t>
            </w:r>
          </w:p>
          <w:p w14:paraId="47514655"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The preparation of financial statements requires management to make judgements, estimates and assumptions that affect the application of accounting policies and the reported amounts of assets, liabilities, </w:t>
            </w:r>
            <w:proofErr w:type="gramStart"/>
            <w:r w:rsidRPr="00F16304">
              <w:rPr>
                <w:rFonts w:ascii="Calibri" w:eastAsia="Times New Roman" w:hAnsi="Calibri" w:cs="Calibri"/>
                <w:color w:val="000000"/>
                <w:szCs w:val="20"/>
              </w:rPr>
              <w:t>income</w:t>
            </w:r>
            <w:proofErr w:type="gramEnd"/>
            <w:r w:rsidRPr="00F16304">
              <w:rPr>
                <w:rFonts w:ascii="Calibri" w:eastAsia="Times New Roman" w:hAnsi="Calibri" w:cs="Calibri"/>
                <w:color w:val="000000"/>
                <w:szCs w:val="20"/>
              </w:rPr>
              <w:t xml:space="preserve"> and expenses. Actual results may differ from these estimates. </w:t>
            </w:r>
          </w:p>
          <w:p w14:paraId="598230CB"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14040544"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Estimates and underlying assumptions are reviewed on an ongoing basis. Revisions to accounting estimates are recognised in the period in which the estimate is revised and in any future periods affected. </w:t>
            </w:r>
          </w:p>
          <w:p w14:paraId="1D7E6D9C"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286028BF" w14:textId="0C0B7853" w:rsidR="00F16304" w:rsidRPr="00F16304" w:rsidRDefault="00F16304" w:rsidP="00F16304">
            <w:pPr>
              <w:autoSpaceDE w:val="0"/>
              <w:autoSpaceDN w:val="0"/>
              <w:adjustRightInd w:val="0"/>
              <w:rPr>
                <w:rFonts w:ascii="Calibri" w:eastAsia="Times New Roman" w:hAnsi="Calibri" w:cs="Calibri"/>
                <w:b/>
                <w:bCs/>
                <w:color w:val="000000"/>
                <w:szCs w:val="20"/>
              </w:rPr>
            </w:pPr>
            <w:r w:rsidRPr="00F16304">
              <w:rPr>
                <w:rFonts w:ascii="Calibri" w:eastAsia="Times New Roman" w:hAnsi="Calibri" w:cs="Calibri"/>
                <w:b/>
                <w:bCs/>
                <w:color w:val="000000"/>
                <w:szCs w:val="20"/>
              </w:rPr>
              <w:t xml:space="preserve">(d) New or amended Accounting Standards and Interpretations adopted </w:t>
            </w:r>
          </w:p>
          <w:p w14:paraId="413DE115" w14:textId="77777777" w:rsidR="00F16304" w:rsidRPr="00A95A71" w:rsidRDefault="00F16304" w:rsidP="00F16304">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The Council has adopted all of the new or amended Accounting Standards and Interpretations issued by the Australian Accounting Standards Board (‘AASB’) that are mandatory for the current reporting period. </w:t>
            </w:r>
          </w:p>
          <w:p w14:paraId="21E40EBE" w14:textId="77777777" w:rsidR="00F16304" w:rsidRPr="00F16304" w:rsidRDefault="00F16304" w:rsidP="00F16304">
            <w:pPr>
              <w:autoSpaceDE w:val="0"/>
              <w:autoSpaceDN w:val="0"/>
              <w:adjustRightInd w:val="0"/>
              <w:rPr>
                <w:rFonts w:ascii="Calibri" w:eastAsia="Times New Roman" w:hAnsi="Calibri" w:cs="Calibri"/>
                <w:color w:val="000000"/>
                <w:szCs w:val="20"/>
              </w:rPr>
            </w:pPr>
          </w:p>
          <w:p w14:paraId="21617643" w14:textId="735AF8E4" w:rsidR="00F16304" w:rsidRDefault="00F16304" w:rsidP="00EC612A">
            <w:pPr>
              <w:autoSpaceDE w:val="0"/>
              <w:autoSpaceDN w:val="0"/>
              <w:adjustRightInd w:val="0"/>
              <w:rPr>
                <w:rFonts w:ascii="Calibri" w:eastAsia="Times New Roman" w:hAnsi="Calibri" w:cs="Calibri"/>
                <w:color w:val="000000"/>
                <w:szCs w:val="20"/>
              </w:rPr>
            </w:pPr>
            <w:r w:rsidRPr="00F16304">
              <w:rPr>
                <w:rFonts w:ascii="Calibri" w:eastAsia="Times New Roman" w:hAnsi="Calibri" w:cs="Calibri"/>
                <w:color w:val="000000"/>
                <w:szCs w:val="20"/>
              </w:rPr>
              <w:t xml:space="preserve">Any new or amended Accounting Standards or Interpretations that are not yet mandatory have not been early adopted. </w:t>
            </w:r>
          </w:p>
          <w:p w14:paraId="58C6CE6D" w14:textId="77777777" w:rsidR="00EC612A" w:rsidRDefault="00EC612A" w:rsidP="00EC612A">
            <w:pPr>
              <w:autoSpaceDE w:val="0"/>
              <w:autoSpaceDN w:val="0"/>
              <w:adjustRightInd w:val="0"/>
              <w:rPr>
                <w:rFonts w:ascii="Calibri" w:eastAsia="Times New Roman" w:hAnsi="Calibri" w:cs="Calibri"/>
                <w:color w:val="000000"/>
                <w:szCs w:val="20"/>
              </w:rPr>
            </w:pPr>
          </w:p>
          <w:p w14:paraId="7918663D" w14:textId="77777777" w:rsidR="00EC612A" w:rsidRDefault="00EC612A" w:rsidP="00EC612A">
            <w:pPr>
              <w:autoSpaceDE w:val="0"/>
              <w:autoSpaceDN w:val="0"/>
              <w:adjustRightInd w:val="0"/>
              <w:rPr>
                <w:rFonts w:ascii="Calibri" w:eastAsia="Times New Roman" w:hAnsi="Calibri" w:cs="Calibri"/>
                <w:color w:val="000000"/>
                <w:szCs w:val="20"/>
              </w:rPr>
            </w:pPr>
          </w:p>
          <w:p w14:paraId="6DDCC0FB" w14:textId="77777777" w:rsidR="00EC612A" w:rsidRDefault="00EC612A" w:rsidP="00EC612A">
            <w:pPr>
              <w:autoSpaceDE w:val="0"/>
              <w:autoSpaceDN w:val="0"/>
              <w:adjustRightInd w:val="0"/>
              <w:rPr>
                <w:rFonts w:ascii="Calibri" w:eastAsia="Times New Roman" w:hAnsi="Calibri" w:cs="Calibri"/>
                <w:color w:val="000000"/>
                <w:szCs w:val="20"/>
              </w:rPr>
            </w:pPr>
          </w:p>
          <w:p w14:paraId="77C63FFD" w14:textId="77777777" w:rsidR="00EC612A" w:rsidRDefault="00EC612A" w:rsidP="00EC612A">
            <w:pPr>
              <w:autoSpaceDE w:val="0"/>
              <w:autoSpaceDN w:val="0"/>
              <w:adjustRightInd w:val="0"/>
              <w:rPr>
                <w:rFonts w:ascii="Calibri" w:eastAsia="Times New Roman" w:hAnsi="Calibri" w:cs="Calibri"/>
                <w:color w:val="000000"/>
                <w:szCs w:val="20"/>
              </w:rPr>
            </w:pPr>
          </w:p>
          <w:p w14:paraId="70EFE074" w14:textId="77777777" w:rsidR="00EC612A" w:rsidRDefault="00EC612A" w:rsidP="00EC612A">
            <w:pPr>
              <w:autoSpaceDE w:val="0"/>
              <w:autoSpaceDN w:val="0"/>
              <w:adjustRightInd w:val="0"/>
              <w:rPr>
                <w:rFonts w:ascii="Calibri" w:eastAsia="Times New Roman" w:hAnsi="Calibri" w:cs="Calibri"/>
                <w:color w:val="000000"/>
                <w:szCs w:val="20"/>
              </w:rPr>
            </w:pPr>
          </w:p>
          <w:p w14:paraId="59A63B79" w14:textId="77777777" w:rsidR="00EC612A" w:rsidRDefault="00EC612A" w:rsidP="00EC612A">
            <w:pPr>
              <w:autoSpaceDE w:val="0"/>
              <w:autoSpaceDN w:val="0"/>
              <w:adjustRightInd w:val="0"/>
              <w:rPr>
                <w:rFonts w:ascii="Calibri" w:eastAsia="Times New Roman" w:hAnsi="Calibri" w:cs="Calibri"/>
                <w:color w:val="000000"/>
                <w:szCs w:val="20"/>
              </w:rPr>
            </w:pPr>
          </w:p>
          <w:p w14:paraId="349BD96C" w14:textId="77777777" w:rsidR="00EC612A" w:rsidRDefault="00EC612A" w:rsidP="00EC612A">
            <w:pPr>
              <w:autoSpaceDE w:val="0"/>
              <w:autoSpaceDN w:val="0"/>
              <w:adjustRightInd w:val="0"/>
              <w:rPr>
                <w:rFonts w:ascii="Calibri" w:eastAsia="Times New Roman" w:hAnsi="Calibri" w:cs="Calibri"/>
                <w:color w:val="000000"/>
                <w:szCs w:val="20"/>
              </w:rPr>
            </w:pPr>
          </w:p>
          <w:p w14:paraId="09562723" w14:textId="77777777" w:rsidR="00EC612A" w:rsidRDefault="00EC612A" w:rsidP="00EC612A">
            <w:pPr>
              <w:autoSpaceDE w:val="0"/>
              <w:autoSpaceDN w:val="0"/>
              <w:adjustRightInd w:val="0"/>
              <w:rPr>
                <w:rFonts w:ascii="Calibri" w:eastAsia="Times New Roman" w:hAnsi="Calibri" w:cs="Calibri"/>
                <w:color w:val="000000"/>
                <w:szCs w:val="20"/>
              </w:rPr>
            </w:pPr>
          </w:p>
          <w:p w14:paraId="23CC48C6" w14:textId="77777777" w:rsidR="00EC612A" w:rsidRDefault="00EC612A" w:rsidP="00EC612A">
            <w:pPr>
              <w:autoSpaceDE w:val="0"/>
              <w:autoSpaceDN w:val="0"/>
              <w:adjustRightInd w:val="0"/>
              <w:rPr>
                <w:rFonts w:ascii="Calibri" w:eastAsia="Times New Roman" w:hAnsi="Calibri" w:cs="Calibri"/>
                <w:color w:val="000000"/>
                <w:szCs w:val="20"/>
              </w:rPr>
            </w:pPr>
          </w:p>
          <w:p w14:paraId="6D8294C3" w14:textId="77777777" w:rsidR="00EC612A" w:rsidRDefault="00EC612A" w:rsidP="00EC612A">
            <w:pPr>
              <w:autoSpaceDE w:val="0"/>
              <w:autoSpaceDN w:val="0"/>
              <w:adjustRightInd w:val="0"/>
              <w:rPr>
                <w:rFonts w:ascii="Calibri" w:eastAsia="Times New Roman" w:hAnsi="Calibri" w:cs="Calibri"/>
                <w:color w:val="000000"/>
                <w:szCs w:val="20"/>
              </w:rPr>
            </w:pPr>
          </w:p>
          <w:p w14:paraId="4A9EDDB6" w14:textId="77777777" w:rsidR="00A95A71" w:rsidRDefault="00A95A71" w:rsidP="00F16304">
            <w:pPr>
              <w:autoSpaceDE w:val="0"/>
              <w:autoSpaceDN w:val="0"/>
              <w:adjustRightInd w:val="0"/>
              <w:rPr>
                <w:rFonts w:ascii="Calibri" w:eastAsia="Times New Roman" w:hAnsi="Calibri" w:cs="Calibri"/>
                <w:color w:val="000000"/>
                <w:szCs w:val="20"/>
              </w:rPr>
            </w:pPr>
          </w:p>
          <w:p w14:paraId="31DE5E2F" w14:textId="77777777" w:rsidR="00A95A71" w:rsidRDefault="00A95A71" w:rsidP="00F16304">
            <w:pPr>
              <w:autoSpaceDE w:val="0"/>
              <w:autoSpaceDN w:val="0"/>
              <w:adjustRightInd w:val="0"/>
              <w:rPr>
                <w:rFonts w:ascii="Calibri" w:eastAsia="Times New Roman" w:hAnsi="Calibri" w:cs="Calibri"/>
                <w:color w:val="000000"/>
                <w:szCs w:val="20"/>
              </w:rPr>
            </w:pPr>
          </w:p>
          <w:p w14:paraId="581A7D61" w14:textId="77777777" w:rsidR="00A95A71" w:rsidRDefault="00A95A71" w:rsidP="00F16304">
            <w:pPr>
              <w:autoSpaceDE w:val="0"/>
              <w:autoSpaceDN w:val="0"/>
              <w:adjustRightInd w:val="0"/>
              <w:rPr>
                <w:rFonts w:ascii="Calibri" w:eastAsia="Times New Roman" w:hAnsi="Calibri" w:cs="Calibri"/>
                <w:color w:val="000000"/>
                <w:szCs w:val="20"/>
              </w:rPr>
            </w:pPr>
          </w:p>
          <w:p w14:paraId="05B26B72" w14:textId="77777777" w:rsidR="00A95A71" w:rsidRDefault="00A95A71" w:rsidP="00F16304">
            <w:pPr>
              <w:autoSpaceDE w:val="0"/>
              <w:autoSpaceDN w:val="0"/>
              <w:adjustRightInd w:val="0"/>
              <w:rPr>
                <w:rFonts w:ascii="Calibri" w:eastAsia="Times New Roman" w:hAnsi="Calibri" w:cs="Calibri"/>
                <w:color w:val="000000"/>
                <w:szCs w:val="20"/>
              </w:rPr>
            </w:pPr>
          </w:p>
          <w:p w14:paraId="68B9FC81" w14:textId="77777777" w:rsidR="00A95A71" w:rsidRDefault="00A95A71" w:rsidP="00F16304">
            <w:pPr>
              <w:autoSpaceDE w:val="0"/>
              <w:autoSpaceDN w:val="0"/>
              <w:adjustRightInd w:val="0"/>
              <w:rPr>
                <w:rFonts w:ascii="Calibri" w:eastAsia="Times New Roman" w:hAnsi="Calibri" w:cs="Calibri"/>
                <w:color w:val="000000"/>
                <w:szCs w:val="20"/>
              </w:rPr>
            </w:pPr>
          </w:p>
          <w:p w14:paraId="4EAD444A" w14:textId="77777777" w:rsidR="00A95A71" w:rsidRDefault="00A95A71" w:rsidP="00F16304">
            <w:pPr>
              <w:autoSpaceDE w:val="0"/>
              <w:autoSpaceDN w:val="0"/>
              <w:adjustRightInd w:val="0"/>
              <w:rPr>
                <w:rFonts w:ascii="Calibri" w:eastAsia="Times New Roman" w:hAnsi="Calibri" w:cs="Calibri"/>
                <w:color w:val="000000"/>
                <w:szCs w:val="20"/>
              </w:rPr>
            </w:pPr>
          </w:p>
          <w:p w14:paraId="6CBF0A21" w14:textId="77777777" w:rsidR="00A95A71" w:rsidRDefault="00A95A71" w:rsidP="00F16304">
            <w:pPr>
              <w:autoSpaceDE w:val="0"/>
              <w:autoSpaceDN w:val="0"/>
              <w:adjustRightInd w:val="0"/>
              <w:rPr>
                <w:rFonts w:ascii="Calibri" w:eastAsia="Times New Roman" w:hAnsi="Calibri" w:cs="Calibri"/>
                <w:color w:val="000000"/>
                <w:szCs w:val="20"/>
              </w:rPr>
            </w:pPr>
          </w:p>
          <w:p w14:paraId="7911B9B8" w14:textId="77777777" w:rsidR="00A95A71" w:rsidRDefault="00A95A71" w:rsidP="00F16304">
            <w:pPr>
              <w:autoSpaceDE w:val="0"/>
              <w:autoSpaceDN w:val="0"/>
              <w:adjustRightInd w:val="0"/>
              <w:rPr>
                <w:rFonts w:ascii="Calibri" w:eastAsia="Times New Roman" w:hAnsi="Calibri" w:cs="Calibri"/>
                <w:color w:val="000000"/>
                <w:szCs w:val="20"/>
              </w:rPr>
            </w:pPr>
          </w:p>
          <w:p w14:paraId="2A064724" w14:textId="4DE40B0A" w:rsidR="00A95A71" w:rsidRPr="00F16304" w:rsidRDefault="00A95A71" w:rsidP="00A95A71">
            <w:pPr>
              <w:autoSpaceDE w:val="0"/>
              <w:autoSpaceDN w:val="0"/>
              <w:adjustRightInd w:val="0"/>
              <w:jc w:val="center"/>
              <w:rPr>
                <w:rFonts w:ascii="Calibri" w:eastAsia="Times New Roman" w:hAnsi="Calibri" w:cs="Calibri"/>
                <w:color w:val="000000"/>
                <w:szCs w:val="20"/>
              </w:rPr>
            </w:pPr>
            <w:r>
              <w:rPr>
                <w:rFonts w:ascii="Calibri" w:eastAsia="Times New Roman" w:hAnsi="Calibri" w:cs="Calibri"/>
                <w:color w:val="000000"/>
                <w:szCs w:val="20"/>
              </w:rPr>
              <w:t>7</w:t>
            </w:r>
          </w:p>
          <w:p w14:paraId="3302A269" w14:textId="7C47E93E" w:rsidR="00F16304" w:rsidRDefault="00F16304" w:rsidP="00F95DA5">
            <w:pPr>
              <w:pageBreakBefore/>
              <w:autoSpaceDE w:val="0"/>
              <w:autoSpaceDN w:val="0"/>
              <w:adjustRightInd w:val="0"/>
              <w:jc w:val="center"/>
              <w:rPr>
                <w:rFonts w:ascii="Times New Roman" w:eastAsia="Times New Roman" w:hAnsi="Times New Roman" w:cs="Times New Roman"/>
                <w:b/>
                <w:bCs/>
                <w:sz w:val="23"/>
                <w:szCs w:val="23"/>
              </w:rPr>
            </w:pPr>
            <w:r w:rsidRPr="00F16304">
              <w:rPr>
                <w:rFonts w:ascii="Times New Roman" w:eastAsia="Times New Roman" w:hAnsi="Times New Roman" w:cs="Times New Roman"/>
                <w:b/>
                <w:bCs/>
                <w:sz w:val="23"/>
                <w:szCs w:val="23"/>
              </w:rPr>
              <w:lastRenderedPageBreak/>
              <w:t>VICTORIAN COUNCIL OF CHURCHES INC.</w:t>
            </w:r>
          </w:p>
          <w:p w14:paraId="098104BF" w14:textId="77777777" w:rsidR="00F95DA5" w:rsidRPr="00F16304" w:rsidRDefault="00F95DA5" w:rsidP="00F95DA5">
            <w:pPr>
              <w:pageBreakBefore/>
              <w:autoSpaceDE w:val="0"/>
              <w:autoSpaceDN w:val="0"/>
              <w:adjustRightInd w:val="0"/>
              <w:jc w:val="center"/>
              <w:rPr>
                <w:rFonts w:ascii="Times New Roman" w:eastAsia="Times New Roman" w:hAnsi="Times New Roman" w:cs="Times New Roman"/>
                <w:sz w:val="23"/>
                <w:szCs w:val="23"/>
              </w:rPr>
            </w:pPr>
          </w:p>
          <w:p w14:paraId="071D6739" w14:textId="6DCBEDDA" w:rsidR="00F16304" w:rsidRPr="00F16304" w:rsidRDefault="00F16304" w:rsidP="00F95DA5">
            <w:pPr>
              <w:autoSpaceDE w:val="0"/>
              <w:autoSpaceDN w:val="0"/>
              <w:adjustRightInd w:val="0"/>
              <w:jc w:val="center"/>
              <w:rPr>
                <w:rFonts w:ascii="Times New Roman" w:eastAsia="Times New Roman" w:hAnsi="Times New Roman" w:cs="Times New Roman"/>
                <w:szCs w:val="20"/>
              </w:rPr>
            </w:pPr>
            <w:r w:rsidRPr="00F16304">
              <w:rPr>
                <w:rFonts w:ascii="Times New Roman" w:eastAsia="Times New Roman" w:hAnsi="Times New Roman" w:cs="Times New Roman"/>
                <w:b/>
                <w:bCs/>
                <w:szCs w:val="20"/>
              </w:rPr>
              <w:t>NOTES TO THE FINANCIAL STATEMENTS</w:t>
            </w:r>
          </w:p>
          <w:p w14:paraId="0E0D975A" w14:textId="44AB5856" w:rsidR="00F16304" w:rsidRDefault="00F16304" w:rsidP="00F95DA5">
            <w:pPr>
              <w:autoSpaceDE w:val="0"/>
              <w:autoSpaceDN w:val="0"/>
              <w:adjustRightInd w:val="0"/>
              <w:jc w:val="center"/>
              <w:rPr>
                <w:rFonts w:ascii="Times New Roman" w:eastAsia="Times New Roman" w:hAnsi="Times New Roman" w:cs="Times New Roman"/>
                <w:b/>
                <w:bCs/>
                <w:szCs w:val="20"/>
              </w:rPr>
            </w:pPr>
            <w:r w:rsidRPr="00F16304">
              <w:rPr>
                <w:rFonts w:ascii="Times New Roman" w:eastAsia="Times New Roman" w:hAnsi="Times New Roman" w:cs="Times New Roman"/>
                <w:b/>
                <w:bCs/>
                <w:szCs w:val="20"/>
              </w:rPr>
              <w:t>FOR THE YEAR ENDED 31 DECEMBER 202</w:t>
            </w:r>
            <w:r w:rsidR="00F95DA5">
              <w:rPr>
                <w:rFonts w:ascii="Times New Roman" w:eastAsia="Times New Roman" w:hAnsi="Times New Roman" w:cs="Times New Roman"/>
                <w:b/>
                <w:bCs/>
                <w:szCs w:val="20"/>
              </w:rPr>
              <w:t>3</w:t>
            </w:r>
          </w:p>
          <w:p w14:paraId="5A8FBA6D" w14:textId="77777777" w:rsidR="00F95DA5" w:rsidRPr="00F16304" w:rsidRDefault="00F95DA5" w:rsidP="00F95DA5">
            <w:pPr>
              <w:autoSpaceDE w:val="0"/>
              <w:autoSpaceDN w:val="0"/>
              <w:adjustRightInd w:val="0"/>
              <w:jc w:val="center"/>
              <w:rPr>
                <w:rFonts w:ascii="Times New Roman" w:eastAsia="Times New Roman" w:hAnsi="Times New Roman" w:cs="Times New Roman"/>
                <w:szCs w:val="20"/>
              </w:rPr>
            </w:pPr>
          </w:p>
          <w:p w14:paraId="3A742087" w14:textId="3A175096"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NOTE 3: SIGNIFICANT ACCOUNTING POLICIES  </w:t>
            </w:r>
          </w:p>
          <w:p w14:paraId="1410A3CD"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The principal accounting policies adopted in the preparation of the financial statements are set out below. These policies have been consistently applied to all the years presented, unless otherwise stated. </w:t>
            </w:r>
          </w:p>
          <w:p w14:paraId="6D670D9D" w14:textId="77777777" w:rsidR="00A95A71" w:rsidRPr="00F16304" w:rsidRDefault="00A95A71" w:rsidP="00F16304">
            <w:pPr>
              <w:autoSpaceDE w:val="0"/>
              <w:autoSpaceDN w:val="0"/>
              <w:adjustRightInd w:val="0"/>
              <w:rPr>
                <w:rFonts w:ascii="Calibri" w:eastAsia="Times New Roman" w:hAnsi="Calibri" w:cs="Calibri"/>
                <w:szCs w:val="20"/>
              </w:rPr>
            </w:pPr>
          </w:p>
          <w:p w14:paraId="5D68B142"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(a) Revenue </w:t>
            </w:r>
          </w:p>
          <w:p w14:paraId="14651D40"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Revenue from voluntary donations and bequests is recognised when received. </w:t>
            </w:r>
          </w:p>
          <w:p w14:paraId="10297E72" w14:textId="77777777" w:rsidR="00A95A71" w:rsidRPr="00F16304" w:rsidRDefault="00A95A71" w:rsidP="00F16304">
            <w:pPr>
              <w:autoSpaceDE w:val="0"/>
              <w:autoSpaceDN w:val="0"/>
              <w:adjustRightInd w:val="0"/>
              <w:rPr>
                <w:rFonts w:ascii="Calibri" w:eastAsia="Times New Roman" w:hAnsi="Calibri" w:cs="Calibri"/>
                <w:szCs w:val="20"/>
              </w:rPr>
            </w:pPr>
          </w:p>
          <w:p w14:paraId="061FE5CA"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If Government grants are received with conditions attached, that must be satisfied before the Association is eligible to the contribution, the recognition of the grant is deferred until those conditions are satisfied. </w:t>
            </w:r>
          </w:p>
          <w:p w14:paraId="36C8E14D" w14:textId="77777777" w:rsidR="00A95A71" w:rsidRPr="00F16304" w:rsidRDefault="00A95A71" w:rsidP="00F16304">
            <w:pPr>
              <w:autoSpaceDE w:val="0"/>
              <w:autoSpaceDN w:val="0"/>
              <w:adjustRightInd w:val="0"/>
              <w:rPr>
                <w:rFonts w:ascii="Calibri" w:eastAsia="Times New Roman" w:hAnsi="Calibri" w:cs="Calibri"/>
                <w:szCs w:val="20"/>
              </w:rPr>
            </w:pPr>
          </w:p>
          <w:p w14:paraId="10BF1914"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(b) Income Tax </w:t>
            </w:r>
          </w:p>
          <w:p w14:paraId="0E31CB91"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The Council is a tax-exempt entity for the purposes of Division 50 of the Income Tax Assessment Act 1997. In addition, the Council is a </w:t>
            </w:r>
            <w:proofErr w:type="spellStart"/>
            <w:r w:rsidRPr="00F16304">
              <w:rPr>
                <w:rFonts w:ascii="Calibri" w:eastAsia="Times New Roman" w:hAnsi="Calibri" w:cs="Calibri"/>
                <w:szCs w:val="20"/>
              </w:rPr>
              <w:t>rebateable</w:t>
            </w:r>
            <w:proofErr w:type="spellEnd"/>
            <w:r w:rsidRPr="00F16304">
              <w:rPr>
                <w:rFonts w:ascii="Calibri" w:eastAsia="Times New Roman" w:hAnsi="Calibri" w:cs="Calibri"/>
                <w:szCs w:val="20"/>
              </w:rPr>
              <w:t xml:space="preserve"> employer for the purposes of section 65J of the Fringe Benefits Assessment Act 1986. </w:t>
            </w:r>
          </w:p>
          <w:p w14:paraId="40D7D105" w14:textId="77777777" w:rsidR="00A95A71" w:rsidRPr="00F16304" w:rsidRDefault="00A95A71" w:rsidP="00F16304">
            <w:pPr>
              <w:autoSpaceDE w:val="0"/>
              <w:autoSpaceDN w:val="0"/>
              <w:adjustRightInd w:val="0"/>
              <w:rPr>
                <w:rFonts w:ascii="Calibri" w:eastAsia="Times New Roman" w:hAnsi="Calibri" w:cs="Calibri"/>
                <w:szCs w:val="20"/>
              </w:rPr>
            </w:pPr>
          </w:p>
          <w:p w14:paraId="275B2F1A"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(c) Cash and Cash Equivalents </w:t>
            </w:r>
          </w:p>
          <w:p w14:paraId="702ABF7A"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w:t>
            </w:r>
          </w:p>
          <w:p w14:paraId="23FC70A4" w14:textId="77777777" w:rsidR="00A95A71" w:rsidRPr="00F16304" w:rsidRDefault="00A95A71" w:rsidP="00F16304">
            <w:pPr>
              <w:autoSpaceDE w:val="0"/>
              <w:autoSpaceDN w:val="0"/>
              <w:adjustRightInd w:val="0"/>
              <w:rPr>
                <w:rFonts w:ascii="Calibri" w:eastAsia="Times New Roman" w:hAnsi="Calibri" w:cs="Calibri"/>
                <w:szCs w:val="20"/>
              </w:rPr>
            </w:pPr>
          </w:p>
          <w:p w14:paraId="33008CA7"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(d) Trade and Other Receivables </w:t>
            </w:r>
          </w:p>
          <w:p w14:paraId="3720BAB6"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Other receivables are recognised at amortised cost, less any allowance for expected credit losses. </w:t>
            </w:r>
          </w:p>
          <w:p w14:paraId="33ED18E2" w14:textId="77777777" w:rsidR="00A95A71" w:rsidRPr="00F16304" w:rsidRDefault="00A95A71" w:rsidP="00F16304">
            <w:pPr>
              <w:autoSpaceDE w:val="0"/>
              <w:autoSpaceDN w:val="0"/>
              <w:adjustRightInd w:val="0"/>
              <w:rPr>
                <w:rFonts w:ascii="Calibri" w:eastAsia="Times New Roman" w:hAnsi="Calibri" w:cs="Calibri"/>
                <w:szCs w:val="20"/>
              </w:rPr>
            </w:pPr>
          </w:p>
          <w:p w14:paraId="7DA79C00"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(e) Property, Plant and Equipment </w:t>
            </w:r>
          </w:p>
          <w:p w14:paraId="22189B92"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Property, </w:t>
            </w:r>
            <w:proofErr w:type="gramStart"/>
            <w:r w:rsidRPr="00F16304">
              <w:rPr>
                <w:rFonts w:ascii="Calibri" w:eastAsia="Times New Roman" w:hAnsi="Calibri" w:cs="Calibri"/>
                <w:szCs w:val="20"/>
              </w:rPr>
              <w:t>plant</w:t>
            </w:r>
            <w:proofErr w:type="gramEnd"/>
            <w:r w:rsidRPr="00F16304">
              <w:rPr>
                <w:rFonts w:ascii="Calibri" w:eastAsia="Times New Roman" w:hAnsi="Calibri" w:cs="Calibri"/>
                <w:szCs w:val="20"/>
              </w:rPr>
              <w:t xml:space="preserve"> and equipment are only recognised where the Council holds ownership of the asset or has legal rights to control the asset’s future use. Each class of asset is stated at historical cost less depreciation at a rate of 25.00%. Historical cost includes expenditure that is directly attributable to the acquisition of the asset. The residual values, useful lives and depreciation methods are reviewed, and adjusted if appropriate, at each balance date. </w:t>
            </w:r>
          </w:p>
          <w:p w14:paraId="208CB53C" w14:textId="77777777" w:rsidR="00A95A71" w:rsidRPr="00F16304" w:rsidRDefault="00A95A71" w:rsidP="00F16304">
            <w:pPr>
              <w:autoSpaceDE w:val="0"/>
              <w:autoSpaceDN w:val="0"/>
              <w:adjustRightInd w:val="0"/>
              <w:rPr>
                <w:rFonts w:ascii="Calibri" w:eastAsia="Times New Roman" w:hAnsi="Calibri" w:cs="Calibri"/>
                <w:szCs w:val="20"/>
              </w:rPr>
            </w:pPr>
          </w:p>
          <w:p w14:paraId="2514F55A"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An item of property, plant and equipment is derecognised upon disposal or when there is no future economic benefit to the Council. Gains and losses between the carrying amount and the disposal proceeds are taken to profit or loss. </w:t>
            </w:r>
          </w:p>
          <w:p w14:paraId="29D4A581" w14:textId="77777777" w:rsidR="00A95A71" w:rsidRPr="00F16304" w:rsidRDefault="00A95A71" w:rsidP="00F16304">
            <w:pPr>
              <w:autoSpaceDE w:val="0"/>
              <w:autoSpaceDN w:val="0"/>
              <w:adjustRightInd w:val="0"/>
              <w:rPr>
                <w:rFonts w:ascii="Calibri" w:eastAsia="Times New Roman" w:hAnsi="Calibri" w:cs="Calibri"/>
                <w:szCs w:val="20"/>
              </w:rPr>
            </w:pPr>
          </w:p>
          <w:p w14:paraId="6782F5D9" w14:textId="77777777" w:rsidR="00AA3428" w:rsidRPr="001B3D90" w:rsidRDefault="00F16304" w:rsidP="00AA3428">
            <w:pPr>
              <w:pStyle w:val="AccurriParagraphmainheader"/>
              <w:rPr>
                <w:rFonts w:asciiTheme="minorHAnsi" w:hAnsiTheme="minorHAnsi" w:cstheme="minorHAnsi"/>
              </w:rPr>
            </w:pPr>
            <w:r w:rsidRPr="00F16304">
              <w:rPr>
                <w:rFonts w:ascii="Calibri" w:eastAsia="Times New Roman" w:hAnsi="Calibri" w:cs="Calibri"/>
                <w:bCs/>
                <w:szCs w:val="20"/>
              </w:rPr>
              <w:t xml:space="preserve">(f) </w:t>
            </w:r>
            <w:r w:rsidR="00AA3428" w:rsidRPr="001B3D90">
              <w:rPr>
                <w:rFonts w:asciiTheme="minorHAnsi" w:hAnsiTheme="minorHAnsi" w:cstheme="minorHAnsi"/>
                <w:lang w:val="en-AU"/>
              </w:rPr>
              <w:t>Investments and other financial assets</w:t>
            </w:r>
          </w:p>
          <w:p w14:paraId="286E27DF" w14:textId="537EE917" w:rsidR="00A95A71" w:rsidRDefault="00A01CA3" w:rsidP="00F16304">
            <w:pPr>
              <w:autoSpaceDE w:val="0"/>
              <w:autoSpaceDN w:val="0"/>
              <w:adjustRightInd w:val="0"/>
              <w:rPr>
                <w:rFonts w:ascii="Calibri" w:eastAsia="Times New Roman" w:hAnsi="Calibri" w:cs="Calibri"/>
                <w:szCs w:val="20"/>
              </w:rPr>
            </w:pPr>
            <w:r>
              <w:rPr>
                <w:rFonts w:ascii="Calibri" w:eastAsia="Times New Roman" w:hAnsi="Calibri" w:cs="Calibri"/>
                <w:szCs w:val="20"/>
              </w:rPr>
              <w:t xml:space="preserve">Investments and other financial assets, other than investments in associates, are initially measured at fair value. Transaction costs are included as part of the initial </w:t>
            </w:r>
            <w:r w:rsidR="00D96CB6">
              <w:rPr>
                <w:rFonts w:ascii="Calibri" w:eastAsia="Times New Roman" w:hAnsi="Calibri" w:cs="Calibri"/>
                <w:szCs w:val="20"/>
              </w:rPr>
              <w:t>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financial asset unless an accounting mismatch is being avoided.</w:t>
            </w:r>
          </w:p>
          <w:p w14:paraId="75E5DAD2" w14:textId="77777777" w:rsidR="00D96CB6" w:rsidRDefault="00D96CB6" w:rsidP="00F16304">
            <w:pPr>
              <w:autoSpaceDE w:val="0"/>
              <w:autoSpaceDN w:val="0"/>
              <w:adjustRightInd w:val="0"/>
              <w:rPr>
                <w:rFonts w:ascii="Calibri" w:eastAsia="Times New Roman" w:hAnsi="Calibri" w:cs="Calibri"/>
                <w:szCs w:val="20"/>
              </w:rPr>
            </w:pPr>
          </w:p>
          <w:p w14:paraId="7BFD66E7" w14:textId="0963DF9B" w:rsidR="00D96CB6" w:rsidRDefault="004A3BE5" w:rsidP="00F16304">
            <w:pPr>
              <w:autoSpaceDE w:val="0"/>
              <w:autoSpaceDN w:val="0"/>
              <w:adjustRightInd w:val="0"/>
              <w:rPr>
                <w:rFonts w:ascii="Calibri" w:eastAsia="Times New Roman" w:hAnsi="Calibri" w:cs="Calibri"/>
                <w:szCs w:val="20"/>
              </w:rPr>
            </w:pPr>
            <w:r>
              <w:rPr>
                <w:rFonts w:ascii="Calibri" w:eastAsia="Times New Roman" w:hAnsi="Calibri" w:cs="Calibri"/>
                <w:szCs w:val="20"/>
              </w:rPr>
              <w:t xml:space="preserve">Financial assets are </w:t>
            </w:r>
            <w:r w:rsidR="00B238C1">
              <w:rPr>
                <w:rFonts w:ascii="Calibri" w:eastAsia="Times New Roman" w:hAnsi="Calibri" w:cs="Calibri"/>
                <w:szCs w:val="20"/>
              </w:rPr>
              <w:t>derecognised</w:t>
            </w:r>
            <w:r>
              <w:rPr>
                <w:rFonts w:ascii="Calibri" w:eastAsia="Times New Roman" w:hAnsi="Calibri" w:cs="Calibri"/>
                <w:szCs w:val="20"/>
              </w:rPr>
              <w:t xml:space="preserve"> </w:t>
            </w:r>
            <w:r w:rsidR="00B238C1">
              <w:rPr>
                <w:rFonts w:ascii="Calibri" w:eastAsia="Times New Roman" w:hAnsi="Calibri" w:cs="Calibri"/>
                <w:szCs w:val="20"/>
              </w:rPr>
              <w:t xml:space="preserve">when the rights to receive cash flows have expired or have been </w:t>
            </w:r>
            <w:r w:rsidR="00D54CC5">
              <w:rPr>
                <w:rFonts w:ascii="Calibri" w:eastAsia="Times New Roman" w:hAnsi="Calibri" w:cs="Calibri"/>
                <w:szCs w:val="20"/>
              </w:rPr>
              <w:t>transferred</w:t>
            </w:r>
            <w:r w:rsidR="00B238C1">
              <w:rPr>
                <w:rFonts w:ascii="Calibri" w:eastAsia="Times New Roman" w:hAnsi="Calibri" w:cs="Calibri"/>
                <w:szCs w:val="20"/>
              </w:rPr>
              <w:t xml:space="preserve"> and the company has transferred substantially all the risks and rewards of ownership. When there is no reasonable </w:t>
            </w:r>
            <w:r w:rsidR="00D54CC5">
              <w:rPr>
                <w:rFonts w:ascii="Calibri" w:eastAsia="Times New Roman" w:hAnsi="Calibri" w:cs="Calibri"/>
                <w:szCs w:val="20"/>
              </w:rPr>
              <w:t xml:space="preserve">expectation of recovering part or all of a financial asset, </w:t>
            </w:r>
            <w:proofErr w:type="gramStart"/>
            <w:r w:rsidR="00D54CC5">
              <w:rPr>
                <w:rFonts w:ascii="Calibri" w:eastAsia="Times New Roman" w:hAnsi="Calibri" w:cs="Calibri"/>
                <w:szCs w:val="20"/>
              </w:rPr>
              <w:t>its</w:t>
            </w:r>
            <w:proofErr w:type="gramEnd"/>
            <w:r w:rsidR="00D54CC5">
              <w:rPr>
                <w:rFonts w:ascii="Calibri" w:eastAsia="Times New Roman" w:hAnsi="Calibri" w:cs="Calibri"/>
                <w:szCs w:val="20"/>
              </w:rPr>
              <w:t xml:space="preserve"> carrying value is written off.</w:t>
            </w:r>
          </w:p>
          <w:p w14:paraId="47FD45FE" w14:textId="77777777" w:rsidR="00D54CC5" w:rsidRDefault="00D54CC5" w:rsidP="00F16304">
            <w:pPr>
              <w:autoSpaceDE w:val="0"/>
              <w:autoSpaceDN w:val="0"/>
              <w:adjustRightInd w:val="0"/>
              <w:rPr>
                <w:rFonts w:ascii="Calibri" w:eastAsia="Times New Roman" w:hAnsi="Calibri" w:cs="Calibri"/>
                <w:szCs w:val="20"/>
              </w:rPr>
            </w:pPr>
          </w:p>
          <w:p w14:paraId="0A5A1F37" w14:textId="2917B9F0" w:rsidR="00D54CC5" w:rsidRDefault="00D54CC5" w:rsidP="00F16304">
            <w:pPr>
              <w:autoSpaceDE w:val="0"/>
              <w:autoSpaceDN w:val="0"/>
              <w:adjustRightInd w:val="0"/>
              <w:rPr>
                <w:rFonts w:ascii="Calibri" w:eastAsia="Times New Roman" w:hAnsi="Calibri" w:cs="Calibri"/>
                <w:i/>
                <w:iCs/>
                <w:szCs w:val="20"/>
              </w:rPr>
            </w:pPr>
            <w:r>
              <w:rPr>
                <w:rFonts w:ascii="Calibri" w:eastAsia="Times New Roman" w:hAnsi="Calibri" w:cs="Calibri"/>
                <w:i/>
                <w:iCs/>
                <w:szCs w:val="20"/>
              </w:rPr>
              <w:t xml:space="preserve">Financial assets </w:t>
            </w:r>
            <w:r w:rsidR="00F444F6">
              <w:rPr>
                <w:rFonts w:ascii="Calibri" w:eastAsia="Times New Roman" w:hAnsi="Calibri" w:cs="Calibri"/>
                <w:i/>
                <w:iCs/>
                <w:szCs w:val="20"/>
              </w:rPr>
              <w:t>at fair value through profit or loss</w:t>
            </w:r>
          </w:p>
          <w:p w14:paraId="0741C086" w14:textId="0FAFE52D" w:rsidR="00F444F6" w:rsidRDefault="00F444F6" w:rsidP="00F16304">
            <w:pPr>
              <w:autoSpaceDE w:val="0"/>
              <w:autoSpaceDN w:val="0"/>
              <w:adjustRightInd w:val="0"/>
              <w:rPr>
                <w:rFonts w:ascii="Calibri" w:eastAsia="Times New Roman" w:hAnsi="Calibri" w:cs="Calibri"/>
                <w:szCs w:val="20"/>
              </w:rPr>
            </w:pPr>
            <w:r>
              <w:rPr>
                <w:rFonts w:ascii="Calibri" w:eastAsia="Times New Roman" w:hAnsi="Calibri" w:cs="Calibri"/>
                <w:szCs w:val="20"/>
              </w:rPr>
              <w:t xml:space="preserve">Financial assets not measured at amortised cost or at fair </w:t>
            </w:r>
            <w:r w:rsidR="00F25765">
              <w:rPr>
                <w:rFonts w:ascii="Calibri" w:eastAsia="Times New Roman" w:hAnsi="Calibri" w:cs="Calibri"/>
                <w:szCs w:val="20"/>
              </w:rPr>
              <w:t>v</w:t>
            </w:r>
            <w:r>
              <w:rPr>
                <w:rFonts w:ascii="Calibri" w:eastAsia="Times New Roman" w:hAnsi="Calibri" w:cs="Calibri"/>
                <w:szCs w:val="20"/>
              </w:rPr>
              <w:t xml:space="preserve">alue through other comprehensive income are classified </w:t>
            </w:r>
            <w:r w:rsidR="00F25765">
              <w:rPr>
                <w:rFonts w:ascii="Calibri" w:eastAsia="Times New Roman" w:hAnsi="Calibri" w:cs="Calibri"/>
                <w:szCs w:val="20"/>
              </w:rPr>
              <w:t>as financial assets at fair value through profit or loss. Typically, such financial assets will be either: (</w:t>
            </w:r>
            <w:proofErr w:type="spellStart"/>
            <w:r w:rsidR="00F25765">
              <w:rPr>
                <w:rFonts w:ascii="Calibri" w:eastAsia="Times New Roman" w:hAnsi="Calibri" w:cs="Calibri"/>
                <w:szCs w:val="20"/>
              </w:rPr>
              <w:t>i</w:t>
            </w:r>
            <w:proofErr w:type="spellEnd"/>
            <w:r w:rsidR="00F25765">
              <w:rPr>
                <w:rFonts w:ascii="Calibri" w:eastAsia="Times New Roman" w:hAnsi="Calibri" w:cs="Calibri"/>
                <w:szCs w:val="20"/>
              </w:rPr>
              <w:t>) held for trading</w:t>
            </w:r>
            <w:r w:rsidR="00ED35A4">
              <w:rPr>
                <w:rFonts w:ascii="Calibri" w:eastAsia="Times New Roman" w:hAnsi="Calibri" w:cs="Calibri"/>
                <w:szCs w:val="20"/>
              </w:rPr>
              <w:t xml:space="preserve">, where they are acquired for the purpose of selling in the short-term with an intention of making a profit, or a derivative; or (ii) designated as such upon initial recognition where permitted. Fair value movements are recognised </w:t>
            </w:r>
            <w:r w:rsidR="00731AD1">
              <w:rPr>
                <w:rFonts w:ascii="Calibri" w:eastAsia="Times New Roman" w:hAnsi="Calibri" w:cs="Calibri"/>
                <w:szCs w:val="20"/>
              </w:rPr>
              <w:t>in profit or loss.</w:t>
            </w:r>
          </w:p>
          <w:p w14:paraId="2B16745C" w14:textId="77777777" w:rsidR="00BF126B" w:rsidRDefault="00BF126B" w:rsidP="00F16304">
            <w:pPr>
              <w:autoSpaceDE w:val="0"/>
              <w:autoSpaceDN w:val="0"/>
              <w:adjustRightInd w:val="0"/>
              <w:rPr>
                <w:rFonts w:ascii="Calibri" w:eastAsia="Times New Roman" w:hAnsi="Calibri" w:cs="Calibri"/>
                <w:szCs w:val="20"/>
              </w:rPr>
            </w:pPr>
          </w:p>
          <w:p w14:paraId="5A35BE4A" w14:textId="3A85A1D7" w:rsidR="00BF126B" w:rsidRDefault="00BF126B" w:rsidP="00F16304">
            <w:pPr>
              <w:autoSpaceDE w:val="0"/>
              <w:autoSpaceDN w:val="0"/>
              <w:adjustRightInd w:val="0"/>
              <w:rPr>
                <w:rFonts w:ascii="Calibri" w:eastAsia="Times New Roman" w:hAnsi="Calibri" w:cs="Calibri"/>
                <w:i/>
                <w:iCs/>
                <w:szCs w:val="20"/>
              </w:rPr>
            </w:pPr>
            <w:r>
              <w:rPr>
                <w:rFonts w:ascii="Calibri" w:eastAsia="Times New Roman" w:hAnsi="Calibri" w:cs="Calibri"/>
                <w:i/>
                <w:iCs/>
                <w:szCs w:val="20"/>
              </w:rPr>
              <w:t xml:space="preserve">Financial assets at fair value through other comprehensive </w:t>
            </w:r>
            <w:r w:rsidR="00527472">
              <w:rPr>
                <w:rFonts w:ascii="Calibri" w:eastAsia="Times New Roman" w:hAnsi="Calibri" w:cs="Calibri"/>
                <w:i/>
                <w:iCs/>
                <w:szCs w:val="20"/>
              </w:rPr>
              <w:t>income</w:t>
            </w:r>
          </w:p>
          <w:p w14:paraId="61B1302F" w14:textId="714E696B" w:rsidR="00527472" w:rsidRPr="00527472" w:rsidRDefault="00527472" w:rsidP="00F16304">
            <w:pPr>
              <w:autoSpaceDE w:val="0"/>
              <w:autoSpaceDN w:val="0"/>
              <w:adjustRightInd w:val="0"/>
              <w:rPr>
                <w:rFonts w:ascii="Calibri" w:eastAsia="Times New Roman" w:hAnsi="Calibri" w:cs="Calibri"/>
                <w:szCs w:val="20"/>
              </w:rPr>
            </w:pPr>
            <w:r>
              <w:rPr>
                <w:rFonts w:ascii="Calibri" w:eastAsia="Times New Roman" w:hAnsi="Calibri" w:cs="Calibri"/>
                <w:szCs w:val="20"/>
              </w:rPr>
              <w:t xml:space="preserve">Financial assets at fair value through other comprehensive income include equity investments which the company intends to hold for the </w:t>
            </w:r>
            <w:r w:rsidR="00E60F7D">
              <w:rPr>
                <w:rFonts w:ascii="Calibri" w:eastAsia="Times New Roman" w:hAnsi="Calibri" w:cs="Calibri"/>
                <w:szCs w:val="20"/>
              </w:rPr>
              <w:t>foreseeable</w:t>
            </w:r>
            <w:r>
              <w:rPr>
                <w:rFonts w:ascii="Calibri" w:eastAsia="Times New Roman" w:hAnsi="Calibri" w:cs="Calibri"/>
                <w:szCs w:val="20"/>
              </w:rPr>
              <w:t xml:space="preserve"> </w:t>
            </w:r>
            <w:r w:rsidR="00E60F7D">
              <w:rPr>
                <w:rFonts w:ascii="Calibri" w:eastAsia="Times New Roman" w:hAnsi="Calibri" w:cs="Calibri"/>
                <w:szCs w:val="20"/>
              </w:rPr>
              <w:t>future and has irrevocably elected to classify them as such upon initial recognition.</w:t>
            </w:r>
          </w:p>
          <w:p w14:paraId="5F63028A" w14:textId="77777777" w:rsidR="0000732B" w:rsidRDefault="0000732B" w:rsidP="00F16304">
            <w:pPr>
              <w:autoSpaceDE w:val="0"/>
              <w:autoSpaceDN w:val="0"/>
              <w:adjustRightInd w:val="0"/>
              <w:rPr>
                <w:rFonts w:ascii="Calibri" w:eastAsia="Times New Roman" w:hAnsi="Calibri" w:cs="Calibri"/>
                <w:szCs w:val="20"/>
              </w:rPr>
            </w:pPr>
          </w:p>
          <w:p w14:paraId="28135D70" w14:textId="3D3CC51F"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(g) Trade and Other Payables </w:t>
            </w:r>
          </w:p>
          <w:p w14:paraId="1D12E873" w14:textId="2457E4C1" w:rsidR="00F95DA5" w:rsidRPr="00F16304" w:rsidRDefault="00F16304" w:rsidP="009944FE">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These amounts represent liabilities for goods and services provided to the Council prior to the end of the financial year and which are unpaid. Due to their short-term </w:t>
            </w:r>
            <w:proofErr w:type="gramStart"/>
            <w:r w:rsidRPr="00F16304">
              <w:rPr>
                <w:rFonts w:ascii="Calibri" w:eastAsia="Times New Roman" w:hAnsi="Calibri" w:cs="Calibri"/>
                <w:szCs w:val="20"/>
              </w:rPr>
              <w:t>nature</w:t>
            </w:r>
            <w:proofErr w:type="gramEnd"/>
            <w:r w:rsidRPr="00F16304">
              <w:rPr>
                <w:rFonts w:ascii="Calibri" w:eastAsia="Times New Roman" w:hAnsi="Calibri" w:cs="Calibri"/>
                <w:szCs w:val="20"/>
              </w:rPr>
              <w:t xml:space="preserve"> they are measured at amortised cost and are not discounted. The amounts are unsecured and are usually paid within 30 days of recognition.</w:t>
            </w:r>
          </w:p>
          <w:p w14:paraId="1B69BE32" w14:textId="7F514F15" w:rsidR="00F16304" w:rsidRDefault="00F16304" w:rsidP="00A95A71">
            <w:pPr>
              <w:pageBreakBefore/>
              <w:autoSpaceDE w:val="0"/>
              <w:autoSpaceDN w:val="0"/>
              <w:adjustRightInd w:val="0"/>
              <w:jc w:val="center"/>
              <w:rPr>
                <w:rFonts w:ascii="Times New Roman" w:eastAsia="Times New Roman" w:hAnsi="Times New Roman" w:cs="Times New Roman"/>
                <w:b/>
                <w:bCs/>
                <w:sz w:val="23"/>
                <w:szCs w:val="23"/>
              </w:rPr>
            </w:pPr>
            <w:r w:rsidRPr="00F16304">
              <w:rPr>
                <w:rFonts w:ascii="Times New Roman" w:eastAsia="Times New Roman" w:hAnsi="Times New Roman" w:cs="Times New Roman"/>
                <w:b/>
                <w:bCs/>
                <w:sz w:val="23"/>
                <w:szCs w:val="23"/>
              </w:rPr>
              <w:lastRenderedPageBreak/>
              <w:t>VICTORIAN COUNCIL OF CHURCHES INC.</w:t>
            </w:r>
          </w:p>
          <w:p w14:paraId="2664AEA8" w14:textId="77777777" w:rsidR="00A95A71" w:rsidRPr="00F16304" w:rsidRDefault="00A95A71" w:rsidP="00A95A71">
            <w:pPr>
              <w:pageBreakBefore/>
              <w:autoSpaceDE w:val="0"/>
              <w:autoSpaceDN w:val="0"/>
              <w:adjustRightInd w:val="0"/>
              <w:jc w:val="center"/>
              <w:rPr>
                <w:rFonts w:ascii="Times New Roman" w:eastAsia="Times New Roman" w:hAnsi="Times New Roman" w:cs="Times New Roman"/>
                <w:sz w:val="23"/>
                <w:szCs w:val="23"/>
              </w:rPr>
            </w:pPr>
          </w:p>
          <w:p w14:paraId="42B24F2B" w14:textId="6D53E44B" w:rsidR="00F16304" w:rsidRPr="00F16304" w:rsidRDefault="00F16304" w:rsidP="00A95A71">
            <w:pPr>
              <w:autoSpaceDE w:val="0"/>
              <w:autoSpaceDN w:val="0"/>
              <w:adjustRightInd w:val="0"/>
              <w:jc w:val="center"/>
              <w:rPr>
                <w:rFonts w:ascii="Times New Roman" w:eastAsia="Times New Roman" w:hAnsi="Times New Roman" w:cs="Times New Roman"/>
                <w:szCs w:val="20"/>
              </w:rPr>
            </w:pPr>
            <w:r w:rsidRPr="00F16304">
              <w:rPr>
                <w:rFonts w:ascii="Times New Roman" w:eastAsia="Times New Roman" w:hAnsi="Times New Roman" w:cs="Times New Roman"/>
                <w:b/>
                <w:bCs/>
                <w:szCs w:val="20"/>
              </w:rPr>
              <w:t>NOTES TO THE FINANCIAL STATEMENTS</w:t>
            </w:r>
          </w:p>
          <w:p w14:paraId="4D93F7A4" w14:textId="768C09C0" w:rsidR="00F16304" w:rsidRDefault="00F16304" w:rsidP="00A95A71">
            <w:pPr>
              <w:autoSpaceDE w:val="0"/>
              <w:autoSpaceDN w:val="0"/>
              <w:adjustRightInd w:val="0"/>
              <w:jc w:val="center"/>
              <w:rPr>
                <w:rFonts w:ascii="Times New Roman" w:eastAsia="Times New Roman" w:hAnsi="Times New Roman" w:cs="Times New Roman"/>
                <w:b/>
                <w:bCs/>
                <w:szCs w:val="20"/>
              </w:rPr>
            </w:pPr>
            <w:r w:rsidRPr="00F16304">
              <w:rPr>
                <w:rFonts w:ascii="Times New Roman" w:eastAsia="Times New Roman" w:hAnsi="Times New Roman" w:cs="Times New Roman"/>
                <w:b/>
                <w:bCs/>
                <w:szCs w:val="20"/>
              </w:rPr>
              <w:t>FOR THE YEAR ENDED 31 DECEMBER 202</w:t>
            </w:r>
            <w:r w:rsidR="00A95A71">
              <w:rPr>
                <w:rFonts w:ascii="Times New Roman" w:eastAsia="Times New Roman" w:hAnsi="Times New Roman" w:cs="Times New Roman"/>
                <w:b/>
                <w:bCs/>
                <w:szCs w:val="20"/>
              </w:rPr>
              <w:t>3</w:t>
            </w:r>
          </w:p>
          <w:p w14:paraId="5BA11409" w14:textId="77777777" w:rsidR="00A95A71" w:rsidRPr="00F16304" w:rsidRDefault="00A95A71" w:rsidP="00A95A71">
            <w:pPr>
              <w:autoSpaceDE w:val="0"/>
              <w:autoSpaceDN w:val="0"/>
              <w:adjustRightInd w:val="0"/>
              <w:jc w:val="center"/>
              <w:rPr>
                <w:rFonts w:ascii="Times New Roman" w:eastAsia="Times New Roman" w:hAnsi="Times New Roman" w:cs="Times New Roman"/>
                <w:szCs w:val="20"/>
              </w:rPr>
            </w:pPr>
          </w:p>
          <w:p w14:paraId="4090324F"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NOTE 3: SIGNIFICANT ACCOUNTING POLICIES (continued) </w:t>
            </w:r>
          </w:p>
          <w:p w14:paraId="76E6D178" w14:textId="2A37C4F6"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w:t>
            </w:r>
            <w:r w:rsidR="00E70746">
              <w:rPr>
                <w:rFonts w:ascii="Calibri" w:eastAsia="Times New Roman" w:hAnsi="Calibri" w:cs="Calibri"/>
                <w:b/>
                <w:bCs/>
                <w:szCs w:val="20"/>
              </w:rPr>
              <w:t>h</w:t>
            </w:r>
            <w:r w:rsidRPr="00F16304">
              <w:rPr>
                <w:rFonts w:ascii="Calibri" w:eastAsia="Times New Roman" w:hAnsi="Calibri" w:cs="Calibri"/>
                <w:b/>
                <w:bCs/>
                <w:szCs w:val="20"/>
              </w:rPr>
              <w:t xml:space="preserve">) Provisions </w:t>
            </w:r>
          </w:p>
          <w:p w14:paraId="0FFEE175"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Annual leave </w:t>
            </w:r>
          </w:p>
          <w:p w14:paraId="401BF888"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Liabilities for wages and salaries, including non-monetary benefits, annual leave and long service leave expected to be settled wholly within 12 months of the reporting date are measured at the amounts expected to be paid when the liabilities are settled. </w:t>
            </w:r>
          </w:p>
          <w:p w14:paraId="23BF05FB" w14:textId="77777777" w:rsidR="00A61F8B" w:rsidRPr="00F16304" w:rsidRDefault="00A61F8B" w:rsidP="00F16304">
            <w:pPr>
              <w:autoSpaceDE w:val="0"/>
              <w:autoSpaceDN w:val="0"/>
              <w:adjustRightInd w:val="0"/>
              <w:rPr>
                <w:rFonts w:ascii="Calibri" w:eastAsia="Times New Roman" w:hAnsi="Calibri" w:cs="Calibri"/>
                <w:szCs w:val="20"/>
              </w:rPr>
            </w:pPr>
          </w:p>
          <w:p w14:paraId="0C1A47A3"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Long service leave </w:t>
            </w:r>
          </w:p>
          <w:p w14:paraId="673ADD9A"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The liability for annual leave and long service </w:t>
            </w:r>
            <w:proofErr w:type="gramStart"/>
            <w:r w:rsidRPr="00F16304">
              <w:rPr>
                <w:rFonts w:ascii="Calibri" w:eastAsia="Times New Roman" w:hAnsi="Calibri" w:cs="Calibri"/>
                <w:szCs w:val="20"/>
              </w:rPr>
              <w:t>leave</w:t>
            </w:r>
            <w:proofErr w:type="gramEnd"/>
            <w:r w:rsidRPr="00F16304">
              <w:rPr>
                <w:rFonts w:ascii="Calibri" w:eastAsia="Times New Roman" w:hAnsi="Calibri" w:cs="Calibri"/>
                <w:szCs w:val="20"/>
              </w:rPr>
              <w:t xml:space="preserve"> not expected to be settled within 12 months of the reporting date are 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national government bonds with terms to maturity and currency that match, as closely as possible, the estimated future cash outflows. </w:t>
            </w:r>
          </w:p>
          <w:p w14:paraId="496EA5BE" w14:textId="77777777" w:rsidR="00A61F8B" w:rsidRPr="00F16304" w:rsidRDefault="00A61F8B" w:rsidP="00F16304">
            <w:pPr>
              <w:autoSpaceDE w:val="0"/>
              <w:autoSpaceDN w:val="0"/>
              <w:adjustRightInd w:val="0"/>
              <w:rPr>
                <w:rFonts w:ascii="Calibri" w:eastAsia="Times New Roman" w:hAnsi="Calibri" w:cs="Calibri"/>
                <w:szCs w:val="20"/>
              </w:rPr>
            </w:pPr>
          </w:p>
          <w:p w14:paraId="58544F49" w14:textId="6B1B9E4D"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w:t>
            </w:r>
            <w:proofErr w:type="spellStart"/>
            <w:r w:rsidR="00E70746">
              <w:rPr>
                <w:rFonts w:ascii="Calibri" w:eastAsia="Times New Roman" w:hAnsi="Calibri" w:cs="Calibri"/>
                <w:b/>
                <w:bCs/>
                <w:szCs w:val="20"/>
              </w:rPr>
              <w:t>i</w:t>
            </w:r>
            <w:proofErr w:type="spellEnd"/>
            <w:r w:rsidRPr="00F16304">
              <w:rPr>
                <w:rFonts w:ascii="Calibri" w:eastAsia="Times New Roman" w:hAnsi="Calibri" w:cs="Calibri"/>
                <w:b/>
                <w:bCs/>
                <w:szCs w:val="20"/>
              </w:rPr>
              <w:t xml:space="preserve">) Goods and Services Tax (GST) </w:t>
            </w:r>
          </w:p>
          <w:p w14:paraId="35728467"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Revenue, </w:t>
            </w:r>
            <w:proofErr w:type="gramStart"/>
            <w:r w:rsidRPr="00F16304">
              <w:rPr>
                <w:rFonts w:ascii="Calibri" w:eastAsia="Times New Roman" w:hAnsi="Calibri" w:cs="Calibri"/>
                <w:szCs w:val="20"/>
              </w:rPr>
              <w:t>expenses</w:t>
            </w:r>
            <w:proofErr w:type="gramEnd"/>
            <w:r w:rsidRPr="00F16304">
              <w:rPr>
                <w:rFonts w:ascii="Calibri" w:eastAsia="Times New Roman" w:hAnsi="Calibri" w:cs="Calibri"/>
                <w:szCs w:val="20"/>
              </w:rPr>
              <w:t xml:space="preserve"> and assets are recognised net of the amount of goods and services tax (GST), except where the amount of GST incurred is not recoverable from the taxation authority. In these circumstances, the GST is recognised as part of the cost of acquisition of the asset or as part of the expense. </w:t>
            </w:r>
          </w:p>
          <w:p w14:paraId="10B9682E" w14:textId="77777777" w:rsidR="00A61F8B" w:rsidRPr="00F16304" w:rsidRDefault="00A61F8B" w:rsidP="00F16304">
            <w:pPr>
              <w:autoSpaceDE w:val="0"/>
              <w:autoSpaceDN w:val="0"/>
              <w:adjustRightInd w:val="0"/>
              <w:rPr>
                <w:rFonts w:ascii="Calibri" w:eastAsia="Times New Roman" w:hAnsi="Calibri" w:cs="Calibri"/>
                <w:szCs w:val="20"/>
              </w:rPr>
            </w:pPr>
          </w:p>
          <w:p w14:paraId="054E37F1"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Receivables and payables are stated inclusive of the amount of GST receivable or payable. The net amount of GST recoverable from, or payable to, the tax authority is included in other receivables or other payables in the statement of financial position. </w:t>
            </w:r>
          </w:p>
          <w:p w14:paraId="7789C72C" w14:textId="77777777" w:rsidR="00A61F8B" w:rsidRPr="00F16304" w:rsidRDefault="00A61F8B" w:rsidP="00F16304">
            <w:pPr>
              <w:autoSpaceDE w:val="0"/>
              <w:autoSpaceDN w:val="0"/>
              <w:adjustRightInd w:val="0"/>
              <w:rPr>
                <w:rFonts w:ascii="Calibri" w:eastAsia="Times New Roman" w:hAnsi="Calibri" w:cs="Calibri"/>
                <w:szCs w:val="20"/>
              </w:rPr>
            </w:pPr>
          </w:p>
          <w:p w14:paraId="24C4C7D5"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Cash flows are presented on a gross basis. The GST components of cash flows arising from investing or financing activities which are recoverable from, or payable to the tax authority, are presented as operating cash flows. </w:t>
            </w:r>
          </w:p>
          <w:p w14:paraId="649E4869" w14:textId="77777777" w:rsidR="00A61F8B" w:rsidRPr="00F16304" w:rsidRDefault="00A61F8B" w:rsidP="00F16304">
            <w:pPr>
              <w:autoSpaceDE w:val="0"/>
              <w:autoSpaceDN w:val="0"/>
              <w:adjustRightInd w:val="0"/>
              <w:rPr>
                <w:rFonts w:ascii="Calibri" w:eastAsia="Times New Roman" w:hAnsi="Calibri" w:cs="Calibri"/>
                <w:szCs w:val="20"/>
              </w:rPr>
            </w:pPr>
          </w:p>
          <w:p w14:paraId="2C330175"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Commitments and contingencies are disclosed net of the amount of GST recoverable from, or payable to, the tax authority. </w:t>
            </w:r>
          </w:p>
          <w:p w14:paraId="460FFEFF" w14:textId="77777777" w:rsidR="00A61F8B" w:rsidRPr="00F16304" w:rsidRDefault="00A61F8B" w:rsidP="00F16304">
            <w:pPr>
              <w:autoSpaceDE w:val="0"/>
              <w:autoSpaceDN w:val="0"/>
              <w:adjustRightInd w:val="0"/>
              <w:rPr>
                <w:rFonts w:ascii="Calibri" w:eastAsia="Times New Roman" w:hAnsi="Calibri" w:cs="Calibri"/>
                <w:szCs w:val="20"/>
              </w:rPr>
            </w:pPr>
          </w:p>
          <w:p w14:paraId="3BCBBF7E" w14:textId="77777777" w:rsidR="00F16304" w:rsidRP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b/>
                <w:bCs/>
                <w:szCs w:val="20"/>
              </w:rPr>
              <w:t xml:space="preserve">NOTE 4: CRITICAL ACCOUNTING JUDGEMENTS, ESTIMATES AND ASSUMPTIONS </w:t>
            </w:r>
          </w:p>
          <w:p w14:paraId="127E2463" w14:textId="77777777" w:rsidR="00F16304" w:rsidRDefault="00F16304" w:rsidP="00F16304">
            <w:pPr>
              <w:autoSpaceDE w:val="0"/>
              <w:autoSpaceDN w:val="0"/>
              <w:adjustRightInd w:val="0"/>
              <w:rPr>
                <w:rFonts w:ascii="Calibri" w:eastAsia="Times New Roman" w:hAnsi="Calibri" w:cs="Calibri"/>
                <w:szCs w:val="20"/>
              </w:rPr>
            </w:pPr>
            <w:r w:rsidRPr="00F16304">
              <w:rPr>
                <w:rFonts w:ascii="Calibri" w:eastAsia="Times New Roman" w:hAnsi="Calibri" w:cs="Calibri"/>
                <w:szCs w:val="20"/>
              </w:rPr>
              <w:t xml:space="preserve">The preparation of the financial statements requires management to make judgements, estimates and assumptions that affect the reported amounts in the financial statements. Management continually evaluates its judgements and estimates in relation to assets, liabilities, contingent liabilities, </w:t>
            </w:r>
            <w:proofErr w:type="gramStart"/>
            <w:r w:rsidRPr="00F16304">
              <w:rPr>
                <w:rFonts w:ascii="Calibri" w:eastAsia="Times New Roman" w:hAnsi="Calibri" w:cs="Calibri"/>
                <w:szCs w:val="20"/>
              </w:rPr>
              <w:t>revenue</w:t>
            </w:r>
            <w:proofErr w:type="gramEnd"/>
            <w:r w:rsidRPr="00F16304">
              <w:rPr>
                <w:rFonts w:ascii="Calibri" w:eastAsia="Times New Roman" w:hAnsi="Calibri" w:cs="Calibri"/>
                <w:szCs w:val="20"/>
              </w:rPr>
              <w:t xml:space="preserve"> and expenses. Management bases its judgements, estimates and assumptions on historical experience and on other various factors, including expectations of future events, management believes to be reasonable under the circumstances. The resulting accounting judgements and estimates will seldom equal the related actual results. The judgements, estimates and assumptions that have a significant risk of causing a material adjustment to the carrying amounts of assets and liabilities (refer to the respective notes) within the next financial year are discussed below. </w:t>
            </w:r>
          </w:p>
          <w:p w14:paraId="6203F04E" w14:textId="77777777" w:rsidR="00A61F8B" w:rsidRPr="00F16304" w:rsidRDefault="00A61F8B" w:rsidP="00F16304">
            <w:pPr>
              <w:autoSpaceDE w:val="0"/>
              <w:autoSpaceDN w:val="0"/>
              <w:adjustRightInd w:val="0"/>
              <w:rPr>
                <w:rFonts w:ascii="Calibri" w:eastAsia="Times New Roman" w:hAnsi="Calibri" w:cs="Calibri"/>
                <w:szCs w:val="20"/>
              </w:rPr>
            </w:pPr>
          </w:p>
          <w:p w14:paraId="0C4694C1" w14:textId="77777777" w:rsidR="00F16304" w:rsidRDefault="00F16304" w:rsidP="00F16304">
            <w:pPr>
              <w:autoSpaceDE w:val="0"/>
              <w:autoSpaceDN w:val="0"/>
              <w:adjustRightInd w:val="0"/>
              <w:rPr>
                <w:rFonts w:ascii="Calibri" w:eastAsia="Times New Roman" w:hAnsi="Calibri" w:cs="Calibri"/>
                <w:i/>
                <w:iCs/>
                <w:szCs w:val="20"/>
              </w:rPr>
            </w:pPr>
            <w:r w:rsidRPr="00F16304">
              <w:rPr>
                <w:rFonts w:ascii="Calibri" w:eastAsia="Times New Roman" w:hAnsi="Calibri" w:cs="Calibri"/>
                <w:i/>
                <w:iCs/>
                <w:szCs w:val="20"/>
              </w:rPr>
              <w:t xml:space="preserve">Estimation of useful lives of assets </w:t>
            </w:r>
          </w:p>
          <w:p w14:paraId="05D5159C" w14:textId="77777777" w:rsidR="00A61F8B" w:rsidRPr="00F16304" w:rsidRDefault="00A61F8B" w:rsidP="00F16304">
            <w:pPr>
              <w:autoSpaceDE w:val="0"/>
              <w:autoSpaceDN w:val="0"/>
              <w:adjustRightInd w:val="0"/>
              <w:rPr>
                <w:rFonts w:ascii="Calibri" w:eastAsia="Times New Roman" w:hAnsi="Calibri" w:cs="Calibri"/>
                <w:szCs w:val="20"/>
              </w:rPr>
            </w:pPr>
          </w:p>
          <w:p w14:paraId="533AA4ED" w14:textId="0AC558BA" w:rsidR="005B06D2" w:rsidRDefault="00F16304" w:rsidP="00F16304">
            <w:r w:rsidRPr="00F16304">
              <w:rPr>
                <w:rFonts w:ascii="Calibri" w:eastAsia="Times New Roman" w:hAnsi="Calibri" w:cs="Calibri"/>
                <w:szCs w:val="20"/>
              </w:rPr>
              <w:t>The Council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written down.</w:t>
            </w:r>
          </w:p>
        </w:tc>
      </w:tr>
      <w:tr w:rsidR="005B06D2" w14:paraId="2F430D71" w14:textId="77777777" w:rsidTr="005743BE">
        <w:trPr>
          <w:cantSplit/>
        </w:trPr>
        <w:tc>
          <w:tcPr>
            <w:tcW w:w="10999" w:type="dxa"/>
            <w:tcBorders>
              <w:top w:val="nil"/>
              <w:left w:val="nil"/>
              <w:bottom w:val="nil"/>
              <w:right w:val="nil"/>
              <w:tl2br w:val="nil"/>
              <w:tr2bl w:val="nil"/>
            </w:tcBorders>
            <w:tcMar>
              <w:left w:w="0" w:type="dxa"/>
            </w:tcMar>
          </w:tcPr>
          <w:p w14:paraId="39C75635" w14:textId="5CCC481E" w:rsidR="00FD248B" w:rsidRPr="00FD248B" w:rsidRDefault="00FD248B"/>
        </w:tc>
      </w:tr>
      <w:tr w:rsidR="005B06D2" w14:paraId="2C096661" w14:textId="77777777" w:rsidTr="005743BE">
        <w:trPr>
          <w:cantSplit/>
        </w:trPr>
        <w:tc>
          <w:tcPr>
            <w:tcW w:w="10999" w:type="dxa"/>
            <w:tcBorders>
              <w:top w:val="nil"/>
              <w:left w:val="nil"/>
              <w:bottom w:val="nil"/>
              <w:right w:val="nil"/>
              <w:tl2br w:val="nil"/>
              <w:tr2bl w:val="nil"/>
            </w:tcBorders>
            <w:tcMar>
              <w:left w:w="0" w:type="dxa"/>
            </w:tcMar>
          </w:tcPr>
          <w:p w14:paraId="3A6767E4" w14:textId="77777777" w:rsidR="008F59FD" w:rsidRDefault="008F59FD" w:rsidP="005C2729"/>
        </w:tc>
      </w:tr>
      <w:tr w:rsidR="005B06D2" w14:paraId="7CF0D46A" w14:textId="77777777" w:rsidTr="005743BE">
        <w:trPr>
          <w:cantSplit/>
        </w:trPr>
        <w:tc>
          <w:tcPr>
            <w:tcW w:w="10999" w:type="dxa"/>
            <w:tcBorders>
              <w:top w:val="nil"/>
              <w:left w:val="nil"/>
              <w:bottom w:val="nil"/>
              <w:right w:val="nil"/>
              <w:tl2br w:val="nil"/>
              <w:tr2bl w:val="nil"/>
            </w:tcBorders>
            <w:tcMar>
              <w:left w:w="0" w:type="dxa"/>
            </w:tcMar>
          </w:tcPr>
          <w:p w14:paraId="069428E0" w14:textId="3B584524" w:rsidR="005B06D2" w:rsidRDefault="005B06D2"/>
        </w:tc>
      </w:tr>
      <w:tr w:rsidR="005B06D2" w14:paraId="0752A4D6" w14:textId="77777777" w:rsidTr="005743BE">
        <w:trPr>
          <w:cantSplit/>
        </w:trPr>
        <w:tc>
          <w:tcPr>
            <w:tcW w:w="10999" w:type="dxa"/>
            <w:tcBorders>
              <w:top w:val="nil"/>
              <w:left w:val="nil"/>
              <w:bottom w:val="nil"/>
              <w:right w:val="nil"/>
              <w:tl2br w:val="nil"/>
              <w:tr2bl w:val="nil"/>
            </w:tcBorders>
            <w:tcMar>
              <w:left w:w="0" w:type="dxa"/>
            </w:tcMar>
          </w:tcPr>
          <w:p w14:paraId="43B81035" w14:textId="4E1346AE" w:rsidR="005B06D2" w:rsidRDefault="005B06D2"/>
        </w:tc>
      </w:tr>
      <w:tr w:rsidR="005B06D2" w14:paraId="63D8F342" w14:textId="77777777" w:rsidTr="005743BE">
        <w:trPr>
          <w:cantSplit/>
        </w:trPr>
        <w:tc>
          <w:tcPr>
            <w:tcW w:w="10999" w:type="dxa"/>
            <w:tcBorders>
              <w:top w:val="nil"/>
              <w:left w:val="nil"/>
              <w:bottom w:val="nil"/>
              <w:right w:val="nil"/>
              <w:tl2br w:val="nil"/>
              <w:tr2bl w:val="nil"/>
            </w:tcBorders>
            <w:tcMar>
              <w:left w:w="0" w:type="dxa"/>
            </w:tcMar>
          </w:tcPr>
          <w:p w14:paraId="257DBD6E" w14:textId="1B0D9ECF" w:rsidR="005B06D2" w:rsidRDefault="005B06D2"/>
        </w:tc>
      </w:tr>
      <w:tr w:rsidR="00BC4BF3" w14:paraId="6F9F9D21" w14:textId="77777777" w:rsidTr="005743BE">
        <w:trPr>
          <w:cantSplit/>
        </w:trPr>
        <w:tc>
          <w:tcPr>
            <w:tcW w:w="10999" w:type="dxa"/>
            <w:tcBorders>
              <w:top w:val="nil"/>
              <w:left w:val="nil"/>
              <w:bottom w:val="nil"/>
              <w:right w:val="nil"/>
              <w:tl2br w:val="nil"/>
              <w:tr2bl w:val="nil"/>
            </w:tcBorders>
            <w:tcMar>
              <w:left w:w="0" w:type="dxa"/>
            </w:tcMar>
          </w:tcPr>
          <w:p w14:paraId="02757895" w14:textId="7B960A86" w:rsidR="00BC4BF3" w:rsidRDefault="00BC4BF3" w:rsidP="00D13D11">
            <w:pPr>
              <w:pStyle w:val="IFRSSYSTEMParagraphcontent"/>
            </w:pPr>
          </w:p>
        </w:tc>
      </w:tr>
      <w:tr w:rsidR="00BC4BF3" w14:paraId="378FBD2F" w14:textId="77777777" w:rsidTr="005743BE">
        <w:trPr>
          <w:cantSplit/>
        </w:trPr>
        <w:tc>
          <w:tcPr>
            <w:tcW w:w="10999" w:type="dxa"/>
            <w:tcBorders>
              <w:top w:val="nil"/>
              <w:left w:val="nil"/>
              <w:bottom w:val="nil"/>
              <w:right w:val="nil"/>
              <w:tl2br w:val="nil"/>
              <w:tr2bl w:val="nil"/>
            </w:tcBorders>
            <w:tcMar>
              <w:left w:w="0" w:type="dxa"/>
            </w:tcMar>
          </w:tcPr>
          <w:p w14:paraId="595BF340" w14:textId="77777777" w:rsidR="00BC4BF3" w:rsidRDefault="00BC4BF3" w:rsidP="00BC4BF3">
            <w:pPr>
              <w:pStyle w:val="IFRSSYSTEMParagraphsubheader"/>
            </w:pPr>
          </w:p>
        </w:tc>
      </w:tr>
      <w:tr w:rsidR="00D470FA" w14:paraId="48D40F91" w14:textId="77777777" w:rsidTr="005743BE">
        <w:trPr>
          <w:cantSplit/>
        </w:trPr>
        <w:tc>
          <w:tcPr>
            <w:tcW w:w="10999" w:type="dxa"/>
            <w:tcBorders>
              <w:top w:val="nil"/>
              <w:left w:val="nil"/>
              <w:bottom w:val="nil"/>
              <w:right w:val="nil"/>
              <w:tl2br w:val="nil"/>
              <w:tr2bl w:val="nil"/>
            </w:tcBorders>
            <w:tcMar>
              <w:left w:w="0" w:type="dxa"/>
            </w:tcMar>
          </w:tcPr>
          <w:p w14:paraId="630819D6" w14:textId="68C051CE" w:rsidR="00D470FA" w:rsidRDefault="00D470FA" w:rsidP="00D470FA">
            <w:pPr>
              <w:pStyle w:val="IFRSSYSTEMParagraphcontent"/>
            </w:pPr>
          </w:p>
        </w:tc>
      </w:tr>
      <w:tr w:rsidR="00D470FA" w14:paraId="646CFD24" w14:textId="77777777" w:rsidTr="005743BE">
        <w:trPr>
          <w:cantSplit/>
        </w:trPr>
        <w:tc>
          <w:tcPr>
            <w:tcW w:w="10999" w:type="dxa"/>
            <w:tcBorders>
              <w:top w:val="nil"/>
              <w:left w:val="nil"/>
              <w:bottom w:val="nil"/>
              <w:right w:val="nil"/>
              <w:tl2br w:val="nil"/>
              <w:tr2bl w:val="nil"/>
            </w:tcBorders>
            <w:tcMar>
              <w:left w:w="0" w:type="dxa"/>
            </w:tcMar>
          </w:tcPr>
          <w:p w14:paraId="6D334F10" w14:textId="7B322255" w:rsidR="00D470FA" w:rsidRDefault="00D470FA" w:rsidP="00D470FA">
            <w:pPr>
              <w:pStyle w:val="IFRSSYSTEMParagraphcontent"/>
            </w:pPr>
          </w:p>
        </w:tc>
      </w:tr>
      <w:tr w:rsidR="00D470FA" w14:paraId="6689B1E6" w14:textId="77777777" w:rsidTr="005743BE">
        <w:trPr>
          <w:cantSplit/>
        </w:trPr>
        <w:tc>
          <w:tcPr>
            <w:tcW w:w="10999" w:type="dxa"/>
            <w:tcBorders>
              <w:top w:val="nil"/>
              <w:left w:val="nil"/>
              <w:bottom w:val="nil"/>
              <w:right w:val="nil"/>
              <w:tl2br w:val="nil"/>
              <w:tr2bl w:val="nil"/>
            </w:tcBorders>
            <w:tcMar>
              <w:left w:w="0" w:type="dxa"/>
            </w:tcMar>
          </w:tcPr>
          <w:p w14:paraId="7987B723" w14:textId="5DFCDDA8" w:rsidR="00D470FA" w:rsidRDefault="00D470FA"/>
        </w:tc>
      </w:tr>
      <w:tr w:rsidR="00D470FA" w14:paraId="3638A012" w14:textId="77777777" w:rsidTr="005743BE">
        <w:trPr>
          <w:cantSplit/>
        </w:trPr>
        <w:tc>
          <w:tcPr>
            <w:tcW w:w="10999" w:type="dxa"/>
            <w:tcBorders>
              <w:top w:val="nil"/>
              <w:left w:val="nil"/>
              <w:bottom w:val="nil"/>
              <w:right w:val="nil"/>
              <w:tl2br w:val="nil"/>
              <w:tr2bl w:val="nil"/>
            </w:tcBorders>
            <w:tcMar>
              <w:left w:w="0" w:type="dxa"/>
            </w:tcMar>
          </w:tcPr>
          <w:p w14:paraId="4FE8EF7E" w14:textId="5E20F43E" w:rsidR="00D470FA" w:rsidRDefault="00D470FA"/>
        </w:tc>
      </w:tr>
      <w:tr w:rsidR="00D470FA" w14:paraId="0865ECEE" w14:textId="77777777" w:rsidTr="005743BE">
        <w:trPr>
          <w:cantSplit/>
        </w:trPr>
        <w:tc>
          <w:tcPr>
            <w:tcW w:w="10999" w:type="dxa"/>
            <w:tcBorders>
              <w:top w:val="nil"/>
              <w:left w:val="nil"/>
              <w:bottom w:val="nil"/>
              <w:right w:val="nil"/>
              <w:tl2br w:val="nil"/>
              <w:tr2bl w:val="nil"/>
            </w:tcBorders>
            <w:tcMar>
              <w:left w:w="0" w:type="dxa"/>
            </w:tcMar>
          </w:tcPr>
          <w:p w14:paraId="7C8EABE8" w14:textId="0CB89E26" w:rsidR="00D470FA" w:rsidRDefault="00D470FA"/>
        </w:tc>
      </w:tr>
      <w:tr w:rsidR="00D470FA" w14:paraId="0E003BA2" w14:textId="77777777" w:rsidTr="005743BE">
        <w:trPr>
          <w:cantSplit/>
        </w:trPr>
        <w:tc>
          <w:tcPr>
            <w:tcW w:w="10999" w:type="dxa"/>
            <w:tcBorders>
              <w:top w:val="nil"/>
              <w:left w:val="nil"/>
              <w:bottom w:val="nil"/>
              <w:right w:val="nil"/>
              <w:tl2br w:val="nil"/>
              <w:tr2bl w:val="nil"/>
            </w:tcBorders>
            <w:tcMar>
              <w:left w:w="0" w:type="dxa"/>
            </w:tcMar>
          </w:tcPr>
          <w:p w14:paraId="76ED7075" w14:textId="2197DDA4" w:rsidR="00D470FA" w:rsidRDefault="00D470FA"/>
        </w:tc>
      </w:tr>
      <w:tr w:rsidR="00D470FA" w14:paraId="5ED7CAD3" w14:textId="77777777" w:rsidTr="005743BE">
        <w:trPr>
          <w:cantSplit/>
        </w:trPr>
        <w:tc>
          <w:tcPr>
            <w:tcW w:w="10999" w:type="dxa"/>
            <w:tcBorders>
              <w:top w:val="nil"/>
              <w:left w:val="nil"/>
              <w:bottom w:val="nil"/>
              <w:right w:val="nil"/>
              <w:tl2br w:val="nil"/>
              <w:tr2bl w:val="nil"/>
            </w:tcBorders>
            <w:tcMar>
              <w:left w:w="0" w:type="dxa"/>
            </w:tcMar>
          </w:tcPr>
          <w:p w14:paraId="22A99577" w14:textId="3E9FC652" w:rsidR="00D470FA" w:rsidRDefault="00D470FA"/>
        </w:tc>
      </w:tr>
      <w:tr w:rsidR="00D470FA" w14:paraId="121140AA" w14:textId="77777777" w:rsidTr="005743BE">
        <w:trPr>
          <w:cantSplit/>
        </w:trPr>
        <w:tc>
          <w:tcPr>
            <w:tcW w:w="10999" w:type="dxa"/>
            <w:tcBorders>
              <w:top w:val="nil"/>
              <w:left w:val="nil"/>
              <w:bottom w:val="nil"/>
              <w:right w:val="nil"/>
              <w:tl2br w:val="nil"/>
              <w:tr2bl w:val="nil"/>
            </w:tcBorders>
            <w:tcMar>
              <w:left w:w="0" w:type="dxa"/>
            </w:tcMar>
          </w:tcPr>
          <w:p w14:paraId="178CDD44" w14:textId="2CFA0EBE" w:rsidR="00D470FA" w:rsidRDefault="00D470FA" w:rsidP="00F760D1">
            <w:pPr>
              <w:pStyle w:val="IFRSSYSTEMParagraphcontent"/>
            </w:pPr>
          </w:p>
        </w:tc>
      </w:tr>
      <w:tr w:rsidR="00D470FA" w14:paraId="4E818790" w14:textId="77777777" w:rsidTr="005743BE">
        <w:trPr>
          <w:cantSplit/>
        </w:trPr>
        <w:tc>
          <w:tcPr>
            <w:tcW w:w="10999" w:type="dxa"/>
            <w:tcBorders>
              <w:top w:val="nil"/>
              <w:left w:val="nil"/>
              <w:bottom w:val="nil"/>
              <w:right w:val="nil"/>
              <w:tl2br w:val="nil"/>
              <w:tr2bl w:val="nil"/>
            </w:tcBorders>
            <w:tcMar>
              <w:left w:w="0" w:type="dxa"/>
            </w:tcMar>
          </w:tcPr>
          <w:p w14:paraId="3AEA6DC2" w14:textId="5AAAA8B5" w:rsidR="005C2729" w:rsidRDefault="00A61F8B" w:rsidP="00A61F8B">
            <w:pPr>
              <w:jc w:val="center"/>
            </w:pPr>
            <w:r>
              <w:t>9</w:t>
            </w:r>
          </w:p>
        </w:tc>
      </w:tr>
    </w:tbl>
    <w:p w14:paraId="16E1F384" w14:textId="77777777" w:rsidR="005B06D2" w:rsidRDefault="005B06D2">
      <w:pPr>
        <w:sectPr w:rsidR="005B06D2" w:rsidSect="00CC5CCF">
          <w:headerReference w:type="even" r:id="rId89"/>
          <w:headerReference w:type="default" r:id="rId90"/>
          <w:footerReference w:type="even" r:id="rId91"/>
          <w:footerReference w:type="default" r:id="rId92"/>
          <w:headerReference w:type="first" r:id="rId93"/>
          <w:footerReference w:type="first" r:id="rId94"/>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598DD702" w14:textId="77777777" w:rsidTr="2B2BDD23">
        <w:trPr>
          <w:cantSplit/>
        </w:trPr>
        <w:tc>
          <w:tcPr>
            <w:tcW w:w="10999" w:type="dxa"/>
            <w:tcBorders>
              <w:top w:val="nil"/>
              <w:left w:val="nil"/>
              <w:bottom w:val="nil"/>
              <w:right w:val="nil"/>
              <w:tl2br w:val="nil"/>
              <w:tr2bl w:val="nil"/>
            </w:tcBorders>
            <w:tcMar>
              <w:left w:w="0" w:type="dxa"/>
            </w:tcMar>
          </w:tcPr>
          <w:p w14:paraId="30799763" w14:textId="39653C71" w:rsidR="00C73AF4" w:rsidRPr="00C73AF4" w:rsidRDefault="00C73AF4" w:rsidP="00C73AF4">
            <w:pPr>
              <w:autoSpaceDE w:val="0"/>
              <w:autoSpaceDN w:val="0"/>
              <w:adjustRightInd w:val="0"/>
              <w:jc w:val="center"/>
              <w:rPr>
                <w:rFonts w:ascii="Calibri" w:eastAsia="Times New Roman" w:hAnsi="Calibri" w:cs="Calibri"/>
                <w:color w:val="000000"/>
                <w:sz w:val="24"/>
              </w:rPr>
            </w:pPr>
            <w:r w:rsidRPr="00C73AF4">
              <w:rPr>
                <w:rFonts w:ascii="Calibri" w:eastAsia="Times New Roman" w:hAnsi="Calibri" w:cs="Calibri"/>
                <w:b/>
                <w:bCs/>
                <w:color w:val="000000"/>
                <w:sz w:val="24"/>
              </w:rPr>
              <w:lastRenderedPageBreak/>
              <w:t>VICTORIAN COUNCIL OF CHURCHES INC.</w:t>
            </w:r>
          </w:p>
          <w:p w14:paraId="43B18615" w14:textId="7BCC9137" w:rsidR="00C73AF4" w:rsidRPr="00C73AF4" w:rsidRDefault="00C73AF4" w:rsidP="00C73AF4">
            <w:pPr>
              <w:autoSpaceDE w:val="0"/>
              <w:autoSpaceDN w:val="0"/>
              <w:adjustRightInd w:val="0"/>
              <w:jc w:val="center"/>
              <w:rPr>
                <w:rFonts w:ascii="Calibri" w:eastAsia="Times New Roman" w:hAnsi="Calibri" w:cs="Calibri"/>
                <w:color w:val="000000"/>
                <w:sz w:val="22"/>
                <w:szCs w:val="22"/>
              </w:rPr>
            </w:pPr>
            <w:r w:rsidRPr="00C73AF4">
              <w:rPr>
                <w:rFonts w:ascii="Calibri" w:eastAsia="Times New Roman" w:hAnsi="Calibri" w:cs="Calibri"/>
                <w:b/>
                <w:bCs/>
                <w:color w:val="000000"/>
                <w:sz w:val="22"/>
                <w:szCs w:val="22"/>
              </w:rPr>
              <w:t>NOTES TO THE FINANCIAL STATEMENTS</w:t>
            </w:r>
          </w:p>
          <w:p w14:paraId="58FE2FF2" w14:textId="445845C8" w:rsidR="00C73AF4" w:rsidRDefault="00C73AF4" w:rsidP="00C73AF4">
            <w:pPr>
              <w:jc w:val="center"/>
              <w:rPr>
                <w:rFonts w:ascii="Calibri" w:eastAsia="Times New Roman" w:hAnsi="Calibri" w:cs="Calibri"/>
                <w:b/>
                <w:bCs/>
                <w:color w:val="000000"/>
                <w:sz w:val="22"/>
                <w:szCs w:val="22"/>
              </w:rPr>
            </w:pPr>
            <w:r w:rsidRPr="00C73AF4">
              <w:rPr>
                <w:rFonts w:ascii="Calibri" w:eastAsia="Times New Roman" w:hAnsi="Calibri" w:cs="Calibri"/>
                <w:b/>
                <w:bCs/>
                <w:color w:val="000000"/>
                <w:sz w:val="22"/>
                <w:szCs w:val="22"/>
              </w:rPr>
              <w:t>FOR THE YEAR ENDED 31 DECEMBER 202</w:t>
            </w:r>
            <w:r>
              <w:rPr>
                <w:rFonts w:ascii="Calibri" w:eastAsia="Times New Roman" w:hAnsi="Calibri" w:cs="Calibri"/>
                <w:b/>
                <w:bCs/>
                <w:color w:val="000000"/>
                <w:sz w:val="22"/>
                <w:szCs w:val="22"/>
              </w:rPr>
              <w:t>3</w:t>
            </w:r>
          </w:p>
          <w:p w14:paraId="240DD154" w14:textId="77777777" w:rsidR="00C73AF4" w:rsidRPr="00C73AF4" w:rsidRDefault="00C73AF4" w:rsidP="00C73AF4">
            <w:pPr>
              <w:jc w:val="center"/>
              <w:rPr>
                <w:sz w:val="22"/>
                <w:szCs w:val="28"/>
              </w:rPr>
            </w:pPr>
          </w:p>
          <w:p w14:paraId="5F5030E3" w14:textId="77777777" w:rsidR="00C73AF4" w:rsidRDefault="00C73AF4"/>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60"/>
              <w:gridCol w:w="1275"/>
            </w:tblGrid>
            <w:tr w:rsidR="005B06D2" w14:paraId="3EAF5D63" w14:textId="77777777" w:rsidTr="2B2BDD23">
              <w:trPr>
                <w:cantSplit/>
              </w:trPr>
              <w:tc>
                <w:tcPr>
                  <w:tcW w:w="8210" w:type="dxa"/>
                  <w:tcBorders>
                    <w:top w:val="nil"/>
                    <w:left w:val="nil"/>
                    <w:bottom w:val="nil"/>
                    <w:right w:val="nil"/>
                    <w:tl2br w:val="nil"/>
                    <w:tr2bl w:val="nil"/>
                  </w:tcBorders>
                  <w:tcMar>
                    <w:left w:w="0" w:type="dxa"/>
                    <w:right w:w="0" w:type="dxa"/>
                  </w:tcMar>
                  <w:vAlign w:val="bottom"/>
                </w:tcPr>
                <w:p w14:paraId="01BFAF28" w14:textId="4968B2B7" w:rsidR="005B06D2" w:rsidRDefault="000D74CA">
                  <w:pPr>
                    <w:pStyle w:val="IFRSSYSTEMTableheaderinmaintable"/>
                    <w:jc w:val="left"/>
                    <w:rPr>
                      <w:b w:val="0"/>
                    </w:rPr>
                  </w:pPr>
                  <w:r>
                    <w:t xml:space="preserve">Note </w:t>
                  </w:r>
                  <w:r w:rsidR="00F124A6">
                    <w:t>5</w:t>
                  </w:r>
                  <w:r>
                    <w:t>. Revenue</w:t>
                  </w:r>
                  <w:r>
                    <w:rPr>
                      <w:b w:val="0"/>
                    </w:rPr>
                    <w:t xml:space="preserve"> </w:t>
                  </w:r>
                </w:p>
                <w:p w14:paraId="0B7A44D9" w14:textId="5FD4CCBF" w:rsidR="00335788" w:rsidRPr="00335788" w:rsidRDefault="00335788" w:rsidP="00335788"/>
              </w:tc>
              <w:tc>
                <w:tcPr>
                  <w:tcW w:w="60" w:type="dxa"/>
                  <w:tcBorders>
                    <w:top w:val="nil"/>
                    <w:left w:val="nil"/>
                    <w:bottom w:val="nil"/>
                    <w:right w:val="nil"/>
                    <w:tl2br w:val="nil"/>
                    <w:tr2bl w:val="nil"/>
                  </w:tcBorders>
                  <w:tcMar>
                    <w:left w:w="0" w:type="dxa"/>
                    <w:right w:w="0" w:type="dxa"/>
                  </w:tcMar>
                </w:tcPr>
                <w:p w14:paraId="6CAFE3D7"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32C492FC" w14:textId="3E52A780" w:rsidR="005B06D2" w:rsidRDefault="2824EFBE" w:rsidP="00EB2E99">
                  <w:pPr>
                    <w:pStyle w:val="IFRSSYSTEMTableheaderinmaintable"/>
                  </w:pPr>
                  <w:r>
                    <w:t xml:space="preserve">  </w:t>
                  </w:r>
                  <w:r w:rsidR="6EEEDA25">
                    <w:t xml:space="preserve"> </w:t>
                  </w:r>
                  <w:r>
                    <w:t xml:space="preserve">     </w:t>
                  </w:r>
                  <w:r w:rsidR="000D74CA">
                    <w:t>20</w:t>
                  </w:r>
                  <w:r w:rsidR="31276D48">
                    <w:t>2</w:t>
                  </w:r>
                  <w:r w:rsidR="00F124A6">
                    <w:t>3</w:t>
                  </w:r>
                </w:p>
              </w:tc>
              <w:tc>
                <w:tcPr>
                  <w:tcW w:w="60" w:type="dxa"/>
                  <w:tcBorders>
                    <w:top w:val="nil"/>
                    <w:left w:val="nil"/>
                    <w:bottom w:val="nil"/>
                    <w:right w:val="nil"/>
                    <w:tl2br w:val="nil"/>
                    <w:tr2bl w:val="nil"/>
                  </w:tcBorders>
                  <w:tcMar>
                    <w:left w:w="0" w:type="dxa"/>
                    <w:right w:w="0" w:type="dxa"/>
                  </w:tcMar>
                </w:tcPr>
                <w:p w14:paraId="3A47AC55"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65975C07" w14:textId="45CC0EE1" w:rsidR="2824EFBE" w:rsidRDefault="2824EFBE" w:rsidP="31753535">
                  <w:pPr>
                    <w:pStyle w:val="IFRSSYSTEMTableheaderinmaintable"/>
                  </w:pPr>
                  <w:r>
                    <w:t xml:space="preserve">  </w:t>
                  </w:r>
                  <w:r w:rsidR="6EEEDA25">
                    <w:t xml:space="preserve"> </w:t>
                  </w:r>
                  <w:r>
                    <w:t xml:space="preserve">     </w:t>
                  </w:r>
                  <w:r w:rsidR="000D74CA">
                    <w:t>20</w:t>
                  </w:r>
                  <w:r w:rsidR="31276D48">
                    <w:t>2</w:t>
                  </w:r>
                  <w:r w:rsidR="00F124A6">
                    <w:t>2</w:t>
                  </w:r>
                </w:p>
              </w:tc>
            </w:tr>
            <w:tr w:rsidR="005B06D2" w14:paraId="00B4E75A" w14:textId="77777777" w:rsidTr="2B2BDD23">
              <w:trPr>
                <w:cantSplit/>
              </w:trPr>
              <w:tc>
                <w:tcPr>
                  <w:tcW w:w="8210" w:type="dxa"/>
                  <w:tcBorders>
                    <w:top w:val="nil"/>
                    <w:left w:val="nil"/>
                    <w:bottom w:val="nil"/>
                    <w:right w:val="nil"/>
                    <w:tl2br w:val="nil"/>
                    <w:tr2bl w:val="nil"/>
                  </w:tcBorders>
                  <w:tcMar>
                    <w:left w:w="0" w:type="dxa"/>
                    <w:right w:w="0" w:type="dxa"/>
                  </w:tcMar>
                  <w:vAlign w:val="bottom"/>
                </w:tcPr>
                <w:p w14:paraId="689E85EA" w14:textId="77777777" w:rsidR="005B06D2" w:rsidRDefault="005B06D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48451E1"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0345DF7C" w14:textId="77777777" w:rsidR="005B06D2" w:rsidRDefault="009B6C33" w:rsidP="00F84FAE">
                  <w:pPr>
                    <w:pStyle w:val="IFRSSYSTEMTableheaderinmaintable"/>
                  </w:pPr>
                  <w:r>
                    <w:t xml:space="preserve"> </w:t>
                  </w:r>
                  <w:r w:rsidR="00962F0D">
                    <w:t xml:space="preserve"> </w:t>
                  </w:r>
                  <w:r>
                    <w:t xml:space="preserve">      </w:t>
                  </w:r>
                  <w:r w:rsidR="000D74CA">
                    <w:t>$</w:t>
                  </w:r>
                </w:p>
              </w:tc>
              <w:tc>
                <w:tcPr>
                  <w:tcW w:w="60" w:type="dxa"/>
                  <w:tcBorders>
                    <w:top w:val="nil"/>
                    <w:left w:val="nil"/>
                    <w:bottom w:val="nil"/>
                    <w:right w:val="nil"/>
                    <w:tl2br w:val="nil"/>
                    <w:tr2bl w:val="nil"/>
                  </w:tcBorders>
                  <w:tcMar>
                    <w:left w:w="0" w:type="dxa"/>
                    <w:right w:w="0" w:type="dxa"/>
                  </w:tcMar>
                </w:tcPr>
                <w:p w14:paraId="2A9B5B1C"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00082E9D" w14:textId="77777777" w:rsidR="2824EFBE" w:rsidRDefault="2824EFBE" w:rsidP="31753535">
                  <w:pPr>
                    <w:pStyle w:val="IFRSSYSTEMTableheaderinmaintable"/>
                  </w:pPr>
                  <w:r>
                    <w:t xml:space="preserve"> </w:t>
                  </w:r>
                  <w:r w:rsidR="6EEEDA25">
                    <w:t xml:space="preserve"> </w:t>
                  </w:r>
                  <w:r>
                    <w:t xml:space="preserve">      </w:t>
                  </w:r>
                  <w:r w:rsidR="000D74CA">
                    <w:t>$</w:t>
                  </w:r>
                </w:p>
              </w:tc>
            </w:tr>
            <w:tr w:rsidR="005B06D2" w14:paraId="1E405FFB" w14:textId="77777777" w:rsidTr="2B2BDD23">
              <w:tc>
                <w:tcPr>
                  <w:tcW w:w="8210" w:type="dxa"/>
                  <w:tcBorders>
                    <w:top w:val="nil"/>
                    <w:left w:val="nil"/>
                    <w:bottom w:val="nil"/>
                    <w:right w:val="nil"/>
                    <w:tl2br w:val="nil"/>
                    <w:tr2bl w:val="nil"/>
                  </w:tcBorders>
                  <w:tcMar>
                    <w:left w:w="0" w:type="dxa"/>
                    <w:right w:w="0" w:type="dxa"/>
                  </w:tcMar>
                  <w:vAlign w:val="bottom"/>
                </w:tcPr>
                <w:p w14:paraId="74D84899" w14:textId="77777777" w:rsidR="005B06D2" w:rsidRDefault="005B06D2">
                  <w:pPr>
                    <w:pStyle w:val="IFRSSYSTEMTablesubtitle"/>
                  </w:pPr>
                </w:p>
              </w:tc>
              <w:tc>
                <w:tcPr>
                  <w:tcW w:w="60" w:type="dxa"/>
                  <w:tcBorders>
                    <w:top w:val="nil"/>
                    <w:left w:val="nil"/>
                    <w:bottom w:val="nil"/>
                    <w:right w:val="nil"/>
                    <w:tl2br w:val="nil"/>
                    <w:tr2bl w:val="nil"/>
                  </w:tcBorders>
                  <w:tcMar>
                    <w:left w:w="0" w:type="dxa"/>
                    <w:right w:w="0" w:type="dxa"/>
                  </w:tcMar>
                </w:tcPr>
                <w:p w14:paraId="286612CA"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6EEB96F0" w14:textId="77777777" w:rsidR="005B06D2" w:rsidRDefault="005B06D2">
                  <w:pPr>
                    <w:pStyle w:val="IFRSSYSTEMTablenumericvalues"/>
                  </w:pPr>
                </w:p>
              </w:tc>
              <w:tc>
                <w:tcPr>
                  <w:tcW w:w="60" w:type="dxa"/>
                  <w:tcBorders>
                    <w:top w:val="nil"/>
                    <w:left w:val="nil"/>
                    <w:bottom w:val="nil"/>
                    <w:right w:val="nil"/>
                    <w:tl2br w:val="nil"/>
                    <w:tr2bl w:val="nil"/>
                  </w:tcBorders>
                  <w:tcMar>
                    <w:left w:w="0" w:type="dxa"/>
                    <w:right w:w="0" w:type="dxa"/>
                  </w:tcMar>
                </w:tcPr>
                <w:p w14:paraId="5F0A60EF" w14:textId="77777777" w:rsidR="005B06D2" w:rsidRDefault="005B06D2"/>
              </w:tc>
              <w:tc>
                <w:tcPr>
                  <w:tcW w:w="1275" w:type="dxa"/>
                  <w:tcBorders>
                    <w:top w:val="nil"/>
                    <w:left w:val="nil"/>
                    <w:bottom w:val="nil"/>
                    <w:right w:val="nil"/>
                    <w:tl2br w:val="nil"/>
                    <w:tr2bl w:val="nil"/>
                  </w:tcBorders>
                  <w:tcMar>
                    <w:left w:w="0" w:type="dxa"/>
                    <w:right w:w="60" w:type="dxa"/>
                  </w:tcMar>
                  <w:vAlign w:val="bottom"/>
                </w:tcPr>
                <w:p w14:paraId="10F028FB" w14:textId="77777777" w:rsidR="31753535" w:rsidRDefault="31753535" w:rsidP="31753535">
                  <w:pPr>
                    <w:pStyle w:val="IFRSSYSTEMTablenumericvalues"/>
                  </w:pPr>
                </w:p>
              </w:tc>
            </w:tr>
            <w:tr w:rsidR="00D25580" w14:paraId="18F4EAB3" w14:textId="77777777" w:rsidTr="2B2BDD23">
              <w:tc>
                <w:tcPr>
                  <w:tcW w:w="8210" w:type="dxa"/>
                  <w:tcBorders>
                    <w:top w:val="nil"/>
                    <w:left w:val="nil"/>
                    <w:bottom w:val="nil"/>
                    <w:right w:val="nil"/>
                    <w:tl2br w:val="nil"/>
                    <w:tr2bl w:val="nil"/>
                  </w:tcBorders>
                  <w:tcMar>
                    <w:left w:w="0" w:type="dxa"/>
                    <w:right w:w="0" w:type="dxa"/>
                  </w:tcMar>
                  <w:vAlign w:val="bottom"/>
                </w:tcPr>
                <w:p w14:paraId="55A47DA5" w14:textId="0A1A3E9B" w:rsidR="00D25580" w:rsidRDefault="00A04912" w:rsidP="00D25580">
                  <w:pPr>
                    <w:pStyle w:val="IFRSSYSTEMTabletextvalues"/>
                    <w:jc w:val="left"/>
                  </w:pPr>
                  <w:r>
                    <w:t>Member Contributions</w:t>
                  </w:r>
                </w:p>
              </w:tc>
              <w:tc>
                <w:tcPr>
                  <w:tcW w:w="60" w:type="dxa"/>
                  <w:tcBorders>
                    <w:top w:val="nil"/>
                    <w:left w:val="nil"/>
                    <w:bottom w:val="nil"/>
                    <w:right w:val="nil"/>
                    <w:tl2br w:val="nil"/>
                    <w:tr2bl w:val="nil"/>
                  </w:tcBorders>
                  <w:tcMar>
                    <w:left w:w="0" w:type="dxa"/>
                    <w:right w:w="0" w:type="dxa"/>
                  </w:tcMar>
                </w:tcPr>
                <w:p w14:paraId="22750E3E" w14:textId="77777777" w:rsidR="00D25580" w:rsidRDefault="00D25580" w:rsidP="00D25580"/>
              </w:tc>
              <w:tc>
                <w:tcPr>
                  <w:tcW w:w="1275" w:type="dxa"/>
                  <w:tcBorders>
                    <w:top w:val="nil"/>
                    <w:left w:val="nil"/>
                    <w:bottom w:val="nil"/>
                    <w:right w:val="nil"/>
                    <w:tl2br w:val="nil"/>
                    <w:tr2bl w:val="nil"/>
                  </w:tcBorders>
                  <w:tcMar>
                    <w:left w:w="0" w:type="dxa"/>
                    <w:right w:w="60" w:type="dxa"/>
                  </w:tcMar>
                </w:tcPr>
                <w:p w14:paraId="7FB01831" w14:textId="4FEFF272" w:rsidR="00D25580" w:rsidRDefault="00D81482" w:rsidP="2B2BDD23">
                  <w:pPr>
                    <w:pStyle w:val="IFRSSYSTEMTablenumericvalues"/>
                    <w:spacing w:line="259" w:lineRule="auto"/>
                  </w:pPr>
                  <w:r>
                    <w:t>137,527</w:t>
                  </w:r>
                </w:p>
              </w:tc>
              <w:tc>
                <w:tcPr>
                  <w:tcW w:w="60" w:type="dxa"/>
                  <w:tcBorders>
                    <w:top w:val="nil"/>
                    <w:left w:val="nil"/>
                    <w:bottom w:val="nil"/>
                    <w:right w:val="nil"/>
                    <w:tl2br w:val="nil"/>
                    <w:tr2bl w:val="nil"/>
                  </w:tcBorders>
                  <w:tcMar>
                    <w:left w:w="0" w:type="dxa"/>
                    <w:right w:w="0" w:type="dxa"/>
                  </w:tcMar>
                </w:tcPr>
                <w:p w14:paraId="219D0E6F" w14:textId="77777777" w:rsidR="00D25580" w:rsidRDefault="00D25580" w:rsidP="00D25580"/>
              </w:tc>
              <w:tc>
                <w:tcPr>
                  <w:tcW w:w="1275" w:type="dxa"/>
                  <w:tcBorders>
                    <w:top w:val="nil"/>
                    <w:left w:val="nil"/>
                    <w:bottom w:val="nil"/>
                    <w:right w:val="nil"/>
                    <w:tl2br w:val="nil"/>
                    <w:tr2bl w:val="nil"/>
                  </w:tcBorders>
                  <w:tcMar>
                    <w:left w:w="0" w:type="dxa"/>
                    <w:right w:w="60" w:type="dxa"/>
                  </w:tcMar>
                </w:tcPr>
                <w:p w14:paraId="5716CAB2" w14:textId="50B57294" w:rsidR="3DAFEFA5" w:rsidRDefault="00B323A8" w:rsidP="31753535">
                  <w:pPr>
                    <w:pStyle w:val="IFRSSYSTEMTablenumericvalues"/>
                  </w:pPr>
                  <w:r>
                    <w:t>155,652</w:t>
                  </w:r>
                </w:p>
              </w:tc>
            </w:tr>
            <w:tr w:rsidR="00537A00" w14:paraId="0D7D436F" w14:textId="77777777" w:rsidTr="2B2BDD23">
              <w:tc>
                <w:tcPr>
                  <w:tcW w:w="8210" w:type="dxa"/>
                  <w:tcBorders>
                    <w:top w:val="nil"/>
                    <w:left w:val="nil"/>
                    <w:bottom w:val="nil"/>
                    <w:right w:val="nil"/>
                    <w:tl2br w:val="nil"/>
                    <w:tr2bl w:val="nil"/>
                  </w:tcBorders>
                  <w:tcMar>
                    <w:left w:w="0" w:type="dxa"/>
                    <w:right w:w="0" w:type="dxa"/>
                  </w:tcMar>
                  <w:vAlign w:val="bottom"/>
                </w:tcPr>
                <w:p w14:paraId="26AEF2FB" w14:textId="6804B936" w:rsidR="00537A00" w:rsidRDefault="00A04912" w:rsidP="00537A00">
                  <w:pPr>
                    <w:pStyle w:val="IFRSSYSTEMTabletextvalues"/>
                    <w:jc w:val="left"/>
                  </w:pPr>
                  <w:r>
                    <w:t>Affiliation Fees</w:t>
                  </w:r>
                </w:p>
              </w:tc>
              <w:tc>
                <w:tcPr>
                  <w:tcW w:w="60" w:type="dxa"/>
                  <w:tcBorders>
                    <w:top w:val="nil"/>
                    <w:left w:val="nil"/>
                    <w:bottom w:val="nil"/>
                    <w:right w:val="nil"/>
                    <w:tl2br w:val="nil"/>
                    <w:tr2bl w:val="nil"/>
                  </w:tcBorders>
                  <w:tcMar>
                    <w:left w:w="0" w:type="dxa"/>
                    <w:right w:w="0" w:type="dxa"/>
                  </w:tcMar>
                </w:tcPr>
                <w:p w14:paraId="20AC5603" w14:textId="77777777" w:rsidR="00537A00" w:rsidRDefault="00537A00" w:rsidP="00537A00"/>
              </w:tc>
              <w:tc>
                <w:tcPr>
                  <w:tcW w:w="1275" w:type="dxa"/>
                  <w:tcBorders>
                    <w:top w:val="nil"/>
                    <w:left w:val="nil"/>
                    <w:bottom w:val="nil"/>
                    <w:right w:val="nil"/>
                    <w:tl2br w:val="nil"/>
                    <w:tr2bl w:val="nil"/>
                  </w:tcBorders>
                  <w:tcMar>
                    <w:left w:w="0" w:type="dxa"/>
                    <w:right w:w="60" w:type="dxa"/>
                  </w:tcMar>
                </w:tcPr>
                <w:p w14:paraId="0E6C67DE" w14:textId="4900D9EF" w:rsidR="00537A00" w:rsidRDefault="00D81482" w:rsidP="2B2BDD23">
                  <w:pPr>
                    <w:pStyle w:val="IFRSSYSTEMTablenumericvalues"/>
                    <w:spacing w:line="259" w:lineRule="auto"/>
                  </w:pPr>
                  <w:r>
                    <w:t>2,</w:t>
                  </w:r>
                  <w:r w:rsidR="00786858">
                    <w:t>350</w:t>
                  </w:r>
                </w:p>
              </w:tc>
              <w:tc>
                <w:tcPr>
                  <w:tcW w:w="60" w:type="dxa"/>
                  <w:tcBorders>
                    <w:top w:val="nil"/>
                    <w:left w:val="nil"/>
                    <w:bottom w:val="nil"/>
                    <w:right w:val="nil"/>
                    <w:tl2br w:val="nil"/>
                    <w:tr2bl w:val="nil"/>
                  </w:tcBorders>
                  <w:tcMar>
                    <w:left w:w="0" w:type="dxa"/>
                    <w:right w:w="0" w:type="dxa"/>
                  </w:tcMar>
                </w:tcPr>
                <w:p w14:paraId="6FD95AA8" w14:textId="77777777" w:rsidR="00537A00" w:rsidRDefault="00537A00" w:rsidP="00537A00"/>
              </w:tc>
              <w:tc>
                <w:tcPr>
                  <w:tcW w:w="1275" w:type="dxa"/>
                  <w:tcBorders>
                    <w:top w:val="nil"/>
                    <w:left w:val="nil"/>
                    <w:bottom w:val="nil"/>
                    <w:right w:val="nil"/>
                    <w:tl2br w:val="nil"/>
                    <w:tr2bl w:val="nil"/>
                  </w:tcBorders>
                  <w:tcMar>
                    <w:left w:w="0" w:type="dxa"/>
                    <w:right w:w="60" w:type="dxa"/>
                  </w:tcMar>
                </w:tcPr>
                <w:p w14:paraId="57FFA378" w14:textId="644365CE" w:rsidR="0E0D4730" w:rsidRDefault="00B323A8" w:rsidP="31753535">
                  <w:pPr>
                    <w:pStyle w:val="IFRSSYSTEMTablenumericvalues"/>
                  </w:pPr>
                  <w:r>
                    <w:t>3,000</w:t>
                  </w:r>
                </w:p>
              </w:tc>
            </w:tr>
            <w:tr w:rsidR="00E70746" w14:paraId="03E65AC0" w14:textId="77777777" w:rsidTr="2B2BDD23">
              <w:tc>
                <w:tcPr>
                  <w:tcW w:w="8210" w:type="dxa"/>
                  <w:tcBorders>
                    <w:top w:val="nil"/>
                    <w:left w:val="nil"/>
                    <w:bottom w:val="nil"/>
                    <w:right w:val="nil"/>
                    <w:tl2br w:val="nil"/>
                    <w:tr2bl w:val="nil"/>
                  </w:tcBorders>
                  <w:tcMar>
                    <w:left w:w="0" w:type="dxa"/>
                    <w:right w:w="0" w:type="dxa"/>
                  </w:tcMar>
                  <w:vAlign w:val="bottom"/>
                </w:tcPr>
                <w:p w14:paraId="1990A430" w14:textId="24775C10" w:rsidR="00E70746" w:rsidRDefault="00E70746" w:rsidP="00537A00">
                  <w:pPr>
                    <w:pStyle w:val="IFRSSYSTEMTabletextvalues"/>
                    <w:jc w:val="left"/>
                  </w:pPr>
                  <w:r>
                    <w:t xml:space="preserve">Donations </w:t>
                  </w:r>
                </w:p>
              </w:tc>
              <w:tc>
                <w:tcPr>
                  <w:tcW w:w="60" w:type="dxa"/>
                  <w:tcBorders>
                    <w:top w:val="nil"/>
                    <w:left w:val="nil"/>
                    <w:bottom w:val="nil"/>
                    <w:right w:val="nil"/>
                    <w:tl2br w:val="nil"/>
                    <w:tr2bl w:val="nil"/>
                  </w:tcBorders>
                  <w:tcMar>
                    <w:left w:w="0" w:type="dxa"/>
                    <w:right w:w="0" w:type="dxa"/>
                  </w:tcMar>
                </w:tcPr>
                <w:p w14:paraId="5CF78084"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1E0A3D8E" w14:textId="14853BAF" w:rsidR="00E70746" w:rsidRDefault="00E70746" w:rsidP="00537A00">
                  <w:pPr>
                    <w:pStyle w:val="IFRSSYSTEMTablenumericvalues"/>
                  </w:pPr>
                  <w:r>
                    <w:t>200</w:t>
                  </w:r>
                </w:p>
              </w:tc>
              <w:tc>
                <w:tcPr>
                  <w:tcW w:w="60" w:type="dxa"/>
                  <w:tcBorders>
                    <w:top w:val="nil"/>
                    <w:left w:val="nil"/>
                    <w:bottom w:val="nil"/>
                    <w:right w:val="nil"/>
                    <w:tl2br w:val="nil"/>
                    <w:tr2bl w:val="nil"/>
                  </w:tcBorders>
                  <w:tcMar>
                    <w:left w:w="0" w:type="dxa"/>
                    <w:right w:w="0" w:type="dxa"/>
                  </w:tcMar>
                </w:tcPr>
                <w:p w14:paraId="09E83A78"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30199E5D" w14:textId="3E8B04E3" w:rsidR="00E70746" w:rsidRDefault="00E70746" w:rsidP="31753535">
                  <w:pPr>
                    <w:pStyle w:val="IFRSSYSTEMTablenumericvalues"/>
                  </w:pPr>
                  <w:r>
                    <w:t>500</w:t>
                  </w:r>
                </w:p>
              </w:tc>
            </w:tr>
            <w:tr w:rsidR="00E70746" w14:paraId="7587581C" w14:textId="77777777" w:rsidTr="2B2BDD23">
              <w:tc>
                <w:tcPr>
                  <w:tcW w:w="8210" w:type="dxa"/>
                  <w:tcBorders>
                    <w:top w:val="nil"/>
                    <w:left w:val="nil"/>
                    <w:bottom w:val="nil"/>
                    <w:right w:val="nil"/>
                    <w:tl2br w:val="nil"/>
                    <w:tr2bl w:val="nil"/>
                  </w:tcBorders>
                  <w:tcMar>
                    <w:left w:w="0" w:type="dxa"/>
                    <w:right w:w="0" w:type="dxa"/>
                  </w:tcMar>
                  <w:vAlign w:val="bottom"/>
                </w:tcPr>
                <w:p w14:paraId="37341C8A" w14:textId="25E311E7" w:rsidR="00E70746" w:rsidRDefault="00E70746" w:rsidP="00537A00">
                  <w:pPr>
                    <w:pStyle w:val="IFRSSYSTEMTabletextvalues"/>
                    <w:jc w:val="left"/>
                  </w:pPr>
                  <w:r>
                    <w:t>Distributions from Investments</w:t>
                  </w:r>
                </w:p>
              </w:tc>
              <w:tc>
                <w:tcPr>
                  <w:tcW w:w="60" w:type="dxa"/>
                  <w:tcBorders>
                    <w:top w:val="nil"/>
                    <w:left w:val="nil"/>
                    <w:bottom w:val="nil"/>
                    <w:right w:val="nil"/>
                    <w:tl2br w:val="nil"/>
                    <w:tr2bl w:val="nil"/>
                  </w:tcBorders>
                  <w:tcMar>
                    <w:left w:w="0" w:type="dxa"/>
                    <w:right w:w="0" w:type="dxa"/>
                  </w:tcMar>
                </w:tcPr>
                <w:p w14:paraId="6537BB17"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26113CD8" w14:textId="15D3DB96" w:rsidR="00E70746" w:rsidRDefault="00E70746" w:rsidP="2B2BDD23">
                  <w:pPr>
                    <w:pStyle w:val="IFRSSYSTEMTablenumericvalues"/>
                    <w:spacing w:line="259" w:lineRule="auto"/>
                  </w:pPr>
                  <w:r>
                    <w:t>73,405</w:t>
                  </w:r>
                </w:p>
              </w:tc>
              <w:tc>
                <w:tcPr>
                  <w:tcW w:w="60" w:type="dxa"/>
                  <w:tcBorders>
                    <w:top w:val="nil"/>
                    <w:left w:val="nil"/>
                    <w:bottom w:val="nil"/>
                    <w:right w:val="nil"/>
                    <w:tl2br w:val="nil"/>
                    <w:tr2bl w:val="nil"/>
                  </w:tcBorders>
                  <w:tcMar>
                    <w:left w:w="0" w:type="dxa"/>
                    <w:right w:w="0" w:type="dxa"/>
                  </w:tcMar>
                </w:tcPr>
                <w:p w14:paraId="7E57FBFD"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019F6289" w14:textId="231A2BD5" w:rsidR="00E70746" w:rsidRDefault="00E70746" w:rsidP="31753535">
                  <w:pPr>
                    <w:pStyle w:val="IFRSSYSTEMTablenumericvalues"/>
                  </w:pPr>
                  <w:r>
                    <w:t>34,412</w:t>
                  </w:r>
                </w:p>
              </w:tc>
            </w:tr>
            <w:tr w:rsidR="00E70746" w14:paraId="2F8DED71" w14:textId="77777777" w:rsidTr="2B2BDD23">
              <w:tc>
                <w:tcPr>
                  <w:tcW w:w="8210" w:type="dxa"/>
                  <w:tcBorders>
                    <w:top w:val="nil"/>
                    <w:left w:val="nil"/>
                    <w:bottom w:val="nil"/>
                    <w:right w:val="nil"/>
                    <w:tl2br w:val="nil"/>
                    <w:tr2bl w:val="nil"/>
                  </w:tcBorders>
                  <w:tcMar>
                    <w:left w:w="0" w:type="dxa"/>
                    <w:right w:w="0" w:type="dxa"/>
                  </w:tcMar>
                  <w:vAlign w:val="bottom"/>
                </w:tcPr>
                <w:p w14:paraId="644C2281" w14:textId="14AB17FC" w:rsidR="00E70746" w:rsidRDefault="00E70746" w:rsidP="00537A00">
                  <w:pPr>
                    <w:pStyle w:val="IFRSSYSTEMTabletextvalues"/>
                    <w:jc w:val="left"/>
                  </w:pPr>
                  <w:r>
                    <w:t xml:space="preserve">Grants Received </w:t>
                  </w:r>
                </w:p>
              </w:tc>
              <w:tc>
                <w:tcPr>
                  <w:tcW w:w="60" w:type="dxa"/>
                  <w:tcBorders>
                    <w:top w:val="nil"/>
                    <w:left w:val="nil"/>
                    <w:bottom w:val="nil"/>
                    <w:right w:val="nil"/>
                    <w:tl2br w:val="nil"/>
                    <w:tr2bl w:val="nil"/>
                  </w:tcBorders>
                  <w:tcMar>
                    <w:left w:w="0" w:type="dxa"/>
                    <w:right w:w="0" w:type="dxa"/>
                  </w:tcMar>
                </w:tcPr>
                <w:p w14:paraId="57D4A446"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13AF0379" w14:textId="30C11ACC" w:rsidR="00E70746" w:rsidRDefault="00E70746" w:rsidP="00537A00">
                  <w:pPr>
                    <w:pStyle w:val="IFRSSYSTEMTablenumericvalues"/>
                  </w:pPr>
                  <w:r>
                    <w:t>8,000</w:t>
                  </w:r>
                </w:p>
              </w:tc>
              <w:tc>
                <w:tcPr>
                  <w:tcW w:w="60" w:type="dxa"/>
                  <w:tcBorders>
                    <w:top w:val="nil"/>
                    <w:left w:val="nil"/>
                    <w:bottom w:val="nil"/>
                    <w:right w:val="nil"/>
                    <w:tl2br w:val="nil"/>
                    <w:tr2bl w:val="nil"/>
                  </w:tcBorders>
                  <w:tcMar>
                    <w:left w:w="0" w:type="dxa"/>
                    <w:right w:w="0" w:type="dxa"/>
                  </w:tcMar>
                </w:tcPr>
                <w:p w14:paraId="3C24FDF7"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51F27D52" w14:textId="270DB9F5" w:rsidR="00E70746" w:rsidRDefault="00E70746" w:rsidP="31753535">
                  <w:pPr>
                    <w:pStyle w:val="IFRSSYSTEMTablenumericvalues"/>
                  </w:pPr>
                  <w:r>
                    <w:t>-</w:t>
                  </w:r>
                </w:p>
              </w:tc>
            </w:tr>
            <w:tr w:rsidR="00E70746" w14:paraId="3CDCF3DC" w14:textId="77777777" w:rsidTr="2B2BDD23">
              <w:tc>
                <w:tcPr>
                  <w:tcW w:w="8210" w:type="dxa"/>
                  <w:tcBorders>
                    <w:top w:val="nil"/>
                    <w:left w:val="nil"/>
                    <w:bottom w:val="nil"/>
                    <w:right w:val="nil"/>
                    <w:tl2br w:val="nil"/>
                    <w:tr2bl w:val="nil"/>
                  </w:tcBorders>
                  <w:tcMar>
                    <w:left w:w="0" w:type="dxa"/>
                    <w:right w:w="0" w:type="dxa"/>
                  </w:tcMar>
                  <w:vAlign w:val="bottom"/>
                </w:tcPr>
                <w:p w14:paraId="77133E66" w14:textId="280C969C" w:rsidR="00E70746" w:rsidRDefault="00E70746" w:rsidP="00537A00">
                  <w:pPr>
                    <w:pStyle w:val="IFRSSYSTEMTabletextvalues"/>
                    <w:jc w:val="left"/>
                  </w:pPr>
                  <w:r>
                    <w:t>Other income</w:t>
                  </w:r>
                </w:p>
              </w:tc>
              <w:tc>
                <w:tcPr>
                  <w:tcW w:w="60" w:type="dxa"/>
                  <w:tcBorders>
                    <w:top w:val="nil"/>
                    <w:left w:val="nil"/>
                    <w:bottom w:val="nil"/>
                    <w:right w:val="nil"/>
                    <w:tl2br w:val="nil"/>
                    <w:tr2bl w:val="nil"/>
                  </w:tcBorders>
                  <w:tcMar>
                    <w:left w:w="0" w:type="dxa"/>
                    <w:right w:w="0" w:type="dxa"/>
                  </w:tcMar>
                </w:tcPr>
                <w:p w14:paraId="384DCB36"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1B79AFB6" w14:textId="7D7CD728" w:rsidR="00E70746" w:rsidRDefault="00E70746" w:rsidP="2B2BDD23">
                  <w:pPr>
                    <w:pStyle w:val="IFRSSYSTEMTablenumericvalues"/>
                    <w:spacing w:line="259" w:lineRule="auto"/>
                  </w:pPr>
                  <w:r>
                    <w:t>2,787</w:t>
                  </w:r>
                </w:p>
              </w:tc>
              <w:tc>
                <w:tcPr>
                  <w:tcW w:w="60" w:type="dxa"/>
                  <w:tcBorders>
                    <w:top w:val="nil"/>
                    <w:left w:val="nil"/>
                    <w:bottom w:val="nil"/>
                    <w:right w:val="nil"/>
                    <w:tl2br w:val="nil"/>
                    <w:tr2bl w:val="nil"/>
                  </w:tcBorders>
                  <w:tcMar>
                    <w:left w:w="0" w:type="dxa"/>
                    <w:right w:w="0" w:type="dxa"/>
                  </w:tcMar>
                </w:tcPr>
                <w:p w14:paraId="26568B79" w14:textId="77777777" w:rsidR="00E70746" w:rsidRDefault="00E70746" w:rsidP="00537A00"/>
              </w:tc>
              <w:tc>
                <w:tcPr>
                  <w:tcW w:w="1275" w:type="dxa"/>
                  <w:tcBorders>
                    <w:top w:val="nil"/>
                    <w:left w:val="nil"/>
                    <w:bottom w:val="nil"/>
                    <w:right w:val="nil"/>
                    <w:tl2br w:val="nil"/>
                    <w:tr2bl w:val="nil"/>
                  </w:tcBorders>
                  <w:tcMar>
                    <w:left w:w="0" w:type="dxa"/>
                    <w:right w:w="60" w:type="dxa"/>
                  </w:tcMar>
                </w:tcPr>
                <w:p w14:paraId="66051CF5" w14:textId="5CC55B94" w:rsidR="00E70746" w:rsidRDefault="00E70746" w:rsidP="31753535">
                  <w:pPr>
                    <w:pStyle w:val="IFRSSYSTEMTablenumericvalues"/>
                  </w:pPr>
                  <w:r>
                    <w:t>416</w:t>
                  </w:r>
                </w:p>
              </w:tc>
            </w:tr>
            <w:tr w:rsidR="00E70746" w14:paraId="23FFD89B" w14:textId="77777777" w:rsidTr="004678A9">
              <w:tc>
                <w:tcPr>
                  <w:tcW w:w="8210" w:type="dxa"/>
                  <w:tcBorders>
                    <w:top w:val="nil"/>
                    <w:left w:val="nil"/>
                    <w:bottom w:val="nil"/>
                    <w:right w:val="nil"/>
                    <w:tl2br w:val="nil"/>
                    <w:tr2bl w:val="nil"/>
                  </w:tcBorders>
                  <w:tcMar>
                    <w:left w:w="0" w:type="dxa"/>
                    <w:right w:w="0" w:type="dxa"/>
                  </w:tcMar>
                  <w:vAlign w:val="bottom"/>
                </w:tcPr>
                <w:p w14:paraId="66F7339E" w14:textId="1A572093" w:rsidR="00E70746" w:rsidRDefault="00E70746" w:rsidP="00537A00">
                  <w:pPr>
                    <w:pStyle w:val="IFRSSYSTEMTabletextvalues"/>
                    <w:jc w:val="left"/>
                  </w:pPr>
                </w:p>
              </w:tc>
              <w:tc>
                <w:tcPr>
                  <w:tcW w:w="60" w:type="dxa"/>
                  <w:tcBorders>
                    <w:top w:val="nil"/>
                    <w:left w:val="nil"/>
                    <w:bottom w:val="nil"/>
                    <w:right w:val="nil"/>
                    <w:tl2br w:val="nil"/>
                    <w:tr2bl w:val="nil"/>
                  </w:tcBorders>
                  <w:tcMar>
                    <w:left w:w="0" w:type="dxa"/>
                    <w:right w:w="0" w:type="dxa"/>
                  </w:tcMar>
                </w:tcPr>
                <w:p w14:paraId="34842ADC" w14:textId="77777777" w:rsidR="00E70746" w:rsidRDefault="00E70746" w:rsidP="00537A00"/>
              </w:tc>
              <w:tc>
                <w:tcPr>
                  <w:tcW w:w="1275" w:type="dxa"/>
                  <w:tcBorders>
                    <w:top w:val="nil"/>
                    <w:left w:val="nil"/>
                    <w:bottom w:val="single" w:sz="2" w:space="0" w:color="000000" w:themeColor="text1"/>
                    <w:right w:val="nil"/>
                    <w:tl2br w:val="nil"/>
                    <w:tr2bl w:val="nil"/>
                  </w:tcBorders>
                  <w:tcMar>
                    <w:left w:w="0" w:type="dxa"/>
                    <w:right w:w="60" w:type="dxa"/>
                  </w:tcMar>
                  <w:vAlign w:val="bottom"/>
                </w:tcPr>
                <w:p w14:paraId="4D6D1A6E" w14:textId="1B8958C8" w:rsidR="00E70746" w:rsidRDefault="00E70746" w:rsidP="2B2BDD23">
                  <w:pPr>
                    <w:pStyle w:val="IFRSSYSTEMTablenumericvalues"/>
                    <w:spacing w:line="259" w:lineRule="auto"/>
                  </w:pPr>
                </w:p>
              </w:tc>
              <w:tc>
                <w:tcPr>
                  <w:tcW w:w="60" w:type="dxa"/>
                  <w:tcBorders>
                    <w:top w:val="nil"/>
                    <w:left w:val="nil"/>
                    <w:bottom w:val="nil"/>
                    <w:right w:val="nil"/>
                    <w:tl2br w:val="nil"/>
                    <w:tr2bl w:val="nil"/>
                  </w:tcBorders>
                  <w:tcMar>
                    <w:left w:w="0" w:type="dxa"/>
                    <w:right w:w="0" w:type="dxa"/>
                  </w:tcMar>
                </w:tcPr>
                <w:p w14:paraId="6D9BC600" w14:textId="77777777" w:rsidR="00E70746" w:rsidRDefault="00E70746" w:rsidP="00537A00"/>
              </w:tc>
              <w:tc>
                <w:tcPr>
                  <w:tcW w:w="1275" w:type="dxa"/>
                  <w:tcBorders>
                    <w:top w:val="nil"/>
                    <w:left w:val="nil"/>
                    <w:bottom w:val="single" w:sz="2" w:space="0" w:color="000000" w:themeColor="text1"/>
                    <w:right w:val="nil"/>
                    <w:tl2br w:val="nil"/>
                    <w:tr2bl w:val="nil"/>
                  </w:tcBorders>
                  <w:tcMar>
                    <w:left w:w="0" w:type="dxa"/>
                    <w:right w:w="60" w:type="dxa"/>
                  </w:tcMar>
                  <w:vAlign w:val="bottom"/>
                </w:tcPr>
                <w:p w14:paraId="0C07D840" w14:textId="7F1FBF07" w:rsidR="00E70746" w:rsidRDefault="00E70746" w:rsidP="31753535">
                  <w:pPr>
                    <w:pStyle w:val="IFRSSYSTEMTablenumericvalues"/>
                  </w:pPr>
                </w:p>
              </w:tc>
            </w:tr>
            <w:tr w:rsidR="00E70746" w14:paraId="20410E3D" w14:textId="77777777" w:rsidTr="004678A9">
              <w:tc>
                <w:tcPr>
                  <w:tcW w:w="8210" w:type="dxa"/>
                  <w:tcBorders>
                    <w:top w:val="nil"/>
                    <w:left w:val="nil"/>
                    <w:bottom w:val="nil"/>
                    <w:right w:val="nil"/>
                    <w:tl2br w:val="nil"/>
                    <w:tr2bl w:val="nil"/>
                  </w:tcBorders>
                  <w:tcMar>
                    <w:left w:w="0" w:type="dxa"/>
                    <w:right w:w="0" w:type="dxa"/>
                  </w:tcMar>
                  <w:vAlign w:val="bottom"/>
                </w:tcPr>
                <w:p w14:paraId="72DAE14A" w14:textId="7FF06F98" w:rsidR="00E70746" w:rsidRDefault="00E70746" w:rsidP="00537A00">
                  <w:pPr>
                    <w:pStyle w:val="IFRSSYSTEMTabletextvalues"/>
                    <w:jc w:val="left"/>
                  </w:pPr>
                </w:p>
              </w:tc>
              <w:tc>
                <w:tcPr>
                  <w:tcW w:w="60" w:type="dxa"/>
                  <w:tcBorders>
                    <w:top w:val="nil"/>
                    <w:left w:val="nil"/>
                    <w:bottom w:val="nil"/>
                    <w:right w:val="nil"/>
                    <w:tl2br w:val="nil"/>
                    <w:tr2bl w:val="nil"/>
                  </w:tcBorders>
                  <w:tcMar>
                    <w:left w:w="0" w:type="dxa"/>
                    <w:right w:w="0" w:type="dxa"/>
                  </w:tcMar>
                </w:tcPr>
                <w:p w14:paraId="5201BA89" w14:textId="77777777" w:rsidR="00E70746" w:rsidRDefault="00E70746" w:rsidP="00537A00"/>
              </w:tc>
              <w:tc>
                <w:tcPr>
                  <w:tcW w:w="1275" w:type="dxa"/>
                  <w:tcBorders>
                    <w:top w:val="single" w:sz="2" w:space="0" w:color="000000" w:themeColor="text1"/>
                    <w:left w:val="nil"/>
                    <w:bottom w:val="nil"/>
                    <w:right w:val="nil"/>
                    <w:tl2br w:val="nil"/>
                    <w:tr2bl w:val="nil"/>
                  </w:tcBorders>
                  <w:tcMar>
                    <w:left w:w="0" w:type="dxa"/>
                    <w:right w:w="60" w:type="dxa"/>
                  </w:tcMar>
                  <w:vAlign w:val="bottom"/>
                </w:tcPr>
                <w:p w14:paraId="275DEDEA" w14:textId="45F60464" w:rsidR="00E70746" w:rsidRDefault="00E70746" w:rsidP="00537A00">
                  <w:pPr>
                    <w:pStyle w:val="IFRSSYSTEMTablenumericvalues"/>
                  </w:pPr>
                </w:p>
              </w:tc>
              <w:tc>
                <w:tcPr>
                  <w:tcW w:w="60" w:type="dxa"/>
                  <w:tcBorders>
                    <w:top w:val="nil"/>
                    <w:left w:val="nil"/>
                    <w:bottom w:val="nil"/>
                    <w:right w:val="nil"/>
                    <w:tl2br w:val="nil"/>
                    <w:tr2bl w:val="nil"/>
                  </w:tcBorders>
                  <w:tcMar>
                    <w:left w:w="0" w:type="dxa"/>
                    <w:right w:w="0" w:type="dxa"/>
                  </w:tcMar>
                </w:tcPr>
                <w:p w14:paraId="597D032C" w14:textId="77777777" w:rsidR="00E70746" w:rsidRDefault="00E70746" w:rsidP="00537A00"/>
              </w:tc>
              <w:tc>
                <w:tcPr>
                  <w:tcW w:w="1275" w:type="dxa"/>
                  <w:tcBorders>
                    <w:top w:val="single" w:sz="2" w:space="0" w:color="000000" w:themeColor="text1"/>
                    <w:left w:val="nil"/>
                    <w:bottom w:val="nil"/>
                    <w:right w:val="nil"/>
                    <w:tl2br w:val="nil"/>
                    <w:tr2bl w:val="nil"/>
                  </w:tcBorders>
                  <w:tcMar>
                    <w:left w:w="0" w:type="dxa"/>
                    <w:right w:w="60" w:type="dxa"/>
                  </w:tcMar>
                  <w:vAlign w:val="bottom"/>
                </w:tcPr>
                <w:p w14:paraId="0233ED07" w14:textId="0A135902" w:rsidR="00E70746" w:rsidRDefault="00E70746" w:rsidP="31753535">
                  <w:pPr>
                    <w:pStyle w:val="IFRSSYSTEMTablenumericvalues"/>
                  </w:pPr>
                </w:p>
              </w:tc>
            </w:tr>
            <w:tr w:rsidR="00E70746" w14:paraId="67F53E03" w14:textId="77777777" w:rsidTr="004678A9">
              <w:trPr>
                <w:trHeight w:val="80"/>
              </w:trPr>
              <w:tc>
                <w:tcPr>
                  <w:tcW w:w="8210" w:type="dxa"/>
                  <w:tcBorders>
                    <w:top w:val="nil"/>
                    <w:left w:val="nil"/>
                    <w:bottom w:val="nil"/>
                    <w:right w:val="nil"/>
                    <w:tl2br w:val="nil"/>
                    <w:tr2bl w:val="nil"/>
                  </w:tcBorders>
                  <w:tcMar>
                    <w:left w:w="0" w:type="dxa"/>
                    <w:right w:w="0" w:type="dxa"/>
                  </w:tcMar>
                  <w:vAlign w:val="bottom"/>
                </w:tcPr>
                <w:p w14:paraId="7ACC0503" w14:textId="22B23D88" w:rsidR="00E70746" w:rsidRPr="00073122" w:rsidRDefault="00E70746" w:rsidP="00537A00">
                  <w:pPr>
                    <w:pStyle w:val="IFRSSYSTEMTablesubtitle"/>
                    <w:rPr>
                      <w:i w:val="0"/>
                    </w:rPr>
                  </w:pPr>
                </w:p>
              </w:tc>
              <w:tc>
                <w:tcPr>
                  <w:tcW w:w="60" w:type="dxa"/>
                  <w:tcBorders>
                    <w:top w:val="nil"/>
                    <w:left w:val="nil"/>
                    <w:bottom w:val="nil"/>
                    <w:right w:val="nil"/>
                    <w:tl2br w:val="nil"/>
                    <w:tr2bl w:val="nil"/>
                  </w:tcBorders>
                  <w:tcMar>
                    <w:left w:w="0" w:type="dxa"/>
                    <w:right w:w="0" w:type="dxa"/>
                  </w:tcMar>
                </w:tcPr>
                <w:p w14:paraId="7FE92F89" w14:textId="77777777" w:rsidR="00E70746" w:rsidRDefault="00E70746" w:rsidP="00537A00"/>
              </w:tc>
              <w:tc>
                <w:tcPr>
                  <w:tcW w:w="1275" w:type="dxa"/>
                  <w:tcBorders>
                    <w:top w:val="nil"/>
                    <w:left w:val="nil"/>
                    <w:bottom w:val="single" w:sz="4" w:space="0" w:color="auto"/>
                    <w:right w:val="nil"/>
                    <w:tl2br w:val="nil"/>
                    <w:tr2bl w:val="nil"/>
                  </w:tcBorders>
                  <w:tcMar>
                    <w:left w:w="0" w:type="dxa"/>
                    <w:right w:w="60" w:type="dxa"/>
                  </w:tcMar>
                  <w:vAlign w:val="bottom"/>
                </w:tcPr>
                <w:p w14:paraId="2FD186E4" w14:textId="234A4BB0" w:rsidR="00E70746" w:rsidRDefault="00E70746" w:rsidP="00537A00">
                  <w:pPr>
                    <w:pStyle w:val="IFRSSYSTEMTablenumericvalues"/>
                  </w:pPr>
                  <w:r>
                    <w:t>224,269</w:t>
                  </w:r>
                </w:p>
              </w:tc>
              <w:tc>
                <w:tcPr>
                  <w:tcW w:w="60" w:type="dxa"/>
                  <w:tcBorders>
                    <w:top w:val="nil"/>
                    <w:left w:val="nil"/>
                    <w:bottom w:val="nil"/>
                    <w:right w:val="nil"/>
                    <w:tl2br w:val="nil"/>
                    <w:tr2bl w:val="nil"/>
                  </w:tcBorders>
                  <w:tcMar>
                    <w:left w:w="0" w:type="dxa"/>
                    <w:right w:w="0" w:type="dxa"/>
                  </w:tcMar>
                </w:tcPr>
                <w:p w14:paraId="1430B6DE" w14:textId="77777777" w:rsidR="00E70746" w:rsidRDefault="00E70746" w:rsidP="00537A00"/>
              </w:tc>
              <w:tc>
                <w:tcPr>
                  <w:tcW w:w="1275" w:type="dxa"/>
                  <w:tcBorders>
                    <w:top w:val="nil"/>
                    <w:left w:val="nil"/>
                    <w:bottom w:val="single" w:sz="4" w:space="0" w:color="auto"/>
                    <w:right w:val="nil"/>
                    <w:tl2br w:val="nil"/>
                    <w:tr2bl w:val="nil"/>
                  </w:tcBorders>
                  <w:tcMar>
                    <w:left w:w="0" w:type="dxa"/>
                    <w:right w:w="60" w:type="dxa"/>
                  </w:tcMar>
                  <w:vAlign w:val="bottom"/>
                </w:tcPr>
                <w:p w14:paraId="5FC981CC" w14:textId="74466DFC" w:rsidR="00E70746" w:rsidRDefault="00E70746" w:rsidP="31753535">
                  <w:pPr>
                    <w:pStyle w:val="IFRSSYSTEMTablenumericvalues"/>
                  </w:pPr>
                  <w:r>
                    <w:t>193,980</w:t>
                  </w:r>
                </w:p>
              </w:tc>
            </w:tr>
          </w:tbl>
          <w:p w14:paraId="64ACF05C" w14:textId="77777777" w:rsidR="005B06D2" w:rsidRDefault="000D74CA">
            <w:r>
              <w:rPr>
                <w:b/>
              </w:rPr>
              <w:t xml:space="preserve"> </w:t>
            </w:r>
          </w:p>
        </w:tc>
      </w:tr>
    </w:tbl>
    <w:p w14:paraId="317E3C8C" w14:textId="77777777" w:rsidR="005B06D2" w:rsidRDefault="005B06D2">
      <w:pPr>
        <w:sectPr w:rsidR="005B06D2" w:rsidSect="00CC5CCF">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3B986B28" w14:textId="77777777" w:rsidTr="2B2BDD23">
        <w:trPr>
          <w:cantSplit/>
        </w:trPr>
        <w:tc>
          <w:tcPr>
            <w:tcW w:w="10999" w:type="dxa"/>
            <w:tcBorders>
              <w:top w:val="nil"/>
              <w:left w:val="nil"/>
              <w:bottom w:val="nil"/>
              <w:right w:val="nil"/>
              <w:tl2br w:val="nil"/>
              <w:tr2bl w:val="nil"/>
            </w:tcBorders>
            <w:tcMar>
              <w:left w:w="0" w:type="dxa"/>
            </w:tcMar>
          </w:tcPr>
          <w:p w14:paraId="42B717DB" w14:textId="77777777" w:rsidR="00097B85" w:rsidRDefault="00097B85">
            <w:pPr>
              <w:pStyle w:val="IFRSSYSTEMParagraphmainheader"/>
            </w:pPr>
          </w:p>
          <w:p w14:paraId="051B0F65" w14:textId="77777777" w:rsidR="00097B85" w:rsidRDefault="00097B85">
            <w:pPr>
              <w:pStyle w:val="IFRSSYSTEMParagraphmainheader"/>
            </w:pPr>
          </w:p>
          <w:p w14:paraId="52E59203" w14:textId="299277CB" w:rsidR="005B06D2" w:rsidRDefault="000D74CA">
            <w:pPr>
              <w:pStyle w:val="IFRSSYSTEMParagraphmainheader"/>
            </w:pPr>
            <w:r>
              <w:t xml:space="preserve">Note </w:t>
            </w:r>
            <w:r w:rsidR="00F00067">
              <w:t>6</w:t>
            </w:r>
            <w:r>
              <w:t xml:space="preserve">. </w:t>
            </w:r>
            <w:r w:rsidR="00F00067">
              <w:t>Cash and Cash Equivalents</w:t>
            </w:r>
          </w:p>
          <w:p w14:paraId="5693757A" w14:textId="77777777" w:rsidR="00905962" w:rsidRDefault="000D74CA">
            <w:r>
              <w:rPr>
                <w:b/>
              </w:rPr>
              <w:t xml:space="preserve"> </w:t>
            </w:r>
          </w:p>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60"/>
              <w:gridCol w:w="1275"/>
            </w:tblGrid>
            <w:tr w:rsidR="00905962" w14:paraId="1871E09F"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720EB7D6" w14:textId="77777777" w:rsidR="00905962" w:rsidRDefault="00905962" w:rsidP="0090596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39AF89E0"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1E49170A" w14:textId="746F921C" w:rsidR="00905962" w:rsidRDefault="31276D48" w:rsidP="00905962">
                  <w:pPr>
                    <w:pStyle w:val="IFRSSYSTEMTableheaderinmaintable"/>
                  </w:pPr>
                  <w:r>
                    <w:t xml:space="preserve">          202</w:t>
                  </w:r>
                  <w:r w:rsidR="00F00067">
                    <w:t>3</w:t>
                  </w:r>
                </w:p>
              </w:tc>
              <w:tc>
                <w:tcPr>
                  <w:tcW w:w="60" w:type="dxa"/>
                  <w:tcBorders>
                    <w:top w:val="nil"/>
                    <w:left w:val="nil"/>
                    <w:bottom w:val="nil"/>
                    <w:right w:val="nil"/>
                    <w:tl2br w:val="nil"/>
                    <w:tr2bl w:val="nil"/>
                  </w:tcBorders>
                  <w:tcMar>
                    <w:left w:w="0" w:type="dxa"/>
                    <w:right w:w="0" w:type="dxa"/>
                  </w:tcMar>
                </w:tcPr>
                <w:p w14:paraId="7505AB1A"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758207CB" w14:textId="35C28547" w:rsidR="00905962" w:rsidRDefault="31276D48" w:rsidP="00905962">
                  <w:pPr>
                    <w:pStyle w:val="IFRSSYSTEMTableheaderinmaintable"/>
                  </w:pPr>
                  <w:r>
                    <w:t xml:space="preserve">          20</w:t>
                  </w:r>
                  <w:r w:rsidR="00D25580">
                    <w:t>2</w:t>
                  </w:r>
                  <w:r w:rsidR="00F00067">
                    <w:t>2</w:t>
                  </w:r>
                </w:p>
              </w:tc>
            </w:tr>
            <w:tr w:rsidR="00905962" w14:paraId="1A172ADB"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63C30090" w14:textId="77777777" w:rsidR="00905962" w:rsidRDefault="00905962" w:rsidP="0090596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4AF9751F"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5F0EF3D0" w14:textId="77777777" w:rsidR="00905962" w:rsidRDefault="00905962" w:rsidP="00905962">
                  <w:pPr>
                    <w:pStyle w:val="IFRSSYSTEMTableheaderinmaintable"/>
                  </w:pPr>
                  <w:r>
                    <w:t xml:space="preserve">          $</w:t>
                  </w:r>
                </w:p>
              </w:tc>
              <w:tc>
                <w:tcPr>
                  <w:tcW w:w="60" w:type="dxa"/>
                  <w:tcBorders>
                    <w:top w:val="nil"/>
                    <w:left w:val="nil"/>
                    <w:bottom w:val="nil"/>
                    <w:right w:val="nil"/>
                    <w:tl2br w:val="nil"/>
                    <w:tr2bl w:val="nil"/>
                  </w:tcBorders>
                  <w:tcMar>
                    <w:left w:w="0" w:type="dxa"/>
                    <w:right w:w="0" w:type="dxa"/>
                  </w:tcMar>
                </w:tcPr>
                <w:p w14:paraId="5BAC4C53"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7BF8FD37" w14:textId="77777777" w:rsidR="00905962" w:rsidRDefault="00905962" w:rsidP="00905962">
                  <w:pPr>
                    <w:pStyle w:val="IFRSSYSTEMTableheaderinmaintable"/>
                  </w:pPr>
                  <w:r>
                    <w:t xml:space="preserve">          $</w:t>
                  </w:r>
                </w:p>
              </w:tc>
            </w:tr>
          </w:tbl>
          <w:p w14:paraId="4C1F5E0C" w14:textId="6B311F87" w:rsidR="005B06D2" w:rsidRDefault="005B06D2"/>
          <w:tbl>
            <w:tblPr>
              <w:tblW w:w="1215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232"/>
              <w:gridCol w:w="1103"/>
              <w:gridCol w:w="1275"/>
            </w:tblGrid>
            <w:tr w:rsidR="00D25580" w14:paraId="0EC8934C" w14:textId="77777777" w:rsidTr="00EE038E">
              <w:tc>
                <w:tcPr>
                  <w:tcW w:w="8210" w:type="dxa"/>
                  <w:tcBorders>
                    <w:top w:val="nil"/>
                    <w:left w:val="nil"/>
                    <w:bottom w:val="nil"/>
                    <w:right w:val="nil"/>
                    <w:tl2br w:val="nil"/>
                    <w:tr2bl w:val="nil"/>
                  </w:tcBorders>
                  <w:tcMar>
                    <w:left w:w="0" w:type="dxa"/>
                    <w:right w:w="0" w:type="dxa"/>
                  </w:tcMar>
                  <w:vAlign w:val="bottom"/>
                </w:tcPr>
                <w:p w14:paraId="3946ADEB" w14:textId="2F53F4E6" w:rsidR="00D25580" w:rsidRPr="00E93592" w:rsidRDefault="00F00067" w:rsidP="00D25580">
                  <w:pPr>
                    <w:pStyle w:val="IFRSSYSTEMTablesubtitle"/>
                    <w:rPr>
                      <w:i w:val="0"/>
                    </w:rPr>
                  </w:pPr>
                  <w:r>
                    <w:rPr>
                      <w:i w:val="0"/>
                    </w:rPr>
                    <w:t>Cash at bank</w:t>
                  </w:r>
                </w:p>
              </w:tc>
              <w:tc>
                <w:tcPr>
                  <w:tcW w:w="60" w:type="dxa"/>
                  <w:tcBorders>
                    <w:top w:val="nil"/>
                    <w:left w:val="nil"/>
                    <w:bottom w:val="nil"/>
                    <w:right w:val="nil"/>
                    <w:tl2br w:val="nil"/>
                    <w:tr2bl w:val="nil"/>
                  </w:tcBorders>
                  <w:tcMar>
                    <w:left w:w="0" w:type="dxa"/>
                    <w:right w:w="0" w:type="dxa"/>
                  </w:tcMar>
                </w:tcPr>
                <w:p w14:paraId="678ADA79"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54EC4672" w14:textId="04236443" w:rsidR="00D25580" w:rsidRDefault="00134CE9" w:rsidP="00D25580">
                  <w:pPr>
                    <w:pStyle w:val="IFRSSYSTEMTablenumericvalues"/>
                  </w:pPr>
                  <w:r>
                    <w:t>87,488</w:t>
                  </w:r>
                </w:p>
              </w:tc>
              <w:tc>
                <w:tcPr>
                  <w:tcW w:w="232" w:type="dxa"/>
                  <w:tcBorders>
                    <w:top w:val="nil"/>
                    <w:left w:val="nil"/>
                    <w:bottom w:val="nil"/>
                    <w:right w:val="nil"/>
                    <w:tl2br w:val="nil"/>
                    <w:tr2bl w:val="nil"/>
                  </w:tcBorders>
                  <w:tcMar>
                    <w:left w:w="0" w:type="dxa"/>
                    <w:right w:w="0" w:type="dxa"/>
                  </w:tcMar>
                </w:tcPr>
                <w:p w14:paraId="0757723D" w14:textId="77777777" w:rsidR="00D25580" w:rsidRDefault="00D25580" w:rsidP="00D25580"/>
              </w:tc>
              <w:tc>
                <w:tcPr>
                  <w:tcW w:w="1103" w:type="dxa"/>
                  <w:tcBorders>
                    <w:top w:val="nil"/>
                    <w:left w:val="nil"/>
                    <w:bottom w:val="nil"/>
                    <w:right w:val="nil"/>
                    <w:tl2br w:val="nil"/>
                    <w:tr2bl w:val="nil"/>
                  </w:tcBorders>
                  <w:vAlign w:val="bottom"/>
                </w:tcPr>
                <w:p w14:paraId="220AA607" w14:textId="17357F2E" w:rsidR="0E0D4730" w:rsidRDefault="00134CE9" w:rsidP="31753535">
                  <w:pPr>
                    <w:pStyle w:val="IFRSSYSTEMTablenumericvalues"/>
                  </w:pPr>
                  <w:r>
                    <w:t>20,124</w:t>
                  </w:r>
                </w:p>
              </w:tc>
              <w:tc>
                <w:tcPr>
                  <w:tcW w:w="1275" w:type="dxa"/>
                  <w:tcBorders>
                    <w:top w:val="nil"/>
                    <w:left w:val="nil"/>
                    <w:bottom w:val="nil"/>
                    <w:right w:val="nil"/>
                    <w:tl2br w:val="nil"/>
                    <w:tr2bl w:val="nil"/>
                  </w:tcBorders>
                  <w:tcMar>
                    <w:left w:w="0" w:type="dxa"/>
                    <w:right w:w="60" w:type="dxa"/>
                  </w:tcMar>
                  <w:vAlign w:val="bottom"/>
                </w:tcPr>
                <w:p w14:paraId="40C63413" w14:textId="3C84EFC3" w:rsidR="00D25580" w:rsidRDefault="00D25580" w:rsidP="00D25580">
                  <w:pPr>
                    <w:pStyle w:val="IFRSSYSTEMTablenumericvalues"/>
                  </w:pPr>
                  <w:r>
                    <w:t>214,576</w:t>
                  </w:r>
                </w:p>
              </w:tc>
            </w:tr>
            <w:tr w:rsidR="00D25580" w14:paraId="2BCF39F2" w14:textId="77777777" w:rsidTr="00EE038E">
              <w:tc>
                <w:tcPr>
                  <w:tcW w:w="8210" w:type="dxa"/>
                  <w:tcBorders>
                    <w:top w:val="nil"/>
                    <w:left w:val="nil"/>
                    <w:bottom w:val="nil"/>
                    <w:right w:val="nil"/>
                    <w:tl2br w:val="nil"/>
                    <w:tr2bl w:val="nil"/>
                  </w:tcBorders>
                  <w:tcMar>
                    <w:left w:w="0" w:type="dxa"/>
                    <w:right w:w="0" w:type="dxa"/>
                  </w:tcMar>
                  <w:vAlign w:val="bottom"/>
                </w:tcPr>
                <w:p w14:paraId="47181A87" w14:textId="77777777" w:rsidR="00D25580" w:rsidRDefault="00D25580" w:rsidP="00D25580">
                  <w:pPr>
                    <w:pStyle w:val="IFRSSYSTEMTabletextvalues"/>
                    <w:jc w:val="left"/>
                  </w:pPr>
                </w:p>
              </w:tc>
              <w:tc>
                <w:tcPr>
                  <w:tcW w:w="60" w:type="dxa"/>
                  <w:tcBorders>
                    <w:top w:val="nil"/>
                    <w:left w:val="nil"/>
                    <w:bottom w:val="nil"/>
                    <w:right w:val="nil"/>
                    <w:tl2br w:val="nil"/>
                    <w:tr2bl w:val="nil"/>
                  </w:tcBorders>
                  <w:tcMar>
                    <w:left w:w="0" w:type="dxa"/>
                    <w:right w:w="0" w:type="dxa"/>
                  </w:tcMar>
                </w:tcPr>
                <w:p w14:paraId="02BE9738" w14:textId="77777777" w:rsidR="00D25580" w:rsidRDefault="00D25580" w:rsidP="00D25580"/>
              </w:tc>
              <w:tc>
                <w:tcPr>
                  <w:tcW w:w="1275" w:type="dxa"/>
                  <w:tcBorders>
                    <w:top w:val="single" w:sz="2" w:space="0" w:color="000000" w:themeColor="text1"/>
                    <w:left w:val="nil"/>
                    <w:bottom w:val="nil"/>
                    <w:right w:val="nil"/>
                    <w:tl2br w:val="nil"/>
                    <w:tr2bl w:val="nil"/>
                  </w:tcBorders>
                  <w:tcMar>
                    <w:left w:w="0" w:type="dxa"/>
                    <w:right w:w="60" w:type="dxa"/>
                  </w:tcMar>
                  <w:vAlign w:val="bottom"/>
                </w:tcPr>
                <w:p w14:paraId="64BC0194" w14:textId="77777777" w:rsidR="00D25580" w:rsidRDefault="00D25580" w:rsidP="00D25580">
                  <w:pPr>
                    <w:pStyle w:val="IFRSSYSTEMTablenumericvalues"/>
                    <w:ind w:right="300"/>
                  </w:pPr>
                </w:p>
              </w:tc>
              <w:tc>
                <w:tcPr>
                  <w:tcW w:w="232" w:type="dxa"/>
                  <w:tcBorders>
                    <w:top w:val="nil"/>
                    <w:left w:val="nil"/>
                    <w:bottom w:val="nil"/>
                    <w:right w:val="nil"/>
                    <w:tl2br w:val="nil"/>
                    <w:tr2bl w:val="nil"/>
                  </w:tcBorders>
                  <w:tcMar>
                    <w:left w:w="0" w:type="dxa"/>
                    <w:right w:w="0" w:type="dxa"/>
                  </w:tcMar>
                </w:tcPr>
                <w:p w14:paraId="1B957A7D" w14:textId="77777777" w:rsidR="00D25580" w:rsidRDefault="00D25580" w:rsidP="00D25580"/>
              </w:tc>
              <w:tc>
                <w:tcPr>
                  <w:tcW w:w="1103" w:type="dxa"/>
                  <w:tcBorders>
                    <w:top w:val="single" w:sz="2" w:space="0" w:color="000000" w:themeColor="text1"/>
                    <w:left w:val="nil"/>
                    <w:bottom w:val="nil"/>
                    <w:right w:val="nil"/>
                    <w:tl2br w:val="nil"/>
                    <w:tr2bl w:val="nil"/>
                  </w:tcBorders>
                  <w:vAlign w:val="bottom"/>
                </w:tcPr>
                <w:p w14:paraId="0EC5610F" w14:textId="77777777" w:rsidR="31753535" w:rsidRDefault="31753535" w:rsidP="31753535">
                  <w:pPr>
                    <w:pStyle w:val="IFRSSYSTEMTablenumericvalues"/>
                    <w:ind w:right="300"/>
                  </w:pPr>
                </w:p>
              </w:tc>
              <w:tc>
                <w:tcPr>
                  <w:tcW w:w="1275" w:type="dxa"/>
                  <w:tcBorders>
                    <w:top w:val="single" w:sz="2" w:space="0" w:color="000000" w:themeColor="text1"/>
                    <w:left w:val="nil"/>
                    <w:bottom w:val="nil"/>
                    <w:right w:val="nil"/>
                    <w:tl2br w:val="nil"/>
                    <w:tr2bl w:val="nil"/>
                  </w:tcBorders>
                  <w:tcMar>
                    <w:left w:w="0" w:type="dxa"/>
                    <w:right w:w="60" w:type="dxa"/>
                  </w:tcMar>
                  <w:vAlign w:val="bottom"/>
                </w:tcPr>
                <w:p w14:paraId="5088D138" w14:textId="5494742A" w:rsidR="00D25580" w:rsidRDefault="00D25580" w:rsidP="00D25580">
                  <w:pPr>
                    <w:pStyle w:val="IFRSSYSTEMTablenumericvalues"/>
                    <w:ind w:right="300"/>
                  </w:pPr>
                </w:p>
              </w:tc>
            </w:tr>
            <w:tr w:rsidR="00D25580" w14:paraId="60874E43" w14:textId="77777777" w:rsidTr="00EE038E">
              <w:tc>
                <w:tcPr>
                  <w:tcW w:w="8210" w:type="dxa"/>
                  <w:tcBorders>
                    <w:top w:val="nil"/>
                    <w:left w:val="nil"/>
                    <w:bottom w:val="nil"/>
                    <w:right w:val="nil"/>
                    <w:tl2br w:val="nil"/>
                    <w:tr2bl w:val="nil"/>
                  </w:tcBorders>
                  <w:tcMar>
                    <w:left w:w="0" w:type="dxa"/>
                    <w:right w:w="0" w:type="dxa"/>
                  </w:tcMar>
                  <w:vAlign w:val="bottom"/>
                </w:tcPr>
                <w:p w14:paraId="47EEC245" w14:textId="55C7492A" w:rsidR="00D25580" w:rsidRPr="009931AD" w:rsidRDefault="00D25580" w:rsidP="00D25580">
                  <w:pPr>
                    <w:pStyle w:val="IFRSSYSTEMTabletextvalues"/>
                    <w:jc w:val="left"/>
                    <w:rPr>
                      <w:b/>
                    </w:rPr>
                  </w:pPr>
                </w:p>
              </w:tc>
              <w:tc>
                <w:tcPr>
                  <w:tcW w:w="60" w:type="dxa"/>
                  <w:tcBorders>
                    <w:top w:val="nil"/>
                    <w:left w:val="nil"/>
                    <w:bottom w:val="nil"/>
                    <w:right w:val="nil"/>
                    <w:tl2br w:val="nil"/>
                    <w:tr2bl w:val="nil"/>
                  </w:tcBorders>
                  <w:tcMar>
                    <w:left w:w="0" w:type="dxa"/>
                    <w:right w:w="0" w:type="dxa"/>
                  </w:tcMar>
                </w:tcPr>
                <w:p w14:paraId="2D9FA43D" w14:textId="77777777" w:rsidR="00D25580" w:rsidRDefault="00D25580" w:rsidP="00D25580"/>
              </w:tc>
              <w:tc>
                <w:tcPr>
                  <w:tcW w:w="1275" w:type="dxa"/>
                  <w:tcBorders>
                    <w:top w:val="nil"/>
                    <w:left w:val="nil"/>
                    <w:bottom w:val="single" w:sz="4" w:space="0" w:color="auto"/>
                    <w:right w:val="nil"/>
                    <w:tl2br w:val="nil"/>
                    <w:tr2bl w:val="nil"/>
                  </w:tcBorders>
                  <w:tcMar>
                    <w:left w:w="0" w:type="dxa"/>
                    <w:right w:w="60" w:type="dxa"/>
                  </w:tcMar>
                  <w:vAlign w:val="bottom"/>
                </w:tcPr>
                <w:p w14:paraId="606C8376" w14:textId="29656A33" w:rsidR="00D25580" w:rsidRDefault="00134CE9" w:rsidP="2B2BDD23">
                  <w:pPr>
                    <w:pStyle w:val="IFRSSYSTEMTablenumericvalues"/>
                    <w:spacing w:line="259" w:lineRule="auto"/>
                  </w:pPr>
                  <w:r>
                    <w:t>87,488</w:t>
                  </w:r>
                </w:p>
              </w:tc>
              <w:tc>
                <w:tcPr>
                  <w:tcW w:w="232" w:type="dxa"/>
                  <w:tcBorders>
                    <w:top w:val="nil"/>
                    <w:left w:val="nil"/>
                    <w:bottom w:val="nil"/>
                    <w:right w:val="nil"/>
                    <w:tl2br w:val="nil"/>
                    <w:tr2bl w:val="nil"/>
                  </w:tcBorders>
                  <w:tcMar>
                    <w:left w:w="0" w:type="dxa"/>
                    <w:right w:w="0" w:type="dxa"/>
                  </w:tcMar>
                </w:tcPr>
                <w:p w14:paraId="3DFC34C3" w14:textId="77777777" w:rsidR="00D25580" w:rsidRDefault="00D25580" w:rsidP="00D25580"/>
              </w:tc>
              <w:tc>
                <w:tcPr>
                  <w:tcW w:w="1103" w:type="dxa"/>
                  <w:tcBorders>
                    <w:top w:val="nil"/>
                    <w:left w:val="nil"/>
                    <w:bottom w:val="single" w:sz="4" w:space="0" w:color="auto"/>
                    <w:right w:val="nil"/>
                    <w:tl2br w:val="nil"/>
                    <w:tr2bl w:val="nil"/>
                  </w:tcBorders>
                  <w:vAlign w:val="bottom"/>
                </w:tcPr>
                <w:p w14:paraId="6357A7E7" w14:textId="57D445D2" w:rsidR="00D25580" w:rsidRDefault="00134CE9" w:rsidP="31753535">
                  <w:pPr>
                    <w:pStyle w:val="IFRSSYSTEMTablenumericvalues"/>
                  </w:pPr>
                  <w:r>
                    <w:t>20,124</w:t>
                  </w:r>
                </w:p>
              </w:tc>
              <w:tc>
                <w:tcPr>
                  <w:tcW w:w="1275" w:type="dxa"/>
                  <w:tcBorders>
                    <w:top w:val="nil"/>
                    <w:left w:val="nil"/>
                    <w:bottom w:val="single" w:sz="4" w:space="0" w:color="auto"/>
                    <w:right w:val="nil"/>
                    <w:tl2br w:val="nil"/>
                    <w:tr2bl w:val="nil"/>
                  </w:tcBorders>
                  <w:tcMar>
                    <w:left w:w="0" w:type="dxa"/>
                    <w:right w:w="60" w:type="dxa"/>
                  </w:tcMar>
                  <w:vAlign w:val="bottom"/>
                </w:tcPr>
                <w:p w14:paraId="0F80F017" w14:textId="576E0D7A" w:rsidR="00D25580" w:rsidRDefault="00D25580" w:rsidP="00D25580">
                  <w:pPr>
                    <w:pStyle w:val="IFRSSYSTEMTablenumericvalues"/>
                  </w:pPr>
                  <w:r>
                    <w:t>232,955</w:t>
                  </w:r>
                </w:p>
              </w:tc>
            </w:tr>
          </w:tbl>
          <w:p w14:paraId="41D24B1D" w14:textId="77777777" w:rsidR="005B06D2" w:rsidRDefault="000D74CA">
            <w:r>
              <w:rPr>
                <w:b/>
              </w:rPr>
              <w:t xml:space="preserve"> </w:t>
            </w:r>
          </w:p>
        </w:tc>
      </w:tr>
    </w:tbl>
    <w:p w14:paraId="6153AC47" w14:textId="77777777" w:rsidR="005B06D2" w:rsidRDefault="005B06D2">
      <w:pPr>
        <w:sectPr w:rsidR="005B06D2" w:rsidSect="00CC5CCF">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08E860BC" w14:textId="77777777" w:rsidTr="2B2BDD23">
        <w:trPr>
          <w:cantSplit/>
        </w:trPr>
        <w:tc>
          <w:tcPr>
            <w:tcW w:w="10999" w:type="dxa"/>
            <w:tcBorders>
              <w:top w:val="nil"/>
              <w:left w:val="nil"/>
              <w:bottom w:val="nil"/>
              <w:right w:val="nil"/>
              <w:tl2br w:val="nil"/>
              <w:tr2bl w:val="nil"/>
            </w:tcBorders>
            <w:tcMar>
              <w:left w:w="0" w:type="dxa"/>
            </w:tcMar>
          </w:tcPr>
          <w:p w14:paraId="7A5D3F71" w14:textId="77777777" w:rsidR="00FA2D70" w:rsidRDefault="00FA2D70"/>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232"/>
              <w:gridCol w:w="1103"/>
            </w:tblGrid>
            <w:tr w:rsidR="00335788" w14:paraId="64F561D7" w14:textId="77777777" w:rsidTr="0044644C">
              <w:trPr>
                <w:cantSplit/>
              </w:trPr>
              <w:tc>
                <w:tcPr>
                  <w:tcW w:w="8210" w:type="dxa"/>
                  <w:tcBorders>
                    <w:top w:val="nil"/>
                    <w:left w:val="nil"/>
                    <w:bottom w:val="nil"/>
                    <w:right w:val="nil"/>
                    <w:tl2br w:val="nil"/>
                    <w:tr2bl w:val="nil"/>
                  </w:tcBorders>
                  <w:tcMar>
                    <w:left w:w="0" w:type="dxa"/>
                    <w:right w:w="0" w:type="dxa"/>
                  </w:tcMar>
                  <w:vAlign w:val="bottom"/>
                </w:tcPr>
                <w:p w14:paraId="1F20A286" w14:textId="77777777" w:rsidR="00097B85" w:rsidRDefault="00097B85" w:rsidP="00335788">
                  <w:pPr>
                    <w:pStyle w:val="IFRSSYSTEMTableheaderinmaintable"/>
                    <w:jc w:val="left"/>
                  </w:pPr>
                </w:p>
                <w:p w14:paraId="6657D001" w14:textId="0D8F6BC0" w:rsidR="00335788" w:rsidRDefault="00335788" w:rsidP="00335788">
                  <w:pPr>
                    <w:pStyle w:val="IFRSSYSTEMTableheaderinmaintable"/>
                    <w:jc w:val="left"/>
                  </w:pPr>
                  <w:r>
                    <w:t xml:space="preserve">Note </w:t>
                  </w:r>
                  <w:r w:rsidR="00865E0C">
                    <w:t>7</w:t>
                  </w:r>
                  <w:r>
                    <w:t xml:space="preserve">. </w:t>
                  </w:r>
                  <w:r w:rsidR="00865E0C">
                    <w:t>Trade and Other Receivables</w:t>
                  </w:r>
                </w:p>
                <w:p w14:paraId="2DF75481" w14:textId="07D46617" w:rsidR="00335788" w:rsidRPr="00FA2D70" w:rsidRDefault="00335788" w:rsidP="00335788"/>
              </w:tc>
              <w:tc>
                <w:tcPr>
                  <w:tcW w:w="60" w:type="dxa"/>
                  <w:tcBorders>
                    <w:top w:val="nil"/>
                    <w:left w:val="nil"/>
                    <w:bottom w:val="nil"/>
                    <w:right w:val="nil"/>
                    <w:tl2br w:val="nil"/>
                    <w:tr2bl w:val="nil"/>
                  </w:tcBorders>
                  <w:tcMar>
                    <w:left w:w="0" w:type="dxa"/>
                    <w:right w:w="0" w:type="dxa"/>
                  </w:tcMar>
                </w:tcPr>
                <w:p w14:paraId="0471A24C" w14:textId="77777777" w:rsidR="00335788" w:rsidRDefault="00335788" w:rsidP="00335788"/>
              </w:tc>
              <w:tc>
                <w:tcPr>
                  <w:tcW w:w="1275" w:type="dxa"/>
                  <w:tcBorders>
                    <w:top w:val="nil"/>
                    <w:left w:val="nil"/>
                    <w:bottom w:val="nil"/>
                    <w:right w:val="nil"/>
                    <w:tl2br w:val="nil"/>
                    <w:tr2bl w:val="nil"/>
                  </w:tcBorders>
                  <w:tcMar>
                    <w:left w:w="0" w:type="dxa"/>
                    <w:right w:w="0" w:type="dxa"/>
                  </w:tcMar>
                  <w:vAlign w:val="bottom"/>
                </w:tcPr>
                <w:p w14:paraId="166BF163" w14:textId="2C9E6102" w:rsidR="00335788" w:rsidRDefault="7423EE8B" w:rsidP="00335788">
                  <w:pPr>
                    <w:pStyle w:val="IFRSSYSTEMTableheaderinmaintable"/>
                  </w:pPr>
                  <w:r>
                    <w:t xml:space="preserve">        20</w:t>
                  </w:r>
                  <w:r w:rsidR="31276D48">
                    <w:t>2</w:t>
                  </w:r>
                  <w:r w:rsidR="00865E0C">
                    <w:t>3</w:t>
                  </w:r>
                </w:p>
              </w:tc>
              <w:tc>
                <w:tcPr>
                  <w:tcW w:w="232" w:type="dxa"/>
                  <w:tcBorders>
                    <w:top w:val="nil"/>
                    <w:left w:val="nil"/>
                    <w:bottom w:val="nil"/>
                    <w:right w:val="nil"/>
                    <w:tl2br w:val="nil"/>
                    <w:tr2bl w:val="nil"/>
                  </w:tcBorders>
                  <w:tcMar>
                    <w:left w:w="0" w:type="dxa"/>
                    <w:right w:w="0" w:type="dxa"/>
                  </w:tcMar>
                </w:tcPr>
                <w:p w14:paraId="46182A26" w14:textId="77777777" w:rsidR="00335788" w:rsidRDefault="00335788" w:rsidP="00335788"/>
              </w:tc>
              <w:tc>
                <w:tcPr>
                  <w:tcW w:w="1103" w:type="dxa"/>
                  <w:tcBorders>
                    <w:top w:val="nil"/>
                    <w:left w:val="nil"/>
                    <w:bottom w:val="nil"/>
                    <w:right w:val="nil"/>
                    <w:tl2br w:val="nil"/>
                    <w:tr2bl w:val="nil"/>
                  </w:tcBorders>
                  <w:tcMar>
                    <w:left w:w="0" w:type="dxa"/>
                    <w:right w:w="0" w:type="dxa"/>
                  </w:tcMar>
                  <w:vAlign w:val="bottom"/>
                </w:tcPr>
                <w:p w14:paraId="2815BCB6" w14:textId="35D8369E" w:rsidR="00335788" w:rsidRDefault="7423EE8B" w:rsidP="00335788">
                  <w:pPr>
                    <w:pStyle w:val="IFRSSYSTEMTableheaderinmaintable"/>
                  </w:pPr>
                  <w:r>
                    <w:t xml:space="preserve">        20</w:t>
                  </w:r>
                  <w:r w:rsidR="00D25580">
                    <w:t>2</w:t>
                  </w:r>
                  <w:r w:rsidR="00865E0C">
                    <w:t>2</w:t>
                  </w:r>
                </w:p>
              </w:tc>
            </w:tr>
            <w:tr w:rsidR="00335788" w14:paraId="481FB836" w14:textId="77777777" w:rsidTr="0044644C">
              <w:trPr>
                <w:cantSplit/>
              </w:trPr>
              <w:tc>
                <w:tcPr>
                  <w:tcW w:w="8210" w:type="dxa"/>
                  <w:tcBorders>
                    <w:top w:val="nil"/>
                    <w:left w:val="nil"/>
                    <w:bottom w:val="nil"/>
                    <w:right w:val="nil"/>
                    <w:tl2br w:val="nil"/>
                    <w:tr2bl w:val="nil"/>
                  </w:tcBorders>
                  <w:tcMar>
                    <w:left w:w="0" w:type="dxa"/>
                    <w:right w:w="0" w:type="dxa"/>
                  </w:tcMar>
                  <w:vAlign w:val="bottom"/>
                </w:tcPr>
                <w:p w14:paraId="34B75923" w14:textId="77777777" w:rsidR="00335788" w:rsidRPr="00E93592" w:rsidRDefault="00335788" w:rsidP="00335788">
                  <w:pPr>
                    <w:pStyle w:val="IFRSSYSTEMTableheaderinmaintable"/>
                    <w:jc w:val="left"/>
                    <w:rPr>
                      <w:i/>
                    </w:rPr>
                  </w:pPr>
                </w:p>
              </w:tc>
              <w:tc>
                <w:tcPr>
                  <w:tcW w:w="60" w:type="dxa"/>
                  <w:tcBorders>
                    <w:top w:val="nil"/>
                    <w:left w:val="nil"/>
                    <w:bottom w:val="nil"/>
                    <w:right w:val="nil"/>
                    <w:tl2br w:val="nil"/>
                    <w:tr2bl w:val="nil"/>
                  </w:tcBorders>
                  <w:tcMar>
                    <w:left w:w="0" w:type="dxa"/>
                    <w:right w:w="0" w:type="dxa"/>
                  </w:tcMar>
                </w:tcPr>
                <w:p w14:paraId="78E359FF" w14:textId="77777777" w:rsidR="00335788" w:rsidRDefault="00335788" w:rsidP="00335788"/>
              </w:tc>
              <w:tc>
                <w:tcPr>
                  <w:tcW w:w="1275" w:type="dxa"/>
                  <w:tcBorders>
                    <w:top w:val="nil"/>
                    <w:left w:val="nil"/>
                    <w:bottom w:val="nil"/>
                    <w:right w:val="nil"/>
                    <w:tl2br w:val="nil"/>
                    <w:tr2bl w:val="nil"/>
                  </w:tcBorders>
                  <w:tcMar>
                    <w:left w:w="0" w:type="dxa"/>
                    <w:right w:w="0" w:type="dxa"/>
                  </w:tcMar>
                  <w:vAlign w:val="bottom"/>
                </w:tcPr>
                <w:p w14:paraId="45007403" w14:textId="0AD8AB22" w:rsidR="00335788" w:rsidRDefault="00335788" w:rsidP="00335788">
                  <w:pPr>
                    <w:pStyle w:val="IFRSSYSTEMTableheaderinmaintable"/>
                  </w:pPr>
                  <w:r>
                    <w:t xml:space="preserve">        $</w:t>
                  </w:r>
                </w:p>
              </w:tc>
              <w:tc>
                <w:tcPr>
                  <w:tcW w:w="232" w:type="dxa"/>
                  <w:tcBorders>
                    <w:top w:val="nil"/>
                    <w:left w:val="nil"/>
                    <w:bottom w:val="nil"/>
                    <w:right w:val="nil"/>
                    <w:tl2br w:val="nil"/>
                    <w:tr2bl w:val="nil"/>
                  </w:tcBorders>
                  <w:tcMar>
                    <w:left w:w="0" w:type="dxa"/>
                    <w:right w:w="0" w:type="dxa"/>
                  </w:tcMar>
                </w:tcPr>
                <w:p w14:paraId="3D6F71FA" w14:textId="77777777" w:rsidR="00335788" w:rsidRDefault="00335788" w:rsidP="00335788"/>
              </w:tc>
              <w:tc>
                <w:tcPr>
                  <w:tcW w:w="1103" w:type="dxa"/>
                  <w:tcBorders>
                    <w:top w:val="nil"/>
                    <w:left w:val="nil"/>
                    <w:bottom w:val="nil"/>
                    <w:right w:val="nil"/>
                    <w:tl2br w:val="nil"/>
                    <w:tr2bl w:val="nil"/>
                  </w:tcBorders>
                  <w:tcMar>
                    <w:left w:w="0" w:type="dxa"/>
                    <w:right w:w="0" w:type="dxa"/>
                  </w:tcMar>
                  <w:vAlign w:val="bottom"/>
                </w:tcPr>
                <w:p w14:paraId="77746A52" w14:textId="642ADD00" w:rsidR="00335788" w:rsidRDefault="00335788" w:rsidP="00335788">
                  <w:pPr>
                    <w:pStyle w:val="IFRSSYSTEMTableheaderinmaintable"/>
                  </w:pPr>
                  <w:r>
                    <w:t xml:space="preserve">        $</w:t>
                  </w:r>
                </w:p>
              </w:tc>
            </w:tr>
            <w:tr w:rsidR="00335788" w14:paraId="01EB911D" w14:textId="77777777" w:rsidTr="0044644C">
              <w:tc>
                <w:tcPr>
                  <w:tcW w:w="8210" w:type="dxa"/>
                  <w:tcBorders>
                    <w:top w:val="nil"/>
                    <w:left w:val="nil"/>
                    <w:bottom w:val="nil"/>
                    <w:right w:val="nil"/>
                    <w:tl2br w:val="nil"/>
                    <w:tr2bl w:val="nil"/>
                  </w:tcBorders>
                  <w:tcMar>
                    <w:left w:w="0" w:type="dxa"/>
                    <w:right w:w="0" w:type="dxa"/>
                  </w:tcMar>
                  <w:vAlign w:val="bottom"/>
                </w:tcPr>
                <w:p w14:paraId="0E799E9B" w14:textId="77777777" w:rsidR="00335788" w:rsidRDefault="00335788" w:rsidP="00335788">
                  <w:pPr>
                    <w:pStyle w:val="IFRSSYSTEMTablesubtitle"/>
                    <w:rPr>
                      <w:i w:val="0"/>
                    </w:rPr>
                  </w:pPr>
                </w:p>
              </w:tc>
              <w:tc>
                <w:tcPr>
                  <w:tcW w:w="60" w:type="dxa"/>
                  <w:tcBorders>
                    <w:top w:val="nil"/>
                    <w:left w:val="nil"/>
                    <w:bottom w:val="nil"/>
                    <w:right w:val="nil"/>
                    <w:tl2br w:val="nil"/>
                    <w:tr2bl w:val="nil"/>
                  </w:tcBorders>
                  <w:tcMar>
                    <w:left w:w="0" w:type="dxa"/>
                    <w:right w:w="0" w:type="dxa"/>
                  </w:tcMar>
                </w:tcPr>
                <w:p w14:paraId="6AC64EFD" w14:textId="77777777" w:rsidR="00335788" w:rsidRDefault="00335788" w:rsidP="00335788"/>
              </w:tc>
              <w:tc>
                <w:tcPr>
                  <w:tcW w:w="1275" w:type="dxa"/>
                  <w:tcBorders>
                    <w:top w:val="nil"/>
                    <w:left w:val="nil"/>
                    <w:bottom w:val="nil"/>
                    <w:right w:val="nil"/>
                    <w:tl2br w:val="nil"/>
                    <w:tr2bl w:val="nil"/>
                  </w:tcBorders>
                  <w:tcMar>
                    <w:left w:w="0" w:type="dxa"/>
                    <w:right w:w="60" w:type="dxa"/>
                  </w:tcMar>
                  <w:vAlign w:val="bottom"/>
                </w:tcPr>
                <w:p w14:paraId="54D11FF8" w14:textId="77777777" w:rsidR="00335788" w:rsidRDefault="00335788" w:rsidP="00335788">
                  <w:pPr>
                    <w:pStyle w:val="IFRSSYSTEMTablenumericvalues"/>
                  </w:pPr>
                </w:p>
              </w:tc>
              <w:tc>
                <w:tcPr>
                  <w:tcW w:w="232" w:type="dxa"/>
                  <w:tcBorders>
                    <w:top w:val="nil"/>
                    <w:left w:val="nil"/>
                    <w:bottom w:val="nil"/>
                    <w:right w:val="nil"/>
                    <w:tl2br w:val="nil"/>
                    <w:tr2bl w:val="nil"/>
                  </w:tcBorders>
                  <w:tcMar>
                    <w:left w:w="0" w:type="dxa"/>
                    <w:right w:w="0" w:type="dxa"/>
                  </w:tcMar>
                </w:tcPr>
                <w:p w14:paraId="75C441D6" w14:textId="77777777" w:rsidR="00335788" w:rsidRDefault="00335788" w:rsidP="00335788"/>
              </w:tc>
              <w:tc>
                <w:tcPr>
                  <w:tcW w:w="1103" w:type="dxa"/>
                  <w:tcBorders>
                    <w:top w:val="nil"/>
                    <w:left w:val="nil"/>
                    <w:bottom w:val="nil"/>
                    <w:right w:val="nil"/>
                    <w:tl2br w:val="nil"/>
                    <w:tr2bl w:val="nil"/>
                  </w:tcBorders>
                  <w:tcMar>
                    <w:left w:w="0" w:type="dxa"/>
                    <w:right w:w="60" w:type="dxa"/>
                  </w:tcMar>
                  <w:vAlign w:val="bottom"/>
                </w:tcPr>
                <w:p w14:paraId="051E994B" w14:textId="77777777" w:rsidR="00335788" w:rsidRDefault="00335788" w:rsidP="00335788">
                  <w:pPr>
                    <w:pStyle w:val="IFRSSYSTEMTablenumericvalues"/>
                  </w:pPr>
                </w:p>
              </w:tc>
            </w:tr>
            <w:tr w:rsidR="00D25580" w14:paraId="4AA26E2E" w14:textId="77777777" w:rsidTr="0044644C">
              <w:tc>
                <w:tcPr>
                  <w:tcW w:w="8210" w:type="dxa"/>
                  <w:tcBorders>
                    <w:top w:val="nil"/>
                    <w:left w:val="nil"/>
                    <w:bottom w:val="nil"/>
                    <w:right w:val="nil"/>
                    <w:tl2br w:val="nil"/>
                    <w:tr2bl w:val="nil"/>
                  </w:tcBorders>
                  <w:tcMar>
                    <w:left w:w="0" w:type="dxa"/>
                    <w:right w:w="0" w:type="dxa"/>
                  </w:tcMar>
                  <w:vAlign w:val="bottom"/>
                </w:tcPr>
                <w:p w14:paraId="03EAC32B" w14:textId="3CB8038C" w:rsidR="00D25580" w:rsidRPr="00E93592" w:rsidRDefault="00865E0C" w:rsidP="00D25580">
                  <w:pPr>
                    <w:pStyle w:val="IFRSSYSTEMTablesubtitle"/>
                    <w:rPr>
                      <w:i w:val="0"/>
                    </w:rPr>
                  </w:pPr>
                  <w:r>
                    <w:rPr>
                      <w:i w:val="0"/>
                    </w:rPr>
                    <w:t>GST Receivable</w:t>
                  </w:r>
                </w:p>
              </w:tc>
              <w:tc>
                <w:tcPr>
                  <w:tcW w:w="60" w:type="dxa"/>
                  <w:tcBorders>
                    <w:top w:val="nil"/>
                    <w:left w:val="nil"/>
                    <w:bottom w:val="nil"/>
                    <w:right w:val="nil"/>
                    <w:tl2br w:val="nil"/>
                    <w:tr2bl w:val="nil"/>
                  </w:tcBorders>
                  <w:tcMar>
                    <w:left w:w="0" w:type="dxa"/>
                    <w:right w:w="0" w:type="dxa"/>
                  </w:tcMar>
                </w:tcPr>
                <w:p w14:paraId="604DEA0A"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28185BEC" w14:textId="55014687" w:rsidR="00D25580" w:rsidRDefault="005E4B9F" w:rsidP="00D25580">
                  <w:pPr>
                    <w:pStyle w:val="IFRSSYSTEMTablenumericvalues"/>
                  </w:pPr>
                  <w:r>
                    <w:t>588</w:t>
                  </w:r>
                </w:p>
              </w:tc>
              <w:tc>
                <w:tcPr>
                  <w:tcW w:w="232" w:type="dxa"/>
                  <w:tcBorders>
                    <w:top w:val="nil"/>
                    <w:left w:val="nil"/>
                    <w:bottom w:val="nil"/>
                    <w:right w:val="nil"/>
                    <w:tl2br w:val="nil"/>
                    <w:tr2bl w:val="nil"/>
                  </w:tcBorders>
                  <w:tcMar>
                    <w:left w:w="0" w:type="dxa"/>
                    <w:right w:w="0" w:type="dxa"/>
                  </w:tcMar>
                </w:tcPr>
                <w:p w14:paraId="498B41DA" w14:textId="77777777" w:rsidR="00D25580" w:rsidRDefault="00D25580" w:rsidP="00D25580"/>
              </w:tc>
              <w:tc>
                <w:tcPr>
                  <w:tcW w:w="1103" w:type="dxa"/>
                  <w:tcBorders>
                    <w:top w:val="nil"/>
                    <w:left w:val="nil"/>
                    <w:bottom w:val="nil"/>
                    <w:right w:val="nil"/>
                    <w:tl2br w:val="nil"/>
                    <w:tr2bl w:val="nil"/>
                  </w:tcBorders>
                  <w:tcMar>
                    <w:left w:w="0" w:type="dxa"/>
                    <w:right w:w="60" w:type="dxa"/>
                  </w:tcMar>
                  <w:vAlign w:val="bottom"/>
                </w:tcPr>
                <w:p w14:paraId="5BD1A15D" w14:textId="27714A4B" w:rsidR="00D25580" w:rsidRDefault="009F53A3" w:rsidP="31753535">
                  <w:pPr>
                    <w:pStyle w:val="IFRSSYSTEMTablenumericvalues"/>
                  </w:pPr>
                  <w:r>
                    <w:t>1,489</w:t>
                  </w:r>
                </w:p>
              </w:tc>
            </w:tr>
            <w:tr w:rsidR="00D25580" w14:paraId="2F6E0083" w14:textId="77777777" w:rsidTr="0044644C">
              <w:tc>
                <w:tcPr>
                  <w:tcW w:w="8210" w:type="dxa"/>
                  <w:tcBorders>
                    <w:top w:val="nil"/>
                    <w:left w:val="nil"/>
                    <w:bottom w:val="nil"/>
                    <w:right w:val="nil"/>
                    <w:tl2br w:val="nil"/>
                    <w:tr2bl w:val="nil"/>
                  </w:tcBorders>
                  <w:tcMar>
                    <w:left w:w="0" w:type="dxa"/>
                    <w:right w:w="0" w:type="dxa"/>
                  </w:tcMar>
                  <w:vAlign w:val="bottom"/>
                </w:tcPr>
                <w:p w14:paraId="703B0085" w14:textId="7D93FBE7" w:rsidR="00D25580" w:rsidRDefault="00865E0C" w:rsidP="00D25580">
                  <w:pPr>
                    <w:pStyle w:val="IFRSSYSTEMTablesubtitle"/>
                    <w:rPr>
                      <w:i w:val="0"/>
                    </w:rPr>
                  </w:pPr>
                  <w:r>
                    <w:rPr>
                      <w:i w:val="0"/>
                    </w:rPr>
                    <w:t>Sundry Receivable</w:t>
                  </w:r>
                </w:p>
              </w:tc>
              <w:tc>
                <w:tcPr>
                  <w:tcW w:w="60" w:type="dxa"/>
                  <w:tcBorders>
                    <w:top w:val="nil"/>
                    <w:left w:val="nil"/>
                    <w:bottom w:val="nil"/>
                    <w:right w:val="nil"/>
                    <w:tl2br w:val="nil"/>
                    <w:tr2bl w:val="nil"/>
                  </w:tcBorders>
                  <w:tcMar>
                    <w:left w:w="0" w:type="dxa"/>
                    <w:right w:w="0" w:type="dxa"/>
                  </w:tcMar>
                </w:tcPr>
                <w:p w14:paraId="228FD14D"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025D36E4" w14:textId="4EC43124" w:rsidR="00D25580" w:rsidRDefault="00B47E93" w:rsidP="2B2BDD23">
                  <w:pPr>
                    <w:pStyle w:val="IFRSSYSTEMTablenumericvalues"/>
                    <w:spacing w:line="259" w:lineRule="auto"/>
                  </w:pPr>
                  <w:r>
                    <w:t>-</w:t>
                  </w:r>
                </w:p>
              </w:tc>
              <w:tc>
                <w:tcPr>
                  <w:tcW w:w="232" w:type="dxa"/>
                  <w:tcBorders>
                    <w:top w:val="nil"/>
                    <w:left w:val="nil"/>
                    <w:bottom w:val="nil"/>
                    <w:right w:val="nil"/>
                    <w:tl2br w:val="nil"/>
                    <w:tr2bl w:val="nil"/>
                  </w:tcBorders>
                  <w:tcMar>
                    <w:left w:w="0" w:type="dxa"/>
                    <w:right w:w="0" w:type="dxa"/>
                  </w:tcMar>
                </w:tcPr>
                <w:p w14:paraId="4D0F79FB" w14:textId="77777777" w:rsidR="00D25580" w:rsidRDefault="00D25580" w:rsidP="00D25580"/>
              </w:tc>
              <w:tc>
                <w:tcPr>
                  <w:tcW w:w="1103" w:type="dxa"/>
                  <w:tcBorders>
                    <w:top w:val="nil"/>
                    <w:left w:val="nil"/>
                    <w:bottom w:val="nil"/>
                    <w:right w:val="nil"/>
                    <w:tl2br w:val="nil"/>
                    <w:tr2bl w:val="nil"/>
                  </w:tcBorders>
                  <w:tcMar>
                    <w:left w:w="0" w:type="dxa"/>
                    <w:right w:w="60" w:type="dxa"/>
                  </w:tcMar>
                  <w:vAlign w:val="bottom"/>
                </w:tcPr>
                <w:p w14:paraId="53A68116" w14:textId="41BDF1FC" w:rsidR="00D25580" w:rsidRDefault="009F53A3" w:rsidP="31753535">
                  <w:pPr>
                    <w:pStyle w:val="IFRSSYSTEMTablenumericvalues"/>
                  </w:pPr>
                  <w:r>
                    <w:t>213</w:t>
                  </w:r>
                </w:p>
              </w:tc>
            </w:tr>
            <w:tr w:rsidR="00D25580" w14:paraId="365B727D" w14:textId="77777777" w:rsidTr="0044644C">
              <w:tc>
                <w:tcPr>
                  <w:tcW w:w="8210" w:type="dxa"/>
                  <w:tcBorders>
                    <w:top w:val="nil"/>
                    <w:left w:val="nil"/>
                    <w:bottom w:val="nil"/>
                    <w:right w:val="nil"/>
                    <w:tl2br w:val="nil"/>
                    <w:tr2bl w:val="nil"/>
                  </w:tcBorders>
                  <w:tcMar>
                    <w:left w:w="0" w:type="dxa"/>
                    <w:right w:w="0" w:type="dxa"/>
                  </w:tcMar>
                  <w:vAlign w:val="bottom"/>
                </w:tcPr>
                <w:p w14:paraId="20F69104" w14:textId="77777777" w:rsidR="00D25580" w:rsidRDefault="00D25580" w:rsidP="00D25580">
                  <w:pPr>
                    <w:pStyle w:val="IFRSSYSTEMTabletextvalues"/>
                    <w:jc w:val="left"/>
                  </w:pPr>
                </w:p>
              </w:tc>
              <w:tc>
                <w:tcPr>
                  <w:tcW w:w="60" w:type="dxa"/>
                  <w:tcBorders>
                    <w:top w:val="nil"/>
                    <w:left w:val="nil"/>
                    <w:bottom w:val="nil"/>
                    <w:right w:val="nil"/>
                    <w:tl2br w:val="nil"/>
                    <w:tr2bl w:val="nil"/>
                  </w:tcBorders>
                  <w:tcMar>
                    <w:left w:w="0" w:type="dxa"/>
                    <w:right w:w="0" w:type="dxa"/>
                  </w:tcMar>
                </w:tcPr>
                <w:p w14:paraId="2E260FF6" w14:textId="77777777" w:rsidR="00D25580" w:rsidRDefault="00D25580" w:rsidP="00D25580"/>
              </w:tc>
              <w:tc>
                <w:tcPr>
                  <w:tcW w:w="1275" w:type="dxa"/>
                  <w:tcBorders>
                    <w:top w:val="single" w:sz="2" w:space="0" w:color="000000" w:themeColor="text1"/>
                    <w:left w:val="nil"/>
                    <w:bottom w:val="nil"/>
                    <w:right w:val="nil"/>
                    <w:tl2br w:val="nil"/>
                    <w:tr2bl w:val="nil"/>
                  </w:tcBorders>
                  <w:tcMar>
                    <w:left w:w="0" w:type="dxa"/>
                    <w:right w:w="60" w:type="dxa"/>
                  </w:tcMar>
                  <w:vAlign w:val="bottom"/>
                </w:tcPr>
                <w:p w14:paraId="053F0B1D" w14:textId="77777777" w:rsidR="00D25580" w:rsidRDefault="00D25580" w:rsidP="00D25580">
                  <w:pPr>
                    <w:pStyle w:val="IFRSSYSTEMTablenumericvalues"/>
                    <w:ind w:right="300"/>
                  </w:pPr>
                </w:p>
              </w:tc>
              <w:tc>
                <w:tcPr>
                  <w:tcW w:w="232" w:type="dxa"/>
                  <w:tcBorders>
                    <w:top w:val="nil"/>
                    <w:left w:val="nil"/>
                    <w:bottom w:val="nil"/>
                    <w:right w:val="nil"/>
                    <w:tl2br w:val="nil"/>
                    <w:tr2bl w:val="nil"/>
                  </w:tcBorders>
                  <w:tcMar>
                    <w:left w:w="0" w:type="dxa"/>
                    <w:right w:w="0" w:type="dxa"/>
                  </w:tcMar>
                </w:tcPr>
                <w:p w14:paraId="5E9A1A98" w14:textId="77777777" w:rsidR="00D25580" w:rsidRDefault="00D25580" w:rsidP="00D25580"/>
              </w:tc>
              <w:tc>
                <w:tcPr>
                  <w:tcW w:w="1103" w:type="dxa"/>
                  <w:tcBorders>
                    <w:top w:val="single" w:sz="2" w:space="0" w:color="000000" w:themeColor="text1"/>
                    <w:left w:val="nil"/>
                    <w:bottom w:val="nil"/>
                    <w:right w:val="nil"/>
                    <w:tl2br w:val="nil"/>
                    <w:tr2bl w:val="nil"/>
                  </w:tcBorders>
                  <w:tcMar>
                    <w:left w:w="0" w:type="dxa"/>
                    <w:right w:w="60" w:type="dxa"/>
                  </w:tcMar>
                  <w:vAlign w:val="bottom"/>
                </w:tcPr>
                <w:p w14:paraId="108000D9" w14:textId="77777777" w:rsidR="31753535" w:rsidRDefault="31753535" w:rsidP="31753535">
                  <w:pPr>
                    <w:pStyle w:val="IFRSSYSTEMTablenumericvalues"/>
                    <w:ind w:right="300"/>
                  </w:pPr>
                </w:p>
              </w:tc>
            </w:tr>
            <w:tr w:rsidR="00D25580" w14:paraId="66083F76" w14:textId="77777777" w:rsidTr="0044644C">
              <w:tc>
                <w:tcPr>
                  <w:tcW w:w="8210" w:type="dxa"/>
                  <w:tcBorders>
                    <w:top w:val="nil"/>
                    <w:left w:val="nil"/>
                    <w:bottom w:val="nil"/>
                    <w:right w:val="nil"/>
                    <w:tl2br w:val="nil"/>
                    <w:tr2bl w:val="nil"/>
                  </w:tcBorders>
                  <w:tcMar>
                    <w:left w:w="0" w:type="dxa"/>
                    <w:right w:w="0" w:type="dxa"/>
                  </w:tcMar>
                  <w:vAlign w:val="bottom"/>
                </w:tcPr>
                <w:p w14:paraId="6D43F4D5" w14:textId="4C265AFA" w:rsidR="00D25580" w:rsidRPr="009931AD" w:rsidRDefault="00D25580" w:rsidP="00D25580">
                  <w:pPr>
                    <w:pStyle w:val="IFRSSYSTEMTabletextvalues"/>
                    <w:jc w:val="left"/>
                    <w:rPr>
                      <w:b/>
                    </w:rPr>
                  </w:pPr>
                </w:p>
              </w:tc>
              <w:tc>
                <w:tcPr>
                  <w:tcW w:w="60" w:type="dxa"/>
                  <w:tcBorders>
                    <w:top w:val="nil"/>
                    <w:left w:val="nil"/>
                    <w:bottom w:val="nil"/>
                    <w:right w:val="nil"/>
                    <w:tl2br w:val="nil"/>
                    <w:tr2bl w:val="nil"/>
                  </w:tcBorders>
                  <w:tcMar>
                    <w:left w:w="0" w:type="dxa"/>
                    <w:right w:w="0" w:type="dxa"/>
                  </w:tcMar>
                </w:tcPr>
                <w:p w14:paraId="63147DE5" w14:textId="77777777" w:rsidR="00D25580" w:rsidRDefault="00D25580" w:rsidP="00D25580"/>
              </w:tc>
              <w:tc>
                <w:tcPr>
                  <w:tcW w:w="1275" w:type="dxa"/>
                  <w:tcBorders>
                    <w:top w:val="nil"/>
                    <w:left w:val="nil"/>
                    <w:bottom w:val="single" w:sz="4" w:space="0" w:color="auto"/>
                    <w:right w:val="nil"/>
                    <w:tl2br w:val="nil"/>
                    <w:tr2bl w:val="nil"/>
                  </w:tcBorders>
                  <w:tcMar>
                    <w:left w:w="0" w:type="dxa"/>
                    <w:right w:w="60" w:type="dxa"/>
                  </w:tcMar>
                  <w:vAlign w:val="bottom"/>
                </w:tcPr>
                <w:p w14:paraId="242EB766" w14:textId="239283D6" w:rsidR="00D25580" w:rsidRDefault="00B47E93" w:rsidP="00D25580">
                  <w:pPr>
                    <w:pStyle w:val="IFRSSYSTEMTablenumericvalues"/>
                  </w:pPr>
                  <w:r>
                    <w:t>588</w:t>
                  </w:r>
                </w:p>
              </w:tc>
              <w:tc>
                <w:tcPr>
                  <w:tcW w:w="232" w:type="dxa"/>
                  <w:tcBorders>
                    <w:top w:val="nil"/>
                    <w:left w:val="nil"/>
                    <w:bottom w:val="nil"/>
                    <w:right w:val="nil"/>
                    <w:tl2br w:val="nil"/>
                    <w:tr2bl w:val="nil"/>
                  </w:tcBorders>
                  <w:tcMar>
                    <w:left w:w="0" w:type="dxa"/>
                    <w:right w:w="0" w:type="dxa"/>
                  </w:tcMar>
                </w:tcPr>
                <w:p w14:paraId="2F3E8B8A" w14:textId="77777777" w:rsidR="00D25580" w:rsidRDefault="00D25580" w:rsidP="00D25580"/>
              </w:tc>
              <w:tc>
                <w:tcPr>
                  <w:tcW w:w="1103" w:type="dxa"/>
                  <w:tcBorders>
                    <w:top w:val="nil"/>
                    <w:left w:val="nil"/>
                    <w:bottom w:val="single" w:sz="4" w:space="0" w:color="auto"/>
                    <w:right w:val="nil"/>
                    <w:tl2br w:val="nil"/>
                    <w:tr2bl w:val="nil"/>
                  </w:tcBorders>
                  <w:tcMar>
                    <w:left w:w="0" w:type="dxa"/>
                    <w:right w:w="60" w:type="dxa"/>
                  </w:tcMar>
                  <w:vAlign w:val="bottom"/>
                </w:tcPr>
                <w:p w14:paraId="4C50C150" w14:textId="56A03F70" w:rsidR="0E0D4730" w:rsidRDefault="009F53A3" w:rsidP="31753535">
                  <w:pPr>
                    <w:pStyle w:val="IFRSSYSTEMTablenumericvalues"/>
                  </w:pPr>
                  <w:r>
                    <w:t>1,702</w:t>
                  </w:r>
                </w:p>
              </w:tc>
            </w:tr>
          </w:tbl>
          <w:p w14:paraId="4F8E7674" w14:textId="77777777" w:rsidR="00FA2D70" w:rsidRDefault="00FA2D70">
            <w:pPr>
              <w:pStyle w:val="IFRSSYSTEMParagraphmainheader"/>
            </w:pPr>
          </w:p>
          <w:p w14:paraId="2763120A" w14:textId="77777777" w:rsidR="00FA2D70" w:rsidRDefault="00FA2D70">
            <w:pPr>
              <w:pStyle w:val="IFRSSYSTEMParagraphmainheader"/>
            </w:pPr>
          </w:p>
          <w:p w14:paraId="1EB7D191" w14:textId="77777777" w:rsidR="00FA2D70" w:rsidRDefault="00FA2D70">
            <w:pPr>
              <w:pStyle w:val="IFRSSYSTEMParagraphmainheader"/>
            </w:pPr>
          </w:p>
          <w:p w14:paraId="62051C52" w14:textId="1E15FA0C" w:rsidR="005B06D2" w:rsidRDefault="000D74CA">
            <w:pPr>
              <w:pStyle w:val="IFRSSYSTEMParagraphmainheader"/>
            </w:pPr>
            <w:r>
              <w:t xml:space="preserve">Note </w:t>
            </w:r>
            <w:r w:rsidR="009F53A3">
              <w:t>8</w:t>
            </w:r>
            <w:r w:rsidR="00AF575C">
              <w:t xml:space="preserve">. </w:t>
            </w:r>
            <w:r w:rsidR="00DF3FD1">
              <w:t>Other Financial Assets</w:t>
            </w:r>
          </w:p>
          <w:p w14:paraId="322AEE3A" w14:textId="77777777" w:rsidR="00905962" w:rsidRDefault="000D74CA">
            <w:r>
              <w:rPr>
                <w:b/>
              </w:rPr>
              <w:t xml:space="preserve"> </w:t>
            </w:r>
          </w:p>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60"/>
              <w:gridCol w:w="1275"/>
            </w:tblGrid>
            <w:tr w:rsidR="00905962" w14:paraId="5E2D1A83"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3401EF74" w14:textId="77777777" w:rsidR="00905962" w:rsidRDefault="00905962" w:rsidP="0090596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494BFA73"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02D3E84B" w14:textId="348E428F" w:rsidR="00905962" w:rsidRDefault="31276D48" w:rsidP="00905962">
                  <w:pPr>
                    <w:pStyle w:val="IFRSSYSTEMTableheaderinmaintable"/>
                  </w:pPr>
                  <w:r>
                    <w:t xml:space="preserve">          202</w:t>
                  </w:r>
                  <w:r w:rsidR="00DF3FD1">
                    <w:t>3</w:t>
                  </w:r>
                </w:p>
              </w:tc>
              <w:tc>
                <w:tcPr>
                  <w:tcW w:w="60" w:type="dxa"/>
                  <w:tcBorders>
                    <w:top w:val="nil"/>
                    <w:left w:val="nil"/>
                    <w:bottom w:val="nil"/>
                    <w:right w:val="nil"/>
                    <w:tl2br w:val="nil"/>
                    <w:tr2bl w:val="nil"/>
                  </w:tcBorders>
                  <w:tcMar>
                    <w:left w:w="0" w:type="dxa"/>
                    <w:right w:w="0" w:type="dxa"/>
                  </w:tcMar>
                </w:tcPr>
                <w:p w14:paraId="168348E9"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4590C6F2" w14:textId="14F3BB4D" w:rsidR="00905962" w:rsidRDefault="31276D48" w:rsidP="00905962">
                  <w:pPr>
                    <w:pStyle w:val="IFRSSYSTEMTableheaderinmaintable"/>
                  </w:pPr>
                  <w:r>
                    <w:t xml:space="preserve">          20</w:t>
                  </w:r>
                  <w:r w:rsidR="00D25580">
                    <w:t>2</w:t>
                  </w:r>
                  <w:r w:rsidR="00DF3FD1">
                    <w:t>2</w:t>
                  </w:r>
                </w:p>
              </w:tc>
            </w:tr>
            <w:tr w:rsidR="00905962" w14:paraId="0449466A"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035F0350" w14:textId="77777777" w:rsidR="00905962" w:rsidRDefault="00905962" w:rsidP="0090596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F0EC0DE"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2409F651" w14:textId="77777777" w:rsidR="00905962" w:rsidRDefault="00905962" w:rsidP="00905962">
                  <w:pPr>
                    <w:pStyle w:val="IFRSSYSTEMTableheaderinmaintable"/>
                  </w:pPr>
                  <w:r>
                    <w:t xml:space="preserve">          $</w:t>
                  </w:r>
                </w:p>
              </w:tc>
              <w:tc>
                <w:tcPr>
                  <w:tcW w:w="60" w:type="dxa"/>
                  <w:tcBorders>
                    <w:top w:val="nil"/>
                    <w:left w:val="nil"/>
                    <w:bottom w:val="nil"/>
                    <w:right w:val="nil"/>
                    <w:tl2br w:val="nil"/>
                    <w:tr2bl w:val="nil"/>
                  </w:tcBorders>
                  <w:tcMar>
                    <w:left w:w="0" w:type="dxa"/>
                    <w:right w:w="0" w:type="dxa"/>
                  </w:tcMar>
                </w:tcPr>
                <w:p w14:paraId="2D3B4A08" w14:textId="77777777" w:rsidR="00905962" w:rsidRDefault="00905962" w:rsidP="00905962"/>
              </w:tc>
              <w:tc>
                <w:tcPr>
                  <w:tcW w:w="1275" w:type="dxa"/>
                  <w:tcBorders>
                    <w:top w:val="nil"/>
                    <w:left w:val="nil"/>
                    <w:bottom w:val="nil"/>
                    <w:right w:val="nil"/>
                    <w:tl2br w:val="nil"/>
                    <w:tr2bl w:val="nil"/>
                  </w:tcBorders>
                  <w:tcMar>
                    <w:left w:w="0" w:type="dxa"/>
                    <w:right w:w="0" w:type="dxa"/>
                  </w:tcMar>
                  <w:vAlign w:val="bottom"/>
                </w:tcPr>
                <w:p w14:paraId="5693EF1E" w14:textId="77777777" w:rsidR="00905962" w:rsidRDefault="00905962" w:rsidP="00905962">
                  <w:pPr>
                    <w:pStyle w:val="IFRSSYSTEMTableheaderinmaintable"/>
                  </w:pPr>
                  <w:r>
                    <w:t xml:space="preserve">          $</w:t>
                  </w:r>
                </w:p>
              </w:tc>
            </w:tr>
          </w:tbl>
          <w:p w14:paraId="791C71A4" w14:textId="131545FE" w:rsidR="005B06D2" w:rsidRDefault="005B06D2"/>
          <w:tbl>
            <w:tblPr>
              <w:tblW w:w="1215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9"/>
              <w:gridCol w:w="361"/>
              <w:gridCol w:w="1057"/>
              <w:gridCol w:w="278"/>
              <w:gridCol w:w="1275"/>
              <w:gridCol w:w="1275"/>
            </w:tblGrid>
            <w:tr w:rsidR="00D25580" w14:paraId="08DA534F" w14:textId="77777777" w:rsidTr="00E70746">
              <w:tc>
                <w:tcPr>
                  <w:tcW w:w="7909" w:type="dxa"/>
                  <w:tcBorders>
                    <w:top w:val="nil"/>
                    <w:left w:val="nil"/>
                    <w:bottom w:val="nil"/>
                    <w:right w:val="nil"/>
                    <w:tl2br w:val="nil"/>
                    <w:tr2bl w:val="nil"/>
                  </w:tcBorders>
                  <w:tcMar>
                    <w:left w:w="0" w:type="dxa"/>
                    <w:right w:w="0" w:type="dxa"/>
                  </w:tcMar>
                  <w:vAlign w:val="bottom"/>
                </w:tcPr>
                <w:p w14:paraId="773F27F6" w14:textId="510014C5" w:rsidR="00D25580" w:rsidRDefault="00DF3FD1" w:rsidP="00D25580">
                  <w:pPr>
                    <w:pStyle w:val="IFRSSYSTEMTabletextvalues"/>
                    <w:jc w:val="left"/>
                  </w:pPr>
                  <w:r>
                    <w:t>Investment – Enhanced Income Trust</w:t>
                  </w:r>
                </w:p>
              </w:tc>
              <w:tc>
                <w:tcPr>
                  <w:tcW w:w="361" w:type="dxa"/>
                  <w:tcBorders>
                    <w:top w:val="nil"/>
                    <w:left w:val="nil"/>
                    <w:bottom w:val="nil"/>
                    <w:right w:val="nil"/>
                    <w:tl2br w:val="nil"/>
                    <w:tr2bl w:val="nil"/>
                  </w:tcBorders>
                  <w:tcMar>
                    <w:left w:w="0" w:type="dxa"/>
                    <w:right w:w="0" w:type="dxa"/>
                  </w:tcMar>
                </w:tcPr>
                <w:p w14:paraId="4CED1049" w14:textId="77777777" w:rsidR="00D25580" w:rsidRDefault="00D25580" w:rsidP="00D25580"/>
              </w:tc>
              <w:tc>
                <w:tcPr>
                  <w:tcW w:w="1057" w:type="dxa"/>
                  <w:tcBorders>
                    <w:top w:val="nil"/>
                    <w:left w:val="nil"/>
                    <w:bottom w:val="nil"/>
                    <w:right w:val="nil"/>
                    <w:tl2br w:val="nil"/>
                    <w:tr2bl w:val="nil"/>
                  </w:tcBorders>
                  <w:tcMar>
                    <w:left w:w="0" w:type="dxa"/>
                    <w:right w:w="60" w:type="dxa"/>
                  </w:tcMar>
                  <w:vAlign w:val="bottom"/>
                </w:tcPr>
                <w:p w14:paraId="3D96AD8A" w14:textId="1542D444" w:rsidR="00D25580" w:rsidRDefault="005E4B9F" w:rsidP="2B2BDD23">
                  <w:pPr>
                    <w:pStyle w:val="IFRSSYSTEMTablenumericvalues"/>
                    <w:spacing w:line="259" w:lineRule="auto"/>
                  </w:pPr>
                  <w:r>
                    <w:t>10,</w:t>
                  </w:r>
                  <w:r w:rsidR="00F74E6A">
                    <w:t>022</w:t>
                  </w:r>
                </w:p>
              </w:tc>
              <w:tc>
                <w:tcPr>
                  <w:tcW w:w="278" w:type="dxa"/>
                  <w:tcBorders>
                    <w:top w:val="nil"/>
                    <w:left w:val="nil"/>
                    <w:bottom w:val="nil"/>
                    <w:right w:val="nil"/>
                    <w:tl2br w:val="nil"/>
                    <w:tr2bl w:val="nil"/>
                  </w:tcBorders>
                  <w:tcMar>
                    <w:left w:w="0" w:type="dxa"/>
                    <w:right w:w="0" w:type="dxa"/>
                  </w:tcMar>
                </w:tcPr>
                <w:p w14:paraId="588C6BFC" w14:textId="77777777" w:rsidR="00D25580" w:rsidRDefault="00D25580" w:rsidP="00D25580"/>
              </w:tc>
              <w:tc>
                <w:tcPr>
                  <w:tcW w:w="1275" w:type="dxa"/>
                  <w:tcBorders>
                    <w:top w:val="nil"/>
                    <w:left w:val="nil"/>
                    <w:bottom w:val="nil"/>
                    <w:right w:val="nil"/>
                    <w:tl2br w:val="nil"/>
                    <w:tr2bl w:val="nil"/>
                  </w:tcBorders>
                  <w:vAlign w:val="bottom"/>
                </w:tcPr>
                <w:p w14:paraId="2AFE1E81" w14:textId="3D328C81" w:rsidR="184B494B" w:rsidRDefault="00DF3FD1" w:rsidP="31753535">
                  <w:pPr>
                    <w:pStyle w:val="IFRSSYSTEMTablenumericvalues"/>
                  </w:pPr>
                  <w:r>
                    <w:t>9,782</w:t>
                  </w:r>
                </w:p>
              </w:tc>
              <w:tc>
                <w:tcPr>
                  <w:tcW w:w="1275" w:type="dxa"/>
                  <w:tcBorders>
                    <w:top w:val="nil"/>
                    <w:left w:val="nil"/>
                    <w:bottom w:val="nil"/>
                    <w:right w:val="nil"/>
                    <w:tl2br w:val="nil"/>
                    <w:tr2bl w:val="nil"/>
                  </w:tcBorders>
                  <w:tcMar>
                    <w:left w:w="0" w:type="dxa"/>
                    <w:right w:w="60" w:type="dxa"/>
                  </w:tcMar>
                  <w:vAlign w:val="bottom"/>
                </w:tcPr>
                <w:p w14:paraId="1E178F1F" w14:textId="2A304C47" w:rsidR="00D25580" w:rsidRDefault="00D25580" w:rsidP="00D25580">
                  <w:pPr>
                    <w:pStyle w:val="IFRSSYSTEMTablenumericvalues"/>
                  </w:pPr>
                  <w:r>
                    <w:t>226,348</w:t>
                  </w:r>
                </w:p>
              </w:tc>
            </w:tr>
            <w:tr w:rsidR="00DF3FD1" w14:paraId="209B361E" w14:textId="77777777" w:rsidTr="00E70746">
              <w:tc>
                <w:tcPr>
                  <w:tcW w:w="7909" w:type="dxa"/>
                  <w:tcBorders>
                    <w:top w:val="nil"/>
                    <w:left w:val="nil"/>
                    <w:bottom w:val="nil"/>
                    <w:right w:val="nil"/>
                    <w:tl2br w:val="nil"/>
                    <w:tr2bl w:val="nil"/>
                  </w:tcBorders>
                  <w:tcMar>
                    <w:left w:w="0" w:type="dxa"/>
                    <w:right w:w="0" w:type="dxa"/>
                  </w:tcMar>
                  <w:vAlign w:val="bottom"/>
                </w:tcPr>
                <w:p w14:paraId="52A5D58C" w14:textId="09F9C38D" w:rsidR="00DF3FD1" w:rsidRDefault="00DF3FD1" w:rsidP="00D25580">
                  <w:pPr>
                    <w:pStyle w:val="IFRSSYSTEMTabletextvalues"/>
                    <w:jc w:val="left"/>
                  </w:pPr>
                  <w:r>
                    <w:t>Investment – Growth Portfolio</w:t>
                  </w:r>
                </w:p>
              </w:tc>
              <w:tc>
                <w:tcPr>
                  <w:tcW w:w="361" w:type="dxa"/>
                  <w:tcBorders>
                    <w:top w:val="nil"/>
                    <w:left w:val="nil"/>
                    <w:bottom w:val="nil"/>
                    <w:right w:val="nil"/>
                    <w:tl2br w:val="nil"/>
                    <w:tr2bl w:val="nil"/>
                  </w:tcBorders>
                  <w:tcMar>
                    <w:left w:w="0" w:type="dxa"/>
                    <w:right w:w="0" w:type="dxa"/>
                  </w:tcMar>
                </w:tcPr>
                <w:p w14:paraId="3EFE50AC" w14:textId="77777777" w:rsidR="00DF3FD1" w:rsidRDefault="00DF3FD1" w:rsidP="00D25580"/>
              </w:tc>
              <w:tc>
                <w:tcPr>
                  <w:tcW w:w="1057" w:type="dxa"/>
                  <w:tcBorders>
                    <w:top w:val="nil"/>
                    <w:left w:val="nil"/>
                    <w:bottom w:val="nil"/>
                    <w:right w:val="nil"/>
                    <w:tl2br w:val="nil"/>
                    <w:tr2bl w:val="nil"/>
                  </w:tcBorders>
                  <w:tcMar>
                    <w:left w:w="0" w:type="dxa"/>
                    <w:right w:w="60" w:type="dxa"/>
                  </w:tcMar>
                  <w:vAlign w:val="bottom"/>
                </w:tcPr>
                <w:p w14:paraId="3D69B724" w14:textId="30BFC3CE" w:rsidR="00DF3FD1" w:rsidRDefault="00F74E6A" w:rsidP="2B2BDD23">
                  <w:pPr>
                    <w:pStyle w:val="IFRSSYSTEMTablenumericvalues"/>
                    <w:spacing w:line="259" w:lineRule="auto"/>
                  </w:pPr>
                  <w:r>
                    <w:t>729,612</w:t>
                  </w:r>
                </w:p>
              </w:tc>
              <w:tc>
                <w:tcPr>
                  <w:tcW w:w="278" w:type="dxa"/>
                  <w:tcBorders>
                    <w:top w:val="nil"/>
                    <w:left w:val="nil"/>
                    <w:bottom w:val="nil"/>
                    <w:right w:val="nil"/>
                    <w:tl2br w:val="nil"/>
                    <w:tr2bl w:val="nil"/>
                  </w:tcBorders>
                  <w:tcMar>
                    <w:left w:w="0" w:type="dxa"/>
                    <w:right w:w="0" w:type="dxa"/>
                  </w:tcMar>
                </w:tcPr>
                <w:p w14:paraId="1BA3C60F" w14:textId="77777777" w:rsidR="00DF3FD1" w:rsidRDefault="00DF3FD1" w:rsidP="00D25580"/>
              </w:tc>
              <w:tc>
                <w:tcPr>
                  <w:tcW w:w="1275" w:type="dxa"/>
                  <w:tcBorders>
                    <w:top w:val="nil"/>
                    <w:left w:val="nil"/>
                    <w:bottom w:val="nil"/>
                    <w:right w:val="nil"/>
                    <w:tl2br w:val="nil"/>
                    <w:tr2bl w:val="nil"/>
                  </w:tcBorders>
                  <w:vAlign w:val="bottom"/>
                </w:tcPr>
                <w:p w14:paraId="74F1E917" w14:textId="088AE5B8" w:rsidR="00DF3FD1" w:rsidRDefault="00DF3FD1" w:rsidP="31753535">
                  <w:pPr>
                    <w:pStyle w:val="IFRSSYSTEMTablenumericvalues"/>
                  </w:pPr>
                  <w:r>
                    <w:t>656,410</w:t>
                  </w:r>
                </w:p>
              </w:tc>
              <w:tc>
                <w:tcPr>
                  <w:tcW w:w="1275" w:type="dxa"/>
                  <w:tcBorders>
                    <w:top w:val="nil"/>
                    <w:left w:val="nil"/>
                    <w:bottom w:val="nil"/>
                    <w:right w:val="nil"/>
                    <w:tl2br w:val="nil"/>
                    <w:tr2bl w:val="nil"/>
                  </w:tcBorders>
                  <w:tcMar>
                    <w:left w:w="0" w:type="dxa"/>
                    <w:right w:w="60" w:type="dxa"/>
                  </w:tcMar>
                  <w:vAlign w:val="bottom"/>
                </w:tcPr>
                <w:p w14:paraId="7F8807AB" w14:textId="77777777" w:rsidR="00DF3FD1" w:rsidRDefault="00DF3FD1" w:rsidP="00D25580">
                  <w:pPr>
                    <w:pStyle w:val="IFRSSYSTEMTablenumericvalues"/>
                  </w:pPr>
                </w:p>
              </w:tc>
            </w:tr>
            <w:tr w:rsidR="00DF3FD1" w14:paraId="06676FBB" w14:textId="77777777" w:rsidTr="00E70746">
              <w:tc>
                <w:tcPr>
                  <w:tcW w:w="7909" w:type="dxa"/>
                  <w:tcBorders>
                    <w:top w:val="nil"/>
                    <w:left w:val="nil"/>
                    <w:bottom w:val="nil"/>
                    <w:right w:val="nil"/>
                    <w:tl2br w:val="nil"/>
                    <w:tr2bl w:val="nil"/>
                  </w:tcBorders>
                  <w:tcMar>
                    <w:left w:w="0" w:type="dxa"/>
                    <w:right w:w="0" w:type="dxa"/>
                  </w:tcMar>
                  <w:vAlign w:val="bottom"/>
                </w:tcPr>
                <w:p w14:paraId="52D3DCD4" w14:textId="31892BF5" w:rsidR="00DF3FD1" w:rsidRDefault="00DF3FD1" w:rsidP="00D25580">
                  <w:pPr>
                    <w:pStyle w:val="IFRSSYSTEMTabletextvalues"/>
                    <w:jc w:val="left"/>
                  </w:pPr>
                  <w:r>
                    <w:t>Investment – International Equities Trust</w:t>
                  </w:r>
                </w:p>
              </w:tc>
              <w:tc>
                <w:tcPr>
                  <w:tcW w:w="361" w:type="dxa"/>
                  <w:tcBorders>
                    <w:top w:val="nil"/>
                    <w:left w:val="nil"/>
                    <w:bottom w:val="nil"/>
                    <w:right w:val="nil"/>
                    <w:tl2br w:val="nil"/>
                    <w:tr2bl w:val="nil"/>
                  </w:tcBorders>
                  <w:tcMar>
                    <w:left w:w="0" w:type="dxa"/>
                    <w:right w:w="0" w:type="dxa"/>
                  </w:tcMar>
                </w:tcPr>
                <w:p w14:paraId="24CB8CE1" w14:textId="77777777" w:rsidR="00DF3FD1" w:rsidRDefault="00DF3FD1" w:rsidP="00D25580"/>
              </w:tc>
              <w:tc>
                <w:tcPr>
                  <w:tcW w:w="1057" w:type="dxa"/>
                  <w:tcBorders>
                    <w:top w:val="nil"/>
                    <w:left w:val="nil"/>
                    <w:bottom w:val="single" w:sz="4" w:space="0" w:color="auto"/>
                    <w:right w:val="nil"/>
                    <w:tl2br w:val="nil"/>
                    <w:tr2bl w:val="nil"/>
                  </w:tcBorders>
                  <w:tcMar>
                    <w:left w:w="0" w:type="dxa"/>
                    <w:right w:w="60" w:type="dxa"/>
                  </w:tcMar>
                  <w:vAlign w:val="bottom"/>
                </w:tcPr>
                <w:p w14:paraId="2FE861BD" w14:textId="75FB05E5" w:rsidR="00DF3FD1" w:rsidRDefault="00F74E6A" w:rsidP="2B2BDD23">
                  <w:pPr>
                    <w:pStyle w:val="IFRSSYSTEMTablenumericvalues"/>
                    <w:spacing w:line="259" w:lineRule="auto"/>
                  </w:pPr>
                  <w:r>
                    <w:t>745,151</w:t>
                  </w:r>
                </w:p>
              </w:tc>
              <w:tc>
                <w:tcPr>
                  <w:tcW w:w="278" w:type="dxa"/>
                  <w:tcBorders>
                    <w:top w:val="nil"/>
                    <w:left w:val="nil"/>
                    <w:bottom w:val="nil"/>
                    <w:right w:val="nil"/>
                    <w:tl2br w:val="nil"/>
                    <w:tr2bl w:val="nil"/>
                  </w:tcBorders>
                  <w:tcMar>
                    <w:left w:w="0" w:type="dxa"/>
                    <w:right w:w="0" w:type="dxa"/>
                  </w:tcMar>
                </w:tcPr>
                <w:p w14:paraId="00FA6CE0" w14:textId="77777777" w:rsidR="00DF3FD1" w:rsidRDefault="00DF3FD1" w:rsidP="00D25580"/>
              </w:tc>
              <w:tc>
                <w:tcPr>
                  <w:tcW w:w="1275" w:type="dxa"/>
                  <w:tcBorders>
                    <w:top w:val="nil"/>
                    <w:left w:val="nil"/>
                    <w:bottom w:val="single" w:sz="4" w:space="0" w:color="auto"/>
                    <w:right w:val="nil"/>
                    <w:tl2br w:val="nil"/>
                    <w:tr2bl w:val="nil"/>
                  </w:tcBorders>
                  <w:vAlign w:val="bottom"/>
                </w:tcPr>
                <w:p w14:paraId="222F7F5B" w14:textId="2B6EEF1B" w:rsidR="00DF3FD1" w:rsidRDefault="00DF3FD1" w:rsidP="31753535">
                  <w:pPr>
                    <w:pStyle w:val="IFRSSYSTEMTablenumericvalues"/>
                  </w:pPr>
                  <w:r>
                    <w:t>671,213</w:t>
                  </w:r>
                </w:p>
              </w:tc>
              <w:tc>
                <w:tcPr>
                  <w:tcW w:w="1275" w:type="dxa"/>
                  <w:tcBorders>
                    <w:top w:val="nil"/>
                    <w:left w:val="nil"/>
                    <w:bottom w:val="single" w:sz="4" w:space="0" w:color="auto"/>
                    <w:right w:val="nil"/>
                    <w:tl2br w:val="nil"/>
                    <w:tr2bl w:val="nil"/>
                  </w:tcBorders>
                  <w:tcMar>
                    <w:left w:w="0" w:type="dxa"/>
                    <w:right w:w="60" w:type="dxa"/>
                  </w:tcMar>
                  <w:vAlign w:val="bottom"/>
                </w:tcPr>
                <w:p w14:paraId="13357F75" w14:textId="77777777" w:rsidR="00DF3FD1" w:rsidRDefault="00DF3FD1" w:rsidP="00D25580">
                  <w:pPr>
                    <w:pStyle w:val="IFRSSYSTEMTablenumericvalues"/>
                  </w:pPr>
                </w:p>
              </w:tc>
            </w:tr>
            <w:tr w:rsidR="00D25580" w14:paraId="6B0ECD4D" w14:textId="77777777" w:rsidTr="00E70746">
              <w:tc>
                <w:tcPr>
                  <w:tcW w:w="7909" w:type="dxa"/>
                  <w:tcBorders>
                    <w:top w:val="nil"/>
                    <w:left w:val="nil"/>
                    <w:bottom w:val="nil"/>
                    <w:right w:val="nil"/>
                    <w:tl2br w:val="nil"/>
                    <w:tr2bl w:val="nil"/>
                  </w:tcBorders>
                  <w:tcMar>
                    <w:left w:w="0" w:type="dxa"/>
                    <w:right w:w="0" w:type="dxa"/>
                  </w:tcMar>
                  <w:vAlign w:val="bottom"/>
                </w:tcPr>
                <w:p w14:paraId="3ABAB645" w14:textId="77777777" w:rsidR="00D25580" w:rsidRDefault="00D25580" w:rsidP="00D25580">
                  <w:pPr>
                    <w:pStyle w:val="IFRSSYSTEMTabletextvalues"/>
                    <w:jc w:val="left"/>
                  </w:pPr>
                </w:p>
              </w:tc>
              <w:tc>
                <w:tcPr>
                  <w:tcW w:w="361" w:type="dxa"/>
                  <w:tcBorders>
                    <w:top w:val="nil"/>
                    <w:left w:val="nil"/>
                    <w:bottom w:val="nil"/>
                    <w:right w:val="nil"/>
                    <w:tl2br w:val="nil"/>
                    <w:tr2bl w:val="nil"/>
                  </w:tcBorders>
                  <w:tcMar>
                    <w:left w:w="0" w:type="dxa"/>
                    <w:right w:w="0" w:type="dxa"/>
                  </w:tcMar>
                </w:tcPr>
                <w:p w14:paraId="27EF543A" w14:textId="77777777" w:rsidR="00D25580" w:rsidRDefault="00D25580" w:rsidP="00D25580"/>
              </w:tc>
              <w:tc>
                <w:tcPr>
                  <w:tcW w:w="1057" w:type="dxa"/>
                  <w:tcBorders>
                    <w:top w:val="single" w:sz="4" w:space="0" w:color="auto"/>
                    <w:left w:val="nil"/>
                    <w:bottom w:val="nil"/>
                    <w:right w:val="nil"/>
                    <w:tl2br w:val="nil"/>
                    <w:tr2bl w:val="nil"/>
                  </w:tcBorders>
                  <w:tcMar>
                    <w:left w:w="0" w:type="dxa"/>
                    <w:right w:w="60" w:type="dxa"/>
                  </w:tcMar>
                  <w:vAlign w:val="bottom"/>
                </w:tcPr>
                <w:p w14:paraId="237F02C6" w14:textId="77777777" w:rsidR="00D25580" w:rsidRDefault="00D25580" w:rsidP="00D25580">
                  <w:pPr>
                    <w:pStyle w:val="IFRSSYSTEMTablenumericvalues"/>
                    <w:ind w:right="200"/>
                  </w:pPr>
                </w:p>
              </w:tc>
              <w:tc>
                <w:tcPr>
                  <w:tcW w:w="278" w:type="dxa"/>
                  <w:tcBorders>
                    <w:top w:val="nil"/>
                    <w:left w:val="nil"/>
                    <w:bottom w:val="nil"/>
                    <w:right w:val="nil"/>
                    <w:tl2br w:val="nil"/>
                    <w:tr2bl w:val="nil"/>
                  </w:tcBorders>
                  <w:tcMar>
                    <w:left w:w="0" w:type="dxa"/>
                    <w:right w:w="0" w:type="dxa"/>
                  </w:tcMar>
                </w:tcPr>
                <w:p w14:paraId="5A9A2744" w14:textId="77777777" w:rsidR="00D25580" w:rsidRDefault="00D25580" w:rsidP="00D25580"/>
              </w:tc>
              <w:tc>
                <w:tcPr>
                  <w:tcW w:w="1275" w:type="dxa"/>
                  <w:tcBorders>
                    <w:top w:val="single" w:sz="4" w:space="0" w:color="auto"/>
                    <w:left w:val="nil"/>
                    <w:bottom w:val="nil"/>
                    <w:right w:val="nil"/>
                    <w:tl2br w:val="nil"/>
                    <w:tr2bl w:val="nil"/>
                  </w:tcBorders>
                  <w:vAlign w:val="bottom"/>
                </w:tcPr>
                <w:p w14:paraId="46DFC421" w14:textId="77777777" w:rsidR="31753535" w:rsidRDefault="31753535" w:rsidP="31753535">
                  <w:pPr>
                    <w:pStyle w:val="IFRSSYSTEMTablenumericvalues"/>
                    <w:ind w:right="200"/>
                  </w:pPr>
                </w:p>
              </w:tc>
              <w:tc>
                <w:tcPr>
                  <w:tcW w:w="1275" w:type="dxa"/>
                  <w:tcBorders>
                    <w:top w:val="single" w:sz="4" w:space="0" w:color="auto"/>
                    <w:left w:val="nil"/>
                    <w:bottom w:val="nil"/>
                    <w:right w:val="nil"/>
                    <w:tl2br w:val="nil"/>
                    <w:tr2bl w:val="nil"/>
                  </w:tcBorders>
                  <w:tcMar>
                    <w:left w:w="0" w:type="dxa"/>
                    <w:right w:w="60" w:type="dxa"/>
                  </w:tcMar>
                  <w:vAlign w:val="bottom"/>
                </w:tcPr>
                <w:p w14:paraId="66E14487" w14:textId="6BA4E920" w:rsidR="00D25580" w:rsidRDefault="00D25580" w:rsidP="00D25580">
                  <w:pPr>
                    <w:pStyle w:val="IFRSSYSTEMTablenumericvalues"/>
                    <w:ind w:right="200"/>
                  </w:pPr>
                </w:p>
              </w:tc>
            </w:tr>
            <w:tr w:rsidR="00D25580" w14:paraId="7D4F66CB" w14:textId="77777777" w:rsidTr="00E70746">
              <w:tc>
                <w:tcPr>
                  <w:tcW w:w="7909" w:type="dxa"/>
                  <w:tcBorders>
                    <w:top w:val="nil"/>
                    <w:left w:val="nil"/>
                    <w:bottom w:val="nil"/>
                    <w:right w:val="nil"/>
                    <w:tl2br w:val="nil"/>
                    <w:tr2bl w:val="nil"/>
                  </w:tcBorders>
                  <w:tcMar>
                    <w:left w:w="0" w:type="dxa"/>
                    <w:right w:w="0" w:type="dxa"/>
                  </w:tcMar>
                  <w:vAlign w:val="bottom"/>
                </w:tcPr>
                <w:p w14:paraId="31E6F025" w14:textId="41D08CE8" w:rsidR="00D25580" w:rsidRPr="009931AD" w:rsidRDefault="00D25580" w:rsidP="00D25580">
                  <w:pPr>
                    <w:pStyle w:val="IFRSSYSTEMTabletextvalues"/>
                    <w:jc w:val="left"/>
                    <w:rPr>
                      <w:b/>
                    </w:rPr>
                  </w:pPr>
                </w:p>
              </w:tc>
              <w:tc>
                <w:tcPr>
                  <w:tcW w:w="361" w:type="dxa"/>
                  <w:tcBorders>
                    <w:top w:val="nil"/>
                    <w:left w:val="nil"/>
                    <w:bottom w:val="nil"/>
                    <w:right w:val="nil"/>
                    <w:tl2br w:val="nil"/>
                    <w:tr2bl w:val="nil"/>
                  </w:tcBorders>
                  <w:tcMar>
                    <w:left w:w="0" w:type="dxa"/>
                    <w:right w:w="0" w:type="dxa"/>
                  </w:tcMar>
                </w:tcPr>
                <w:p w14:paraId="039787F2" w14:textId="77777777" w:rsidR="00D25580" w:rsidRDefault="00D25580" w:rsidP="00D25580"/>
              </w:tc>
              <w:tc>
                <w:tcPr>
                  <w:tcW w:w="1057" w:type="dxa"/>
                  <w:tcBorders>
                    <w:top w:val="nil"/>
                    <w:left w:val="nil"/>
                    <w:bottom w:val="single" w:sz="4" w:space="0" w:color="auto"/>
                    <w:right w:val="nil"/>
                    <w:tl2br w:val="nil"/>
                    <w:tr2bl w:val="nil"/>
                  </w:tcBorders>
                  <w:tcMar>
                    <w:left w:w="0" w:type="dxa"/>
                    <w:right w:w="60" w:type="dxa"/>
                  </w:tcMar>
                  <w:vAlign w:val="bottom"/>
                </w:tcPr>
                <w:p w14:paraId="674713D9" w14:textId="57C1DF5D" w:rsidR="00D25580" w:rsidRDefault="00F74E6A" w:rsidP="2B2BDD23">
                  <w:pPr>
                    <w:pStyle w:val="IFRSSYSTEMTablenumericvalues"/>
                    <w:spacing w:line="259" w:lineRule="auto"/>
                  </w:pPr>
                  <w:r>
                    <w:t>1,484,785</w:t>
                  </w:r>
                </w:p>
              </w:tc>
              <w:tc>
                <w:tcPr>
                  <w:tcW w:w="278" w:type="dxa"/>
                  <w:tcBorders>
                    <w:top w:val="nil"/>
                    <w:left w:val="nil"/>
                    <w:bottom w:val="nil"/>
                    <w:right w:val="nil"/>
                    <w:tl2br w:val="nil"/>
                    <w:tr2bl w:val="nil"/>
                  </w:tcBorders>
                  <w:tcMar>
                    <w:left w:w="0" w:type="dxa"/>
                    <w:right w:w="0" w:type="dxa"/>
                  </w:tcMar>
                </w:tcPr>
                <w:p w14:paraId="2CD149DE" w14:textId="77777777" w:rsidR="00D25580" w:rsidRDefault="00D25580" w:rsidP="00D25580"/>
              </w:tc>
              <w:tc>
                <w:tcPr>
                  <w:tcW w:w="1275" w:type="dxa"/>
                  <w:tcBorders>
                    <w:top w:val="nil"/>
                    <w:left w:val="nil"/>
                    <w:bottom w:val="single" w:sz="4" w:space="0" w:color="auto"/>
                    <w:right w:val="nil"/>
                    <w:tl2br w:val="nil"/>
                    <w:tr2bl w:val="nil"/>
                  </w:tcBorders>
                  <w:vAlign w:val="bottom"/>
                </w:tcPr>
                <w:p w14:paraId="15D33E38" w14:textId="0C05490F" w:rsidR="184B494B" w:rsidRDefault="00DF3FD1" w:rsidP="31753535">
                  <w:pPr>
                    <w:pStyle w:val="IFRSSYSTEMTablenumericvalues"/>
                  </w:pPr>
                  <w:r>
                    <w:t>1,337,405</w:t>
                  </w:r>
                </w:p>
              </w:tc>
              <w:tc>
                <w:tcPr>
                  <w:tcW w:w="1275" w:type="dxa"/>
                  <w:tcBorders>
                    <w:top w:val="nil"/>
                    <w:left w:val="nil"/>
                    <w:bottom w:val="single" w:sz="4" w:space="0" w:color="auto"/>
                    <w:right w:val="nil"/>
                    <w:tl2br w:val="nil"/>
                    <w:tr2bl w:val="nil"/>
                  </w:tcBorders>
                  <w:tcMar>
                    <w:left w:w="0" w:type="dxa"/>
                    <w:right w:w="60" w:type="dxa"/>
                  </w:tcMar>
                  <w:vAlign w:val="bottom"/>
                </w:tcPr>
                <w:p w14:paraId="740BA1E9" w14:textId="2C73F2BC" w:rsidR="00D25580" w:rsidRDefault="00D25580" w:rsidP="00D25580">
                  <w:pPr>
                    <w:pStyle w:val="IFRSSYSTEMTablenumericvalues"/>
                  </w:pPr>
                  <w:r>
                    <w:t>226,348</w:t>
                  </w:r>
                </w:p>
              </w:tc>
            </w:tr>
          </w:tbl>
          <w:p w14:paraId="6A278363" w14:textId="77777777" w:rsidR="005B06D2" w:rsidRDefault="000D74CA">
            <w:r>
              <w:rPr>
                <w:b/>
              </w:rPr>
              <w:t xml:space="preserve"> </w:t>
            </w:r>
          </w:p>
        </w:tc>
      </w:tr>
    </w:tbl>
    <w:p w14:paraId="55D3B1C3" w14:textId="77777777" w:rsidR="005B06D2" w:rsidRDefault="005B06D2">
      <w:pPr>
        <w:sectPr w:rsidR="005B06D2" w:rsidSect="00CC5CCF">
          <w:headerReference w:type="even" r:id="rId107"/>
          <w:headerReference w:type="default" r:id="rId108"/>
          <w:footerReference w:type="even" r:id="rId109"/>
          <w:footerReference w:type="default" r:id="rId110"/>
          <w:headerReference w:type="first" r:id="rId111"/>
          <w:footerReference w:type="first" r:id="rId112"/>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78FC1BCF" w14:textId="77777777" w:rsidTr="2B2BDD23">
        <w:trPr>
          <w:cantSplit/>
        </w:trPr>
        <w:tc>
          <w:tcPr>
            <w:tcW w:w="10999" w:type="dxa"/>
            <w:tcBorders>
              <w:top w:val="nil"/>
              <w:left w:val="nil"/>
              <w:bottom w:val="nil"/>
              <w:right w:val="nil"/>
              <w:tl2br w:val="nil"/>
              <w:tr2bl w:val="nil"/>
            </w:tcBorders>
            <w:tcMar>
              <w:left w:w="0" w:type="dxa"/>
            </w:tcMar>
          </w:tcPr>
          <w:p w14:paraId="62E48815" w14:textId="77777777" w:rsidR="00C73AF4" w:rsidRPr="00C73AF4" w:rsidRDefault="00C73AF4" w:rsidP="00C73AF4">
            <w:pPr>
              <w:autoSpaceDE w:val="0"/>
              <w:autoSpaceDN w:val="0"/>
              <w:adjustRightInd w:val="0"/>
              <w:jc w:val="center"/>
              <w:rPr>
                <w:rFonts w:ascii="Calibri" w:eastAsia="Times New Roman" w:hAnsi="Calibri" w:cs="Calibri"/>
                <w:color w:val="000000"/>
                <w:sz w:val="24"/>
              </w:rPr>
            </w:pPr>
            <w:r w:rsidRPr="00C73AF4">
              <w:rPr>
                <w:rFonts w:ascii="Calibri" w:eastAsia="Times New Roman" w:hAnsi="Calibri" w:cs="Calibri"/>
                <w:b/>
                <w:bCs/>
                <w:color w:val="000000"/>
                <w:sz w:val="24"/>
              </w:rPr>
              <w:lastRenderedPageBreak/>
              <w:t>VICTORIAN COUNCIL OF CHURCHES INC.</w:t>
            </w:r>
          </w:p>
          <w:p w14:paraId="74456C90" w14:textId="77777777" w:rsidR="00C73AF4" w:rsidRPr="00C73AF4" w:rsidRDefault="00C73AF4" w:rsidP="00C73AF4">
            <w:pPr>
              <w:autoSpaceDE w:val="0"/>
              <w:autoSpaceDN w:val="0"/>
              <w:adjustRightInd w:val="0"/>
              <w:jc w:val="center"/>
              <w:rPr>
                <w:rFonts w:ascii="Calibri" w:eastAsia="Times New Roman" w:hAnsi="Calibri" w:cs="Calibri"/>
                <w:color w:val="000000"/>
                <w:sz w:val="22"/>
                <w:szCs w:val="22"/>
              </w:rPr>
            </w:pPr>
            <w:r w:rsidRPr="00C73AF4">
              <w:rPr>
                <w:rFonts w:ascii="Calibri" w:eastAsia="Times New Roman" w:hAnsi="Calibri" w:cs="Calibri"/>
                <w:b/>
                <w:bCs/>
                <w:color w:val="000000"/>
                <w:sz w:val="22"/>
                <w:szCs w:val="22"/>
              </w:rPr>
              <w:t>NOTES TO THE FINANCIAL STATEMENTS</w:t>
            </w:r>
          </w:p>
          <w:p w14:paraId="2662BAF0" w14:textId="77777777" w:rsidR="00C73AF4" w:rsidRDefault="00C73AF4" w:rsidP="00C73AF4">
            <w:pPr>
              <w:jc w:val="center"/>
              <w:rPr>
                <w:rFonts w:ascii="Calibri" w:eastAsia="Times New Roman" w:hAnsi="Calibri" w:cs="Calibri"/>
                <w:b/>
                <w:bCs/>
                <w:color w:val="000000"/>
                <w:sz w:val="22"/>
                <w:szCs w:val="22"/>
              </w:rPr>
            </w:pPr>
            <w:r w:rsidRPr="00C73AF4">
              <w:rPr>
                <w:rFonts w:ascii="Calibri" w:eastAsia="Times New Roman" w:hAnsi="Calibri" w:cs="Calibri"/>
                <w:b/>
                <w:bCs/>
                <w:color w:val="000000"/>
                <w:sz w:val="22"/>
                <w:szCs w:val="22"/>
              </w:rPr>
              <w:t>FOR THE YEAR ENDED 31 DECEMBER 202</w:t>
            </w:r>
            <w:r>
              <w:rPr>
                <w:rFonts w:ascii="Calibri" w:eastAsia="Times New Roman" w:hAnsi="Calibri" w:cs="Calibri"/>
                <w:b/>
                <w:bCs/>
                <w:color w:val="000000"/>
                <w:sz w:val="22"/>
                <w:szCs w:val="22"/>
              </w:rPr>
              <w:t>3</w:t>
            </w:r>
          </w:p>
          <w:p w14:paraId="4207B470" w14:textId="77777777" w:rsidR="00097B85" w:rsidRDefault="00097B85">
            <w:pPr>
              <w:pStyle w:val="IFRSSYSTEMParagraphmainheader"/>
            </w:pPr>
          </w:p>
          <w:p w14:paraId="6F885BF6" w14:textId="77777777" w:rsidR="00C73AF4" w:rsidRDefault="00C73AF4">
            <w:pPr>
              <w:pStyle w:val="IFRSSYSTEMParagraphmainheader"/>
            </w:pPr>
          </w:p>
          <w:p w14:paraId="0152DC92" w14:textId="77777777" w:rsidR="00C73AF4" w:rsidRDefault="00C73AF4">
            <w:pPr>
              <w:pStyle w:val="IFRSSYSTEMParagraphmainheader"/>
            </w:pPr>
          </w:p>
          <w:p w14:paraId="355758C9" w14:textId="5D3CD20B" w:rsidR="005B06D2" w:rsidRDefault="000D74CA">
            <w:pPr>
              <w:pStyle w:val="IFRSSYSTEMParagraphmainheader"/>
            </w:pPr>
            <w:r>
              <w:t xml:space="preserve">Note </w:t>
            </w:r>
            <w:r w:rsidR="00DF3FD1">
              <w:t>9</w:t>
            </w:r>
            <w:r w:rsidR="00AF575C">
              <w:t xml:space="preserve">. </w:t>
            </w:r>
            <w:r w:rsidR="00DF3FD1">
              <w:t>Trade and Other Payables</w:t>
            </w:r>
          </w:p>
          <w:p w14:paraId="72F5F3C7" w14:textId="77777777" w:rsidR="005B06D2" w:rsidRDefault="000D74CA">
            <w:r>
              <w:rPr>
                <w:b/>
              </w:rPr>
              <w:t xml:space="preserve"> </w:t>
            </w:r>
          </w:p>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60"/>
              <w:gridCol w:w="1275"/>
            </w:tblGrid>
            <w:tr w:rsidR="005B06D2" w14:paraId="72A06B1F" w14:textId="77777777" w:rsidTr="2B2BDD23">
              <w:trPr>
                <w:cantSplit/>
              </w:trPr>
              <w:tc>
                <w:tcPr>
                  <w:tcW w:w="8210" w:type="dxa"/>
                  <w:tcBorders>
                    <w:top w:val="nil"/>
                    <w:left w:val="nil"/>
                    <w:bottom w:val="nil"/>
                    <w:right w:val="nil"/>
                    <w:tl2br w:val="nil"/>
                    <w:tr2bl w:val="nil"/>
                  </w:tcBorders>
                  <w:tcMar>
                    <w:left w:w="0" w:type="dxa"/>
                    <w:right w:w="0" w:type="dxa"/>
                  </w:tcMar>
                  <w:vAlign w:val="bottom"/>
                </w:tcPr>
                <w:p w14:paraId="6096148C" w14:textId="77777777" w:rsidR="005B06D2" w:rsidRDefault="005B06D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89F376A"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0F1DE7AE" w14:textId="3A1A769B" w:rsidR="005B06D2" w:rsidRDefault="31276D48" w:rsidP="00F67471">
                  <w:pPr>
                    <w:pStyle w:val="IFRSSYSTEMTableheaderinmaintable"/>
                  </w:pPr>
                  <w:r>
                    <w:t>202</w:t>
                  </w:r>
                  <w:r w:rsidR="00DF3FD1">
                    <w:t>3</w:t>
                  </w:r>
                </w:p>
              </w:tc>
              <w:tc>
                <w:tcPr>
                  <w:tcW w:w="60" w:type="dxa"/>
                  <w:tcBorders>
                    <w:top w:val="nil"/>
                    <w:left w:val="nil"/>
                    <w:bottom w:val="nil"/>
                    <w:right w:val="nil"/>
                    <w:tl2br w:val="nil"/>
                    <w:tr2bl w:val="nil"/>
                  </w:tcBorders>
                  <w:tcMar>
                    <w:left w:w="0" w:type="dxa"/>
                    <w:right w:w="0" w:type="dxa"/>
                  </w:tcMar>
                </w:tcPr>
                <w:p w14:paraId="094DAF98"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0456023C" w14:textId="03413689" w:rsidR="005B06D2" w:rsidRDefault="31276D48" w:rsidP="00F67471">
                  <w:pPr>
                    <w:pStyle w:val="IFRSSYSTEMTableheaderinmaintable"/>
                  </w:pPr>
                  <w:r>
                    <w:t>20</w:t>
                  </w:r>
                  <w:r w:rsidR="00D25580">
                    <w:t>2</w:t>
                  </w:r>
                  <w:r w:rsidR="00DF3FD1">
                    <w:t>2</w:t>
                  </w:r>
                </w:p>
              </w:tc>
            </w:tr>
            <w:tr w:rsidR="005B06D2" w14:paraId="41DAE1C6" w14:textId="77777777" w:rsidTr="2B2BDD23">
              <w:trPr>
                <w:cantSplit/>
              </w:trPr>
              <w:tc>
                <w:tcPr>
                  <w:tcW w:w="8210" w:type="dxa"/>
                  <w:tcBorders>
                    <w:top w:val="nil"/>
                    <w:left w:val="nil"/>
                    <w:bottom w:val="nil"/>
                    <w:right w:val="nil"/>
                    <w:tl2br w:val="nil"/>
                    <w:tr2bl w:val="nil"/>
                  </w:tcBorders>
                  <w:tcMar>
                    <w:left w:w="0" w:type="dxa"/>
                    <w:right w:w="0" w:type="dxa"/>
                  </w:tcMar>
                  <w:vAlign w:val="bottom"/>
                </w:tcPr>
                <w:p w14:paraId="0F3A6E5D" w14:textId="77777777" w:rsidR="005B06D2" w:rsidRDefault="005B06D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4FA8A10E"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13376391" w14:textId="5C70879B" w:rsidR="005B06D2" w:rsidRDefault="00905962">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4EF35E1C"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696E26FF" w14:textId="0AAC5D36" w:rsidR="005B06D2" w:rsidRDefault="00905962">
                  <w:pPr>
                    <w:pStyle w:val="IFRSSYSTEMTableheaderinmaintable"/>
                  </w:pPr>
                  <w:r>
                    <w:t>$</w:t>
                  </w:r>
                </w:p>
              </w:tc>
            </w:tr>
            <w:tr w:rsidR="005B06D2" w14:paraId="63E8E8F4" w14:textId="77777777" w:rsidTr="2B2BDD23">
              <w:trPr>
                <w:cantSplit/>
              </w:trPr>
              <w:tc>
                <w:tcPr>
                  <w:tcW w:w="8210" w:type="dxa"/>
                  <w:tcBorders>
                    <w:top w:val="nil"/>
                    <w:left w:val="nil"/>
                    <w:bottom w:val="nil"/>
                    <w:right w:val="nil"/>
                    <w:tl2br w:val="nil"/>
                    <w:tr2bl w:val="nil"/>
                  </w:tcBorders>
                  <w:tcMar>
                    <w:left w:w="0" w:type="dxa"/>
                    <w:right w:w="0" w:type="dxa"/>
                  </w:tcMar>
                  <w:vAlign w:val="bottom"/>
                </w:tcPr>
                <w:p w14:paraId="05143A4E" w14:textId="77777777" w:rsidR="005B06D2" w:rsidRDefault="005B06D2">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40D7FD9"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44EEACE8" w14:textId="77777777" w:rsidR="005B06D2" w:rsidRDefault="005B06D2">
                  <w:pPr>
                    <w:pStyle w:val="IFRSSYSTEMTableheaderinmaintable"/>
                  </w:pPr>
                </w:p>
              </w:tc>
              <w:tc>
                <w:tcPr>
                  <w:tcW w:w="60" w:type="dxa"/>
                  <w:tcBorders>
                    <w:top w:val="nil"/>
                    <w:left w:val="nil"/>
                    <w:bottom w:val="nil"/>
                    <w:right w:val="nil"/>
                    <w:tl2br w:val="nil"/>
                    <w:tr2bl w:val="nil"/>
                  </w:tcBorders>
                  <w:tcMar>
                    <w:left w:w="0" w:type="dxa"/>
                    <w:right w:w="0" w:type="dxa"/>
                  </w:tcMar>
                </w:tcPr>
                <w:p w14:paraId="136C0A8A"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32DD03D6" w14:textId="77777777" w:rsidR="005B06D2" w:rsidRDefault="005B06D2">
                  <w:pPr>
                    <w:pStyle w:val="IFRSSYSTEMTableheaderinmaintable"/>
                  </w:pPr>
                </w:p>
              </w:tc>
            </w:tr>
            <w:tr w:rsidR="00D25580" w14:paraId="68A9F42C" w14:textId="77777777" w:rsidTr="2B2BDD23">
              <w:tc>
                <w:tcPr>
                  <w:tcW w:w="8210" w:type="dxa"/>
                  <w:tcBorders>
                    <w:top w:val="nil"/>
                    <w:left w:val="nil"/>
                    <w:bottom w:val="nil"/>
                    <w:right w:val="nil"/>
                    <w:tl2br w:val="nil"/>
                    <w:tr2bl w:val="nil"/>
                  </w:tcBorders>
                  <w:tcMar>
                    <w:left w:w="0" w:type="dxa"/>
                    <w:right w:w="0" w:type="dxa"/>
                  </w:tcMar>
                  <w:vAlign w:val="bottom"/>
                </w:tcPr>
                <w:p w14:paraId="793DCC07" w14:textId="735E2387" w:rsidR="00D25580" w:rsidRDefault="00DF3FD1" w:rsidP="00D25580">
                  <w:pPr>
                    <w:pStyle w:val="IFRSSYSTEMTabletextvalues"/>
                    <w:jc w:val="left"/>
                  </w:pPr>
                  <w:r>
                    <w:t xml:space="preserve">Trade Creditors </w:t>
                  </w:r>
                </w:p>
              </w:tc>
              <w:tc>
                <w:tcPr>
                  <w:tcW w:w="60" w:type="dxa"/>
                  <w:tcBorders>
                    <w:top w:val="nil"/>
                    <w:left w:val="nil"/>
                    <w:bottom w:val="nil"/>
                    <w:right w:val="nil"/>
                    <w:tl2br w:val="nil"/>
                    <w:tr2bl w:val="nil"/>
                  </w:tcBorders>
                  <w:tcMar>
                    <w:left w:w="0" w:type="dxa"/>
                    <w:right w:w="0" w:type="dxa"/>
                  </w:tcMar>
                </w:tcPr>
                <w:p w14:paraId="52C91E41"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089A8B3E" w14:textId="26B6D4E2" w:rsidR="00D25580" w:rsidRDefault="004B6809" w:rsidP="00D25580">
                  <w:pPr>
                    <w:pStyle w:val="IFRSSYSTEMTablenumericvalues"/>
                  </w:pPr>
                  <w:r>
                    <w:t>-</w:t>
                  </w:r>
                </w:p>
              </w:tc>
              <w:tc>
                <w:tcPr>
                  <w:tcW w:w="60" w:type="dxa"/>
                  <w:tcBorders>
                    <w:top w:val="nil"/>
                    <w:left w:val="nil"/>
                    <w:bottom w:val="nil"/>
                    <w:right w:val="nil"/>
                    <w:tl2br w:val="nil"/>
                    <w:tr2bl w:val="nil"/>
                  </w:tcBorders>
                  <w:tcMar>
                    <w:left w:w="0" w:type="dxa"/>
                    <w:right w:w="0" w:type="dxa"/>
                  </w:tcMar>
                </w:tcPr>
                <w:p w14:paraId="2BDC8505"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4F0E04D1" w14:textId="2A7E0F92" w:rsidR="184B494B" w:rsidRDefault="00271416" w:rsidP="31753535">
                  <w:pPr>
                    <w:pStyle w:val="IFRSSYSTEMTablenumericvalues"/>
                  </w:pPr>
                  <w:r>
                    <w:t>7,938</w:t>
                  </w:r>
                </w:p>
              </w:tc>
            </w:tr>
            <w:tr w:rsidR="00A235FC" w14:paraId="7D174ACE" w14:textId="77777777" w:rsidTr="2B2BDD23">
              <w:tc>
                <w:tcPr>
                  <w:tcW w:w="8210" w:type="dxa"/>
                  <w:tcBorders>
                    <w:top w:val="nil"/>
                    <w:left w:val="nil"/>
                    <w:bottom w:val="nil"/>
                    <w:right w:val="nil"/>
                    <w:tl2br w:val="nil"/>
                    <w:tr2bl w:val="nil"/>
                  </w:tcBorders>
                  <w:tcMar>
                    <w:left w:w="0" w:type="dxa"/>
                    <w:right w:w="0" w:type="dxa"/>
                  </w:tcMar>
                  <w:vAlign w:val="bottom"/>
                </w:tcPr>
                <w:p w14:paraId="5354707C" w14:textId="6F92BCC1" w:rsidR="00A235FC" w:rsidRPr="00A235FC" w:rsidRDefault="004B6809" w:rsidP="00D25580">
                  <w:pPr>
                    <w:pStyle w:val="IFRSSYSTEMTabletextvalues"/>
                    <w:jc w:val="left"/>
                  </w:pPr>
                  <w:r>
                    <w:t>Accrued Expenses</w:t>
                  </w:r>
                </w:p>
              </w:tc>
              <w:tc>
                <w:tcPr>
                  <w:tcW w:w="60" w:type="dxa"/>
                  <w:tcBorders>
                    <w:top w:val="nil"/>
                    <w:left w:val="nil"/>
                    <w:bottom w:val="single" w:sz="4" w:space="0" w:color="auto"/>
                    <w:right w:val="nil"/>
                    <w:tl2br w:val="nil"/>
                    <w:tr2bl w:val="nil"/>
                  </w:tcBorders>
                  <w:tcMar>
                    <w:left w:w="0" w:type="dxa"/>
                    <w:right w:w="0" w:type="dxa"/>
                  </w:tcMar>
                </w:tcPr>
                <w:p w14:paraId="696C36A3" w14:textId="77777777" w:rsidR="00A235FC" w:rsidRPr="00A235FC" w:rsidRDefault="00A235FC" w:rsidP="00D25580">
                  <w:pPr>
                    <w:rPr>
                      <w:color w:val="000000"/>
                    </w:rPr>
                  </w:pPr>
                </w:p>
              </w:tc>
              <w:tc>
                <w:tcPr>
                  <w:tcW w:w="1275" w:type="dxa"/>
                  <w:tcBorders>
                    <w:top w:val="nil"/>
                    <w:left w:val="nil"/>
                    <w:bottom w:val="single" w:sz="4" w:space="0" w:color="auto"/>
                    <w:right w:val="nil"/>
                    <w:tl2br w:val="nil"/>
                    <w:tr2bl w:val="nil"/>
                  </w:tcBorders>
                  <w:tcMar>
                    <w:left w:w="0" w:type="dxa"/>
                    <w:right w:w="60" w:type="dxa"/>
                  </w:tcMar>
                  <w:vAlign w:val="bottom"/>
                </w:tcPr>
                <w:p w14:paraId="7778F323" w14:textId="7A27906E" w:rsidR="00A235FC" w:rsidRDefault="005706B9" w:rsidP="2B2BDD23">
                  <w:pPr>
                    <w:pStyle w:val="IFRSSYSTEMTablenumericvalues"/>
                    <w:spacing w:line="259" w:lineRule="auto"/>
                  </w:pPr>
                  <w:r>
                    <w:t>2,500</w:t>
                  </w:r>
                </w:p>
              </w:tc>
              <w:tc>
                <w:tcPr>
                  <w:tcW w:w="60" w:type="dxa"/>
                  <w:tcBorders>
                    <w:top w:val="nil"/>
                    <w:left w:val="nil"/>
                    <w:bottom w:val="nil"/>
                    <w:right w:val="nil"/>
                    <w:tl2br w:val="nil"/>
                    <w:tr2bl w:val="nil"/>
                  </w:tcBorders>
                  <w:tcMar>
                    <w:left w:w="0" w:type="dxa"/>
                    <w:right w:w="0" w:type="dxa"/>
                  </w:tcMar>
                </w:tcPr>
                <w:p w14:paraId="76148371" w14:textId="77777777" w:rsidR="00A235FC" w:rsidRPr="00A235FC" w:rsidRDefault="00A235FC" w:rsidP="00D25580">
                  <w:pPr>
                    <w:rPr>
                      <w:color w:val="000000"/>
                    </w:rPr>
                  </w:pPr>
                </w:p>
              </w:tc>
              <w:tc>
                <w:tcPr>
                  <w:tcW w:w="1275" w:type="dxa"/>
                  <w:tcBorders>
                    <w:top w:val="nil"/>
                    <w:left w:val="nil"/>
                    <w:bottom w:val="single" w:sz="4" w:space="0" w:color="auto"/>
                    <w:right w:val="nil"/>
                    <w:tl2br w:val="nil"/>
                    <w:tr2bl w:val="nil"/>
                  </w:tcBorders>
                  <w:tcMar>
                    <w:left w:w="0" w:type="dxa"/>
                    <w:right w:w="60" w:type="dxa"/>
                  </w:tcMar>
                  <w:vAlign w:val="bottom"/>
                </w:tcPr>
                <w:p w14:paraId="6FE51155" w14:textId="5217CE01" w:rsidR="184B494B" w:rsidRDefault="00271416" w:rsidP="31753535">
                  <w:pPr>
                    <w:pStyle w:val="IFRSSYSTEMTablenumericvalues"/>
                  </w:pPr>
                  <w:r>
                    <w:t>2,500</w:t>
                  </w:r>
                </w:p>
              </w:tc>
            </w:tr>
            <w:tr w:rsidR="00D25580" w14:paraId="31016DDE" w14:textId="77777777" w:rsidTr="2B2BDD23">
              <w:tc>
                <w:tcPr>
                  <w:tcW w:w="8210" w:type="dxa"/>
                  <w:tcBorders>
                    <w:top w:val="nil"/>
                    <w:left w:val="nil"/>
                    <w:bottom w:val="nil"/>
                    <w:right w:val="nil"/>
                    <w:tl2br w:val="nil"/>
                    <w:tr2bl w:val="nil"/>
                  </w:tcBorders>
                  <w:tcMar>
                    <w:left w:w="0" w:type="dxa"/>
                    <w:right w:w="0" w:type="dxa"/>
                  </w:tcMar>
                  <w:vAlign w:val="bottom"/>
                </w:tcPr>
                <w:p w14:paraId="5B09324B" w14:textId="6B601911" w:rsidR="00D25580" w:rsidRPr="008437D8" w:rsidRDefault="00D25580" w:rsidP="00D25580">
                  <w:pPr>
                    <w:pStyle w:val="IFRSSYSTEMTabletextvalues"/>
                    <w:jc w:val="left"/>
                    <w:rPr>
                      <w:b/>
                    </w:rPr>
                  </w:pPr>
                </w:p>
              </w:tc>
              <w:tc>
                <w:tcPr>
                  <w:tcW w:w="60" w:type="dxa"/>
                  <w:tcBorders>
                    <w:top w:val="nil"/>
                    <w:left w:val="nil"/>
                    <w:bottom w:val="single" w:sz="4" w:space="0" w:color="auto"/>
                    <w:right w:val="nil"/>
                    <w:tl2br w:val="nil"/>
                    <w:tr2bl w:val="nil"/>
                  </w:tcBorders>
                  <w:tcMar>
                    <w:left w:w="0" w:type="dxa"/>
                    <w:right w:w="0" w:type="dxa"/>
                  </w:tcMar>
                </w:tcPr>
                <w:p w14:paraId="0ADB602F" w14:textId="77777777" w:rsidR="00D25580" w:rsidRDefault="00D25580" w:rsidP="00D25580"/>
              </w:tc>
              <w:tc>
                <w:tcPr>
                  <w:tcW w:w="1275" w:type="dxa"/>
                  <w:tcBorders>
                    <w:top w:val="single" w:sz="2" w:space="0" w:color="000000" w:themeColor="text1"/>
                    <w:left w:val="nil"/>
                    <w:bottom w:val="single" w:sz="4" w:space="0" w:color="auto"/>
                    <w:right w:val="nil"/>
                    <w:tl2br w:val="nil"/>
                    <w:tr2bl w:val="nil"/>
                  </w:tcBorders>
                  <w:tcMar>
                    <w:left w:w="0" w:type="dxa"/>
                    <w:right w:w="60" w:type="dxa"/>
                  </w:tcMar>
                  <w:vAlign w:val="bottom"/>
                </w:tcPr>
                <w:p w14:paraId="1D05A4FF" w14:textId="28956D99" w:rsidR="00D25580" w:rsidRPr="00237241" w:rsidRDefault="005706B9" w:rsidP="2B2BDD23">
                  <w:pPr>
                    <w:pStyle w:val="IFRSSYSTEMTablenumericvalues"/>
                    <w:spacing w:line="259" w:lineRule="auto"/>
                  </w:pPr>
                  <w:r>
                    <w:t>2,500</w:t>
                  </w:r>
                </w:p>
              </w:tc>
              <w:tc>
                <w:tcPr>
                  <w:tcW w:w="60" w:type="dxa"/>
                  <w:tcBorders>
                    <w:top w:val="nil"/>
                    <w:left w:val="nil"/>
                    <w:bottom w:val="nil"/>
                    <w:right w:val="nil"/>
                    <w:tl2br w:val="nil"/>
                    <w:tr2bl w:val="nil"/>
                  </w:tcBorders>
                  <w:tcMar>
                    <w:left w:w="0" w:type="dxa"/>
                    <w:right w:w="0" w:type="dxa"/>
                  </w:tcMar>
                </w:tcPr>
                <w:p w14:paraId="7C978DC5" w14:textId="77777777" w:rsidR="00D25580" w:rsidRDefault="00D25580" w:rsidP="00D25580"/>
              </w:tc>
              <w:tc>
                <w:tcPr>
                  <w:tcW w:w="1275" w:type="dxa"/>
                  <w:tcBorders>
                    <w:top w:val="single" w:sz="2" w:space="0" w:color="000000" w:themeColor="text1"/>
                    <w:left w:val="nil"/>
                    <w:bottom w:val="single" w:sz="4" w:space="0" w:color="auto"/>
                    <w:right w:val="nil"/>
                    <w:tl2br w:val="nil"/>
                    <w:tr2bl w:val="nil"/>
                  </w:tcBorders>
                  <w:tcMar>
                    <w:left w:w="0" w:type="dxa"/>
                    <w:right w:w="60" w:type="dxa"/>
                  </w:tcMar>
                  <w:vAlign w:val="bottom"/>
                </w:tcPr>
                <w:p w14:paraId="48633F91" w14:textId="3CF80398" w:rsidR="184B494B" w:rsidRDefault="00271416" w:rsidP="31753535">
                  <w:pPr>
                    <w:pStyle w:val="IFRSSYSTEMTablenumericvalues"/>
                  </w:pPr>
                  <w:r>
                    <w:t>10,438</w:t>
                  </w:r>
                </w:p>
              </w:tc>
            </w:tr>
            <w:tr w:rsidR="007917AF" w14:paraId="55BAE890" w14:textId="77777777" w:rsidTr="2B2BDD23">
              <w:tc>
                <w:tcPr>
                  <w:tcW w:w="8210" w:type="dxa"/>
                  <w:tcBorders>
                    <w:top w:val="nil"/>
                    <w:left w:val="nil"/>
                    <w:bottom w:val="nil"/>
                    <w:right w:val="nil"/>
                    <w:tl2br w:val="nil"/>
                    <w:tr2bl w:val="nil"/>
                  </w:tcBorders>
                  <w:tcMar>
                    <w:left w:w="0" w:type="dxa"/>
                    <w:right w:w="0" w:type="dxa"/>
                  </w:tcMar>
                  <w:vAlign w:val="bottom"/>
                </w:tcPr>
                <w:p w14:paraId="1EE0B46B" w14:textId="77777777" w:rsidR="007917AF" w:rsidRDefault="007917AF" w:rsidP="007917AF">
                  <w:pPr>
                    <w:pStyle w:val="IFRSSYSTEMTabletextvalues"/>
                    <w:jc w:val="left"/>
                  </w:pPr>
                </w:p>
              </w:tc>
              <w:tc>
                <w:tcPr>
                  <w:tcW w:w="60" w:type="dxa"/>
                  <w:tcBorders>
                    <w:top w:val="single" w:sz="4" w:space="0" w:color="auto"/>
                    <w:left w:val="nil"/>
                    <w:bottom w:val="nil"/>
                    <w:right w:val="nil"/>
                    <w:tl2br w:val="nil"/>
                    <w:tr2bl w:val="nil"/>
                  </w:tcBorders>
                  <w:tcMar>
                    <w:left w:w="0" w:type="dxa"/>
                    <w:right w:w="0" w:type="dxa"/>
                  </w:tcMar>
                </w:tcPr>
                <w:p w14:paraId="2D762D63" w14:textId="77777777" w:rsidR="007917AF" w:rsidRDefault="007917AF" w:rsidP="007917AF"/>
              </w:tc>
              <w:tc>
                <w:tcPr>
                  <w:tcW w:w="1275" w:type="dxa"/>
                  <w:tcBorders>
                    <w:top w:val="single" w:sz="4" w:space="0" w:color="auto"/>
                    <w:left w:val="nil"/>
                    <w:bottom w:val="nil"/>
                    <w:right w:val="nil"/>
                    <w:tl2br w:val="nil"/>
                    <w:tr2bl w:val="nil"/>
                  </w:tcBorders>
                  <w:tcMar>
                    <w:left w:w="0" w:type="dxa"/>
                    <w:right w:w="60" w:type="dxa"/>
                  </w:tcMar>
                  <w:vAlign w:val="bottom"/>
                </w:tcPr>
                <w:p w14:paraId="29B7F181" w14:textId="77777777" w:rsidR="007917AF" w:rsidRDefault="007917AF" w:rsidP="007917AF">
                  <w:pPr>
                    <w:pStyle w:val="IFRSSYSTEMTablenumericvalues"/>
                  </w:pPr>
                </w:p>
              </w:tc>
              <w:tc>
                <w:tcPr>
                  <w:tcW w:w="60" w:type="dxa"/>
                  <w:tcBorders>
                    <w:top w:val="nil"/>
                    <w:left w:val="nil"/>
                    <w:bottom w:val="nil"/>
                    <w:right w:val="nil"/>
                    <w:tl2br w:val="nil"/>
                    <w:tr2bl w:val="nil"/>
                  </w:tcBorders>
                  <w:tcMar>
                    <w:left w:w="0" w:type="dxa"/>
                    <w:right w:w="0" w:type="dxa"/>
                  </w:tcMar>
                </w:tcPr>
                <w:p w14:paraId="10B8A0BB" w14:textId="77777777" w:rsidR="007917AF" w:rsidRDefault="007917AF" w:rsidP="007917AF"/>
              </w:tc>
              <w:tc>
                <w:tcPr>
                  <w:tcW w:w="1275" w:type="dxa"/>
                  <w:tcBorders>
                    <w:top w:val="single" w:sz="4" w:space="0" w:color="auto"/>
                    <w:left w:val="nil"/>
                    <w:bottom w:val="nil"/>
                    <w:right w:val="nil"/>
                    <w:tl2br w:val="nil"/>
                    <w:tr2bl w:val="nil"/>
                  </w:tcBorders>
                  <w:tcMar>
                    <w:left w:w="0" w:type="dxa"/>
                    <w:right w:w="60" w:type="dxa"/>
                  </w:tcMar>
                  <w:vAlign w:val="bottom"/>
                </w:tcPr>
                <w:p w14:paraId="15FAE89F" w14:textId="77777777" w:rsidR="007917AF" w:rsidRDefault="007917AF" w:rsidP="007917AF">
                  <w:pPr>
                    <w:pStyle w:val="IFRSSYSTEMTablenumericvalues"/>
                  </w:pPr>
                </w:p>
              </w:tc>
            </w:tr>
          </w:tbl>
          <w:p w14:paraId="7E78BD1E" w14:textId="77777777" w:rsidR="005B06D2" w:rsidRDefault="000D74CA">
            <w:r>
              <w:rPr>
                <w:b/>
              </w:rPr>
              <w:t xml:space="preserve"> </w:t>
            </w:r>
          </w:p>
        </w:tc>
      </w:tr>
    </w:tbl>
    <w:p w14:paraId="7AC3D466" w14:textId="77777777" w:rsidR="005B06D2" w:rsidRDefault="005B06D2">
      <w:pPr>
        <w:sectPr w:rsidR="005B06D2" w:rsidSect="00CC5CCF">
          <w:headerReference w:type="even" r:id="rId113"/>
          <w:headerReference w:type="default" r:id="rId114"/>
          <w:footerReference w:type="even" r:id="rId115"/>
          <w:footerReference w:type="default" r:id="rId116"/>
          <w:headerReference w:type="first" r:id="rId117"/>
          <w:footerReference w:type="first" r:id="rId118"/>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5E74501B" w14:textId="77777777" w:rsidTr="2B2BDD23">
        <w:trPr>
          <w:cantSplit/>
        </w:trPr>
        <w:tc>
          <w:tcPr>
            <w:tcW w:w="10999" w:type="dxa"/>
            <w:tcBorders>
              <w:top w:val="nil"/>
              <w:left w:val="nil"/>
              <w:bottom w:val="nil"/>
              <w:right w:val="nil"/>
              <w:tl2br w:val="nil"/>
              <w:tr2bl w:val="nil"/>
            </w:tcBorders>
            <w:tcMar>
              <w:left w:w="0" w:type="dxa"/>
            </w:tcMar>
          </w:tcPr>
          <w:p w14:paraId="3CA20AA6" w14:textId="77777777" w:rsidR="00097B85" w:rsidRDefault="00097B85">
            <w:pPr>
              <w:pStyle w:val="IFRSSYSTEMParagraphmainheader"/>
            </w:pPr>
          </w:p>
          <w:p w14:paraId="45B8452A" w14:textId="78DE4B30" w:rsidR="005B06D2" w:rsidRDefault="000D74CA">
            <w:pPr>
              <w:pStyle w:val="IFRSSYSTEMParagraphmainheader"/>
            </w:pPr>
            <w:r>
              <w:t xml:space="preserve">Note </w:t>
            </w:r>
            <w:r w:rsidR="00271416">
              <w:t>10</w:t>
            </w:r>
            <w:r w:rsidR="00AF575C">
              <w:t xml:space="preserve">. </w:t>
            </w:r>
            <w:r w:rsidR="00271416">
              <w:t>Cash Flow Information</w:t>
            </w:r>
          </w:p>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266"/>
              <w:gridCol w:w="1069"/>
              <w:gridCol w:w="60"/>
              <w:gridCol w:w="1275"/>
            </w:tblGrid>
            <w:tr w:rsidR="005B06D2" w14:paraId="755DAE47" w14:textId="77777777" w:rsidTr="00A36B54">
              <w:trPr>
                <w:cantSplit/>
              </w:trPr>
              <w:tc>
                <w:tcPr>
                  <w:tcW w:w="8210" w:type="dxa"/>
                  <w:tcBorders>
                    <w:top w:val="nil"/>
                    <w:left w:val="nil"/>
                    <w:bottom w:val="nil"/>
                    <w:right w:val="nil"/>
                    <w:tl2br w:val="nil"/>
                    <w:tr2bl w:val="nil"/>
                  </w:tcBorders>
                  <w:tcMar>
                    <w:left w:w="0" w:type="dxa"/>
                    <w:right w:w="0" w:type="dxa"/>
                  </w:tcMar>
                  <w:vAlign w:val="bottom"/>
                </w:tcPr>
                <w:p w14:paraId="0D1F2360" w14:textId="77777777" w:rsidR="005B06D2" w:rsidRDefault="005B06D2">
                  <w:pPr>
                    <w:pStyle w:val="IFRSSYSTEMTableheaderinmaintable"/>
                    <w:jc w:val="left"/>
                  </w:pPr>
                </w:p>
              </w:tc>
              <w:tc>
                <w:tcPr>
                  <w:tcW w:w="266" w:type="dxa"/>
                  <w:tcBorders>
                    <w:top w:val="nil"/>
                    <w:left w:val="nil"/>
                    <w:bottom w:val="nil"/>
                    <w:right w:val="nil"/>
                    <w:tl2br w:val="nil"/>
                    <w:tr2bl w:val="nil"/>
                  </w:tcBorders>
                  <w:tcMar>
                    <w:left w:w="0" w:type="dxa"/>
                    <w:right w:w="0" w:type="dxa"/>
                  </w:tcMar>
                </w:tcPr>
                <w:p w14:paraId="7E9CE1E1" w14:textId="77777777" w:rsidR="005B06D2" w:rsidRDefault="005B06D2"/>
              </w:tc>
              <w:tc>
                <w:tcPr>
                  <w:tcW w:w="1069" w:type="dxa"/>
                  <w:tcBorders>
                    <w:top w:val="nil"/>
                    <w:left w:val="nil"/>
                    <w:bottom w:val="nil"/>
                    <w:right w:val="nil"/>
                    <w:tl2br w:val="nil"/>
                    <w:tr2bl w:val="nil"/>
                  </w:tcBorders>
                  <w:tcMar>
                    <w:left w:w="0" w:type="dxa"/>
                    <w:right w:w="0" w:type="dxa"/>
                  </w:tcMar>
                  <w:vAlign w:val="bottom"/>
                </w:tcPr>
                <w:p w14:paraId="639263EE" w14:textId="6883E284" w:rsidR="005B06D2" w:rsidRDefault="31276D48" w:rsidP="00F67471">
                  <w:pPr>
                    <w:pStyle w:val="IFRSSYSTEMTableheaderinmaintable"/>
                  </w:pPr>
                  <w:r>
                    <w:t>202</w:t>
                  </w:r>
                  <w:r w:rsidR="00271416">
                    <w:t>3</w:t>
                  </w:r>
                </w:p>
              </w:tc>
              <w:tc>
                <w:tcPr>
                  <w:tcW w:w="60" w:type="dxa"/>
                  <w:tcBorders>
                    <w:top w:val="nil"/>
                    <w:left w:val="nil"/>
                    <w:bottom w:val="nil"/>
                    <w:right w:val="nil"/>
                    <w:tl2br w:val="nil"/>
                    <w:tr2bl w:val="nil"/>
                  </w:tcBorders>
                  <w:tcMar>
                    <w:left w:w="0" w:type="dxa"/>
                    <w:right w:w="0" w:type="dxa"/>
                  </w:tcMar>
                </w:tcPr>
                <w:p w14:paraId="02109095"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508765EA" w14:textId="5A0D1B03" w:rsidR="005B06D2" w:rsidRDefault="31276D48" w:rsidP="00F67471">
                  <w:pPr>
                    <w:pStyle w:val="IFRSSYSTEMTableheaderinmaintable"/>
                  </w:pPr>
                  <w:r>
                    <w:t>20</w:t>
                  </w:r>
                  <w:r w:rsidR="00D25580">
                    <w:t>2</w:t>
                  </w:r>
                  <w:r w:rsidR="00271416">
                    <w:t>2</w:t>
                  </w:r>
                </w:p>
              </w:tc>
            </w:tr>
            <w:tr w:rsidR="005B06D2" w14:paraId="33884A15" w14:textId="77777777" w:rsidTr="00A36B54">
              <w:trPr>
                <w:cantSplit/>
              </w:trPr>
              <w:tc>
                <w:tcPr>
                  <w:tcW w:w="8210" w:type="dxa"/>
                  <w:tcBorders>
                    <w:top w:val="nil"/>
                    <w:left w:val="nil"/>
                    <w:bottom w:val="nil"/>
                    <w:right w:val="nil"/>
                    <w:tl2br w:val="nil"/>
                    <w:tr2bl w:val="nil"/>
                  </w:tcBorders>
                  <w:tcMar>
                    <w:left w:w="0" w:type="dxa"/>
                    <w:right w:w="0" w:type="dxa"/>
                  </w:tcMar>
                  <w:vAlign w:val="bottom"/>
                </w:tcPr>
                <w:p w14:paraId="25F3DCB2" w14:textId="77777777" w:rsidR="005B06D2" w:rsidRDefault="005B06D2">
                  <w:pPr>
                    <w:pStyle w:val="IFRSSYSTEMTableheaderinmaintable"/>
                    <w:jc w:val="left"/>
                  </w:pPr>
                </w:p>
              </w:tc>
              <w:tc>
                <w:tcPr>
                  <w:tcW w:w="266" w:type="dxa"/>
                  <w:tcBorders>
                    <w:top w:val="nil"/>
                    <w:left w:val="nil"/>
                    <w:bottom w:val="nil"/>
                    <w:right w:val="nil"/>
                    <w:tl2br w:val="nil"/>
                    <w:tr2bl w:val="nil"/>
                  </w:tcBorders>
                  <w:tcMar>
                    <w:left w:w="0" w:type="dxa"/>
                    <w:right w:w="0" w:type="dxa"/>
                  </w:tcMar>
                </w:tcPr>
                <w:p w14:paraId="176658BB" w14:textId="77777777" w:rsidR="005B06D2" w:rsidRDefault="005B06D2"/>
              </w:tc>
              <w:tc>
                <w:tcPr>
                  <w:tcW w:w="1069" w:type="dxa"/>
                  <w:tcBorders>
                    <w:top w:val="nil"/>
                    <w:left w:val="nil"/>
                    <w:bottom w:val="nil"/>
                    <w:right w:val="nil"/>
                    <w:tl2br w:val="nil"/>
                    <w:tr2bl w:val="nil"/>
                  </w:tcBorders>
                  <w:tcMar>
                    <w:left w:w="0" w:type="dxa"/>
                    <w:right w:w="0" w:type="dxa"/>
                  </w:tcMar>
                  <w:vAlign w:val="bottom"/>
                </w:tcPr>
                <w:p w14:paraId="4C66BD06" w14:textId="172695E0" w:rsidR="005B06D2" w:rsidRDefault="00905962">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1C6E66C6" w14:textId="308509A8" w:rsidR="005B06D2" w:rsidRDefault="005B06D2"/>
              </w:tc>
              <w:tc>
                <w:tcPr>
                  <w:tcW w:w="1275" w:type="dxa"/>
                  <w:tcBorders>
                    <w:top w:val="nil"/>
                    <w:left w:val="nil"/>
                    <w:bottom w:val="nil"/>
                    <w:right w:val="nil"/>
                    <w:tl2br w:val="nil"/>
                    <w:tr2bl w:val="nil"/>
                  </w:tcBorders>
                  <w:tcMar>
                    <w:left w:w="0" w:type="dxa"/>
                    <w:right w:w="0" w:type="dxa"/>
                  </w:tcMar>
                  <w:vAlign w:val="bottom"/>
                </w:tcPr>
                <w:p w14:paraId="52697A5E" w14:textId="7AD0486C" w:rsidR="005B06D2" w:rsidRDefault="00905962">
                  <w:pPr>
                    <w:pStyle w:val="IFRSSYSTEMTableheaderinmaintable"/>
                  </w:pPr>
                  <w:r>
                    <w:t>$</w:t>
                  </w:r>
                </w:p>
              </w:tc>
            </w:tr>
            <w:tr w:rsidR="00C73AF4" w14:paraId="5F9DFB02" w14:textId="77777777" w:rsidTr="00A36B54">
              <w:trPr>
                <w:cantSplit/>
              </w:trPr>
              <w:tc>
                <w:tcPr>
                  <w:tcW w:w="8210" w:type="dxa"/>
                  <w:tcBorders>
                    <w:top w:val="nil"/>
                    <w:left w:val="nil"/>
                    <w:bottom w:val="nil"/>
                    <w:right w:val="nil"/>
                    <w:tl2br w:val="nil"/>
                    <w:tr2bl w:val="nil"/>
                  </w:tcBorders>
                  <w:tcMar>
                    <w:left w:w="0" w:type="dxa"/>
                    <w:right w:w="0" w:type="dxa"/>
                  </w:tcMar>
                  <w:vAlign w:val="bottom"/>
                </w:tcPr>
                <w:p w14:paraId="2C990CDC" w14:textId="73B6BB2B" w:rsidR="00C73AF4" w:rsidRPr="00C73AF4" w:rsidRDefault="00C73AF4">
                  <w:pPr>
                    <w:pStyle w:val="IFRSSYSTEMTableheaderinmaintable"/>
                    <w:jc w:val="left"/>
                  </w:pPr>
                  <w:r>
                    <w:t>Reconciliation of operating result to net cash from operating activities</w:t>
                  </w:r>
                </w:p>
              </w:tc>
              <w:tc>
                <w:tcPr>
                  <w:tcW w:w="266" w:type="dxa"/>
                  <w:tcBorders>
                    <w:top w:val="nil"/>
                    <w:left w:val="nil"/>
                    <w:bottom w:val="nil"/>
                    <w:right w:val="nil"/>
                    <w:tl2br w:val="nil"/>
                    <w:tr2bl w:val="nil"/>
                  </w:tcBorders>
                  <w:tcMar>
                    <w:left w:w="0" w:type="dxa"/>
                    <w:right w:w="0" w:type="dxa"/>
                  </w:tcMar>
                </w:tcPr>
                <w:p w14:paraId="068F27B2" w14:textId="77777777" w:rsidR="00C73AF4" w:rsidRDefault="00C73AF4"/>
              </w:tc>
              <w:tc>
                <w:tcPr>
                  <w:tcW w:w="1069" w:type="dxa"/>
                  <w:tcBorders>
                    <w:top w:val="nil"/>
                    <w:left w:val="nil"/>
                    <w:bottom w:val="nil"/>
                    <w:right w:val="nil"/>
                    <w:tl2br w:val="nil"/>
                    <w:tr2bl w:val="nil"/>
                  </w:tcBorders>
                  <w:tcMar>
                    <w:left w:w="0" w:type="dxa"/>
                    <w:right w:w="0" w:type="dxa"/>
                  </w:tcMar>
                  <w:vAlign w:val="bottom"/>
                </w:tcPr>
                <w:p w14:paraId="3CF28DFD" w14:textId="77777777" w:rsidR="00C73AF4" w:rsidRDefault="00C73AF4">
                  <w:pPr>
                    <w:pStyle w:val="IFRSSYSTEMTableheaderinmaintable"/>
                  </w:pPr>
                </w:p>
              </w:tc>
              <w:tc>
                <w:tcPr>
                  <w:tcW w:w="60" w:type="dxa"/>
                  <w:tcBorders>
                    <w:top w:val="nil"/>
                    <w:left w:val="nil"/>
                    <w:bottom w:val="nil"/>
                    <w:right w:val="nil"/>
                    <w:tl2br w:val="nil"/>
                    <w:tr2bl w:val="nil"/>
                  </w:tcBorders>
                  <w:tcMar>
                    <w:left w:w="0" w:type="dxa"/>
                    <w:right w:w="0" w:type="dxa"/>
                  </w:tcMar>
                </w:tcPr>
                <w:p w14:paraId="403DF0D6" w14:textId="77777777" w:rsidR="00C73AF4" w:rsidRDefault="00C73AF4"/>
              </w:tc>
              <w:tc>
                <w:tcPr>
                  <w:tcW w:w="1275" w:type="dxa"/>
                  <w:tcBorders>
                    <w:top w:val="nil"/>
                    <w:left w:val="nil"/>
                    <w:bottom w:val="nil"/>
                    <w:right w:val="nil"/>
                    <w:tl2br w:val="nil"/>
                    <w:tr2bl w:val="nil"/>
                  </w:tcBorders>
                  <w:tcMar>
                    <w:left w:w="0" w:type="dxa"/>
                    <w:right w:w="0" w:type="dxa"/>
                  </w:tcMar>
                  <w:vAlign w:val="bottom"/>
                </w:tcPr>
                <w:p w14:paraId="234D17FD" w14:textId="77777777" w:rsidR="00C73AF4" w:rsidRDefault="00C73AF4">
                  <w:pPr>
                    <w:pStyle w:val="IFRSSYSTEMTableheaderinmaintable"/>
                  </w:pPr>
                </w:p>
              </w:tc>
            </w:tr>
            <w:tr w:rsidR="00C73AF4" w14:paraId="2832D252" w14:textId="77777777" w:rsidTr="00A36B54">
              <w:trPr>
                <w:cantSplit/>
              </w:trPr>
              <w:tc>
                <w:tcPr>
                  <w:tcW w:w="8210" w:type="dxa"/>
                  <w:tcBorders>
                    <w:top w:val="nil"/>
                    <w:left w:val="nil"/>
                    <w:bottom w:val="nil"/>
                    <w:right w:val="nil"/>
                    <w:tl2br w:val="nil"/>
                    <w:tr2bl w:val="nil"/>
                  </w:tcBorders>
                  <w:tcMar>
                    <w:left w:w="0" w:type="dxa"/>
                    <w:right w:w="0" w:type="dxa"/>
                  </w:tcMar>
                  <w:vAlign w:val="bottom"/>
                </w:tcPr>
                <w:p w14:paraId="7AAD15B4" w14:textId="27772F8D" w:rsidR="00C73AF4" w:rsidRPr="00C73AF4" w:rsidRDefault="00C73AF4">
                  <w:pPr>
                    <w:pStyle w:val="IFRSSYSTEMTableheaderinmaintable"/>
                    <w:jc w:val="left"/>
                    <w:rPr>
                      <w:b w:val="0"/>
                      <w:bCs/>
                    </w:rPr>
                  </w:pPr>
                  <w:r>
                    <w:rPr>
                      <w:b w:val="0"/>
                      <w:bCs/>
                    </w:rPr>
                    <w:t xml:space="preserve">     Net Surplus</w:t>
                  </w:r>
                </w:p>
              </w:tc>
              <w:tc>
                <w:tcPr>
                  <w:tcW w:w="266" w:type="dxa"/>
                  <w:tcBorders>
                    <w:top w:val="nil"/>
                    <w:left w:val="nil"/>
                    <w:bottom w:val="nil"/>
                    <w:right w:val="nil"/>
                    <w:tl2br w:val="nil"/>
                    <w:tr2bl w:val="nil"/>
                  </w:tcBorders>
                  <w:tcMar>
                    <w:left w:w="0" w:type="dxa"/>
                    <w:right w:w="0" w:type="dxa"/>
                  </w:tcMar>
                </w:tcPr>
                <w:p w14:paraId="5D2687EF" w14:textId="77777777" w:rsidR="00C73AF4" w:rsidRDefault="00C73AF4"/>
              </w:tc>
              <w:tc>
                <w:tcPr>
                  <w:tcW w:w="1069" w:type="dxa"/>
                  <w:tcBorders>
                    <w:top w:val="nil"/>
                    <w:left w:val="nil"/>
                    <w:bottom w:val="nil"/>
                    <w:right w:val="nil"/>
                    <w:tl2br w:val="nil"/>
                    <w:tr2bl w:val="nil"/>
                  </w:tcBorders>
                  <w:tcMar>
                    <w:left w:w="0" w:type="dxa"/>
                    <w:right w:w="0" w:type="dxa"/>
                  </w:tcMar>
                  <w:vAlign w:val="bottom"/>
                </w:tcPr>
                <w:p w14:paraId="2A39CB3F" w14:textId="1A6FE46D" w:rsidR="00C73AF4" w:rsidRPr="00A36B54" w:rsidRDefault="00C73AF4">
                  <w:pPr>
                    <w:pStyle w:val="IFRSSYSTEMTableheaderinmaintable"/>
                    <w:rPr>
                      <w:b w:val="0"/>
                      <w:bCs/>
                    </w:rPr>
                  </w:pPr>
                  <w:r>
                    <w:t xml:space="preserve">                </w:t>
                  </w:r>
                  <w:r w:rsidR="00D44FFE">
                    <w:rPr>
                      <w:b w:val="0"/>
                      <w:bCs/>
                    </w:rPr>
                    <w:t>83,488</w:t>
                  </w:r>
                </w:p>
              </w:tc>
              <w:tc>
                <w:tcPr>
                  <w:tcW w:w="60" w:type="dxa"/>
                  <w:tcBorders>
                    <w:top w:val="nil"/>
                    <w:left w:val="nil"/>
                    <w:bottom w:val="nil"/>
                    <w:right w:val="nil"/>
                    <w:tl2br w:val="nil"/>
                    <w:tr2bl w:val="nil"/>
                  </w:tcBorders>
                  <w:tcMar>
                    <w:left w:w="0" w:type="dxa"/>
                    <w:right w:w="0" w:type="dxa"/>
                  </w:tcMar>
                </w:tcPr>
                <w:p w14:paraId="0636E730" w14:textId="77777777" w:rsidR="00C73AF4" w:rsidRDefault="00C73AF4"/>
              </w:tc>
              <w:tc>
                <w:tcPr>
                  <w:tcW w:w="1275" w:type="dxa"/>
                  <w:tcBorders>
                    <w:top w:val="nil"/>
                    <w:left w:val="nil"/>
                    <w:bottom w:val="nil"/>
                    <w:right w:val="nil"/>
                    <w:tl2br w:val="nil"/>
                    <w:tr2bl w:val="nil"/>
                  </w:tcBorders>
                  <w:tcMar>
                    <w:left w:w="0" w:type="dxa"/>
                    <w:right w:w="0" w:type="dxa"/>
                  </w:tcMar>
                  <w:vAlign w:val="bottom"/>
                </w:tcPr>
                <w:p w14:paraId="034FD1DE" w14:textId="17D1DB18" w:rsidR="00C73AF4" w:rsidRPr="009D1509" w:rsidRDefault="009D1509">
                  <w:pPr>
                    <w:pStyle w:val="IFRSSYSTEMTableheaderinmaintable"/>
                    <w:rPr>
                      <w:b w:val="0"/>
                      <w:bCs/>
                    </w:rPr>
                  </w:pPr>
                  <w:r>
                    <w:t xml:space="preserve">           </w:t>
                  </w:r>
                  <w:r w:rsidRPr="009D1509">
                    <w:rPr>
                      <w:b w:val="0"/>
                      <w:bCs/>
                    </w:rPr>
                    <w:t>69,030</w:t>
                  </w:r>
                </w:p>
              </w:tc>
            </w:tr>
            <w:tr w:rsidR="005B06D2" w14:paraId="3AF3FA81" w14:textId="77777777" w:rsidTr="00A36B54">
              <w:trPr>
                <w:cantSplit/>
              </w:trPr>
              <w:tc>
                <w:tcPr>
                  <w:tcW w:w="8210" w:type="dxa"/>
                  <w:tcBorders>
                    <w:top w:val="nil"/>
                    <w:left w:val="nil"/>
                    <w:bottom w:val="nil"/>
                    <w:right w:val="nil"/>
                    <w:tl2br w:val="nil"/>
                    <w:tr2bl w:val="nil"/>
                  </w:tcBorders>
                  <w:tcMar>
                    <w:left w:w="0" w:type="dxa"/>
                    <w:right w:w="0" w:type="dxa"/>
                  </w:tcMar>
                  <w:vAlign w:val="bottom"/>
                </w:tcPr>
                <w:p w14:paraId="0E8ECA9E" w14:textId="77777777" w:rsidR="005B06D2" w:rsidRDefault="005B06D2">
                  <w:pPr>
                    <w:pStyle w:val="IFRSSYSTEMTableheaderinmaintable"/>
                    <w:jc w:val="left"/>
                  </w:pPr>
                </w:p>
              </w:tc>
              <w:tc>
                <w:tcPr>
                  <w:tcW w:w="266" w:type="dxa"/>
                  <w:tcBorders>
                    <w:top w:val="nil"/>
                    <w:left w:val="nil"/>
                    <w:bottom w:val="nil"/>
                    <w:right w:val="nil"/>
                    <w:tl2br w:val="nil"/>
                    <w:tr2bl w:val="nil"/>
                  </w:tcBorders>
                  <w:tcMar>
                    <w:left w:w="0" w:type="dxa"/>
                    <w:right w:w="0" w:type="dxa"/>
                  </w:tcMar>
                </w:tcPr>
                <w:p w14:paraId="16FFD1B6" w14:textId="77777777" w:rsidR="005B06D2" w:rsidRDefault="005B06D2"/>
              </w:tc>
              <w:tc>
                <w:tcPr>
                  <w:tcW w:w="1069" w:type="dxa"/>
                  <w:tcBorders>
                    <w:top w:val="nil"/>
                    <w:left w:val="nil"/>
                    <w:bottom w:val="nil"/>
                    <w:right w:val="nil"/>
                    <w:tl2br w:val="nil"/>
                    <w:tr2bl w:val="nil"/>
                  </w:tcBorders>
                  <w:tcMar>
                    <w:left w:w="0" w:type="dxa"/>
                    <w:right w:w="0" w:type="dxa"/>
                  </w:tcMar>
                  <w:vAlign w:val="bottom"/>
                </w:tcPr>
                <w:p w14:paraId="6F1D0370" w14:textId="77777777" w:rsidR="005B06D2" w:rsidRDefault="005B06D2">
                  <w:pPr>
                    <w:pStyle w:val="IFRSSYSTEMTableheaderinmaintable"/>
                  </w:pPr>
                </w:p>
              </w:tc>
              <w:tc>
                <w:tcPr>
                  <w:tcW w:w="60" w:type="dxa"/>
                  <w:tcBorders>
                    <w:top w:val="nil"/>
                    <w:left w:val="nil"/>
                    <w:bottom w:val="nil"/>
                    <w:right w:val="nil"/>
                    <w:tl2br w:val="nil"/>
                    <w:tr2bl w:val="nil"/>
                  </w:tcBorders>
                  <w:tcMar>
                    <w:left w:w="0" w:type="dxa"/>
                    <w:right w:w="0" w:type="dxa"/>
                  </w:tcMar>
                </w:tcPr>
                <w:p w14:paraId="4719D51A" w14:textId="77777777" w:rsidR="005B06D2" w:rsidRDefault="005B06D2"/>
              </w:tc>
              <w:tc>
                <w:tcPr>
                  <w:tcW w:w="1275" w:type="dxa"/>
                  <w:tcBorders>
                    <w:top w:val="nil"/>
                    <w:left w:val="nil"/>
                    <w:bottom w:val="nil"/>
                    <w:right w:val="nil"/>
                    <w:tl2br w:val="nil"/>
                    <w:tr2bl w:val="nil"/>
                  </w:tcBorders>
                  <w:tcMar>
                    <w:left w:w="0" w:type="dxa"/>
                    <w:right w:w="0" w:type="dxa"/>
                  </w:tcMar>
                  <w:vAlign w:val="bottom"/>
                </w:tcPr>
                <w:p w14:paraId="45111233" w14:textId="77777777" w:rsidR="005B06D2" w:rsidRDefault="005B06D2">
                  <w:pPr>
                    <w:pStyle w:val="IFRSSYSTEMTableheaderinmaintable"/>
                  </w:pPr>
                </w:p>
              </w:tc>
            </w:tr>
            <w:tr w:rsidR="00D25580" w14:paraId="034B5CDB" w14:textId="77777777" w:rsidTr="00A36B54">
              <w:tc>
                <w:tcPr>
                  <w:tcW w:w="8210" w:type="dxa"/>
                  <w:tcBorders>
                    <w:top w:val="nil"/>
                    <w:left w:val="nil"/>
                    <w:bottom w:val="nil"/>
                    <w:right w:val="nil"/>
                    <w:tl2br w:val="nil"/>
                    <w:tr2bl w:val="nil"/>
                  </w:tcBorders>
                  <w:tcMar>
                    <w:left w:w="0" w:type="dxa"/>
                    <w:right w:w="0" w:type="dxa"/>
                  </w:tcMar>
                  <w:vAlign w:val="bottom"/>
                </w:tcPr>
                <w:p w14:paraId="3CDE07BF" w14:textId="08D70E05" w:rsidR="00D25580" w:rsidRDefault="00F40EF0" w:rsidP="00D25580">
                  <w:pPr>
                    <w:pStyle w:val="IFRSSYSTEMTabletextvalues"/>
                    <w:jc w:val="left"/>
                  </w:pPr>
                  <w:r>
                    <w:t xml:space="preserve">   </w:t>
                  </w:r>
                  <w:r w:rsidR="00C73AF4">
                    <w:t>Changes in assets and liabilities:</w:t>
                  </w:r>
                </w:p>
              </w:tc>
              <w:tc>
                <w:tcPr>
                  <w:tcW w:w="266" w:type="dxa"/>
                  <w:tcBorders>
                    <w:top w:val="nil"/>
                    <w:left w:val="nil"/>
                    <w:bottom w:val="nil"/>
                    <w:right w:val="nil"/>
                    <w:tl2br w:val="nil"/>
                    <w:tr2bl w:val="nil"/>
                  </w:tcBorders>
                  <w:tcMar>
                    <w:left w:w="0" w:type="dxa"/>
                    <w:right w:w="0" w:type="dxa"/>
                  </w:tcMar>
                </w:tcPr>
                <w:p w14:paraId="2CDBFEE8" w14:textId="77777777" w:rsidR="00D25580" w:rsidRDefault="00D25580" w:rsidP="00D25580"/>
              </w:tc>
              <w:tc>
                <w:tcPr>
                  <w:tcW w:w="1069" w:type="dxa"/>
                  <w:tcBorders>
                    <w:top w:val="nil"/>
                    <w:left w:val="nil"/>
                    <w:bottom w:val="nil"/>
                    <w:right w:val="nil"/>
                    <w:tl2br w:val="nil"/>
                    <w:tr2bl w:val="nil"/>
                  </w:tcBorders>
                  <w:tcMar>
                    <w:left w:w="0" w:type="dxa"/>
                    <w:right w:w="60" w:type="dxa"/>
                  </w:tcMar>
                  <w:vAlign w:val="bottom"/>
                </w:tcPr>
                <w:p w14:paraId="0ECEDFED" w14:textId="510763A2" w:rsidR="00D25580" w:rsidRDefault="00D25580" w:rsidP="2B2BDD23">
                  <w:pPr>
                    <w:pStyle w:val="IFRSSYSTEMTablenumericvalues"/>
                    <w:spacing w:line="259" w:lineRule="auto"/>
                  </w:pPr>
                </w:p>
              </w:tc>
              <w:tc>
                <w:tcPr>
                  <w:tcW w:w="60" w:type="dxa"/>
                  <w:tcBorders>
                    <w:top w:val="nil"/>
                    <w:left w:val="nil"/>
                    <w:bottom w:val="nil"/>
                    <w:right w:val="nil"/>
                    <w:tl2br w:val="nil"/>
                    <w:tr2bl w:val="nil"/>
                  </w:tcBorders>
                  <w:tcMar>
                    <w:left w:w="0" w:type="dxa"/>
                    <w:right w:w="0" w:type="dxa"/>
                  </w:tcMar>
                </w:tcPr>
                <w:p w14:paraId="3171522D" w14:textId="77777777" w:rsidR="00D25580" w:rsidRDefault="00D25580" w:rsidP="00D25580"/>
              </w:tc>
              <w:tc>
                <w:tcPr>
                  <w:tcW w:w="1275" w:type="dxa"/>
                  <w:tcBorders>
                    <w:top w:val="nil"/>
                    <w:left w:val="nil"/>
                    <w:bottom w:val="nil"/>
                    <w:right w:val="nil"/>
                    <w:tl2br w:val="nil"/>
                    <w:tr2bl w:val="nil"/>
                  </w:tcBorders>
                  <w:tcMar>
                    <w:left w:w="0" w:type="dxa"/>
                    <w:right w:w="60" w:type="dxa"/>
                  </w:tcMar>
                  <w:vAlign w:val="bottom"/>
                </w:tcPr>
                <w:p w14:paraId="29AD60C4" w14:textId="3A738111" w:rsidR="184B494B" w:rsidRDefault="184B494B" w:rsidP="31753535">
                  <w:pPr>
                    <w:pStyle w:val="IFRSSYSTEMTablenumericvalues"/>
                  </w:pPr>
                </w:p>
              </w:tc>
            </w:tr>
            <w:tr w:rsidR="009D1509" w14:paraId="1334DA91" w14:textId="77777777" w:rsidTr="00A36B54">
              <w:tc>
                <w:tcPr>
                  <w:tcW w:w="8210" w:type="dxa"/>
                  <w:tcBorders>
                    <w:top w:val="nil"/>
                    <w:left w:val="nil"/>
                    <w:bottom w:val="nil"/>
                    <w:right w:val="nil"/>
                    <w:tl2br w:val="nil"/>
                    <w:tr2bl w:val="nil"/>
                  </w:tcBorders>
                  <w:tcMar>
                    <w:left w:w="0" w:type="dxa"/>
                    <w:right w:w="0" w:type="dxa"/>
                  </w:tcMar>
                  <w:vAlign w:val="bottom"/>
                </w:tcPr>
                <w:p w14:paraId="71DD633E" w14:textId="5142E5A7" w:rsidR="009D1509" w:rsidRDefault="00F40EF0" w:rsidP="00D25580">
                  <w:pPr>
                    <w:pStyle w:val="IFRSSYSTEMTabletextvalues"/>
                    <w:jc w:val="left"/>
                  </w:pPr>
                  <w:r>
                    <w:t xml:space="preserve">   </w:t>
                  </w:r>
                  <w:r w:rsidR="009D1509">
                    <w:t xml:space="preserve">(Increase)/decrease in receivables </w:t>
                  </w:r>
                </w:p>
              </w:tc>
              <w:tc>
                <w:tcPr>
                  <w:tcW w:w="266" w:type="dxa"/>
                  <w:tcBorders>
                    <w:top w:val="nil"/>
                    <w:left w:val="nil"/>
                    <w:bottom w:val="nil"/>
                    <w:right w:val="nil"/>
                    <w:tl2br w:val="nil"/>
                    <w:tr2bl w:val="nil"/>
                  </w:tcBorders>
                  <w:tcMar>
                    <w:left w:w="0" w:type="dxa"/>
                    <w:right w:w="0" w:type="dxa"/>
                  </w:tcMar>
                </w:tcPr>
                <w:p w14:paraId="55354300" w14:textId="77777777" w:rsidR="009D1509" w:rsidRDefault="009D1509" w:rsidP="00D25580"/>
              </w:tc>
              <w:tc>
                <w:tcPr>
                  <w:tcW w:w="1069" w:type="dxa"/>
                  <w:tcBorders>
                    <w:top w:val="nil"/>
                    <w:left w:val="nil"/>
                    <w:bottom w:val="nil"/>
                    <w:right w:val="nil"/>
                    <w:tl2br w:val="nil"/>
                    <w:tr2bl w:val="nil"/>
                  </w:tcBorders>
                  <w:tcMar>
                    <w:left w:w="0" w:type="dxa"/>
                    <w:right w:w="60" w:type="dxa"/>
                  </w:tcMar>
                  <w:vAlign w:val="bottom"/>
                </w:tcPr>
                <w:p w14:paraId="77582C0A" w14:textId="6D06081C" w:rsidR="009D1509" w:rsidRDefault="002630EB" w:rsidP="2B2BDD23">
                  <w:pPr>
                    <w:pStyle w:val="IFRSSYSTEMTablenumericvalues"/>
                    <w:spacing w:line="259" w:lineRule="auto"/>
                  </w:pPr>
                  <w:r>
                    <w:t>1,1</w:t>
                  </w:r>
                  <w:r w:rsidR="008015E6">
                    <w:t>14</w:t>
                  </w:r>
                </w:p>
              </w:tc>
              <w:tc>
                <w:tcPr>
                  <w:tcW w:w="60" w:type="dxa"/>
                  <w:tcBorders>
                    <w:top w:val="nil"/>
                    <w:left w:val="nil"/>
                    <w:bottom w:val="nil"/>
                    <w:right w:val="nil"/>
                    <w:tl2br w:val="nil"/>
                    <w:tr2bl w:val="nil"/>
                  </w:tcBorders>
                  <w:tcMar>
                    <w:left w:w="0" w:type="dxa"/>
                    <w:right w:w="0" w:type="dxa"/>
                  </w:tcMar>
                </w:tcPr>
                <w:p w14:paraId="0C9E820F" w14:textId="47798F83" w:rsidR="009D1509" w:rsidRDefault="009D1509" w:rsidP="00D25580"/>
              </w:tc>
              <w:tc>
                <w:tcPr>
                  <w:tcW w:w="1275" w:type="dxa"/>
                  <w:tcBorders>
                    <w:top w:val="nil"/>
                    <w:left w:val="nil"/>
                    <w:bottom w:val="nil"/>
                    <w:right w:val="nil"/>
                    <w:tl2br w:val="nil"/>
                    <w:tr2bl w:val="nil"/>
                  </w:tcBorders>
                  <w:tcMar>
                    <w:left w:w="0" w:type="dxa"/>
                    <w:right w:w="60" w:type="dxa"/>
                  </w:tcMar>
                  <w:vAlign w:val="bottom"/>
                </w:tcPr>
                <w:p w14:paraId="37F027D5" w14:textId="468FA02D" w:rsidR="009D1509" w:rsidRDefault="00044ABE" w:rsidP="31753535">
                  <w:pPr>
                    <w:pStyle w:val="IFRSSYSTEMTablenumericvalues"/>
                  </w:pPr>
                  <w:r>
                    <w:t>(213)</w:t>
                  </w:r>
                </w:p>
              </w:tc>
            </w:tr>
            <w:tr w:rsidR="009D1509" w14:paraId="793BB7FE" w14:textId="77777777" w:rsidTr="00A36B54">
              <w:tc>
                <w:tcPr>
                  <w:tcW w:w="8210" w:type="dxa"/>
                  <w:tcBorders>
                    <w:top w:val="nil"/>
                    <w:left w:val="nil"/>
                    <w:bottom w:val="nil"/>
                    <w:right w:val="nil"/>
                    <w:tl2br w:val="nil"/>
                    <w:tr2bl w:val="nil"/>
                  </w:tcBorders>
                  <w:tcMar>
                    <w:left w:w="0" w:type="dxa"/>
                    <w:right w:w="0" w:type="dxa"/>
                  </w:tcMar>
                  <w:vAlign w:val="bottom"/>
                </w:tcPr>
                <w:p w14:paraId="4DC01F22" w14:textId="59C2CAD8" w:rsidR="009D1509" w:rsidRDefault="00F40EF0" w:rsidP="00D25580">
                  <w:pPr>
                    <w:pStyle w:val="IFRSSYSTEMTabletextvalues"/>
                    <w:jc w:val="left"/>
                  </w:pPr>
                  <w:r>
                    <w:t xml:space="preserve">   </w:t>
                  </w:r>
                  <w:r w:rsidR="009D1509">
                    <w:t>Increase/(decrease) in payables</w:t>
                  </w:r>
                </w:p>
              </w:tc>
              <w:tc>
                <w:tcPr>
                  <w:tcW w:w="266" w:type="dxa"/>
                  <w:tcBorders>
                    <w:top w:val="nil"/>
                    <w:left w:val="nil"/>
                    <w:bottom w:val="nil"/>
                    <w:right w:val="nil"/>
                    <w:tl2br w:val="nil"/>
                    <w:tr2bl w:val="nil"/>
                  </w:tcBorders>
                  <w:tcMar>
                    <w:left w:w="0" w:type="dxa"/>
                    <w:right w:w="0" w:type="dxa"/>
                  </w:tcMar>
                </w:tcPr>
                <w:p w14:paraId="5E77394F" w14:textId="77777777" w:rsidR="009D1509" w:rsidRDefault="009D1509" w:rsidP="00D25580"/>
              </w:tc>
              <w:tc>
                <w:tcPr>
                  <w:tcW w:w="1069" w:type="dxa"/>
                  <w:tcBorders>
                    <w:top w:val="nil"/>
                    <w:left w:val="nil"/>
                    <w:bottom w:val="nil"/>
                    <w:right w:val="nil"/>
                    <w:tl2br w:val="nil"/>
                    <w:tr2bl w:val="nil"/>
                  </w:tcBorders>
                  <w:tcMar>
                    <w:left w:w="0" w:type="dxa"/>
                    <w:right w:w="60" w:type="dxa"/>
                  </w:tcMar>
                  <w:vAlign w:val="bottom"/>
                </w:tcPr>
                <w:p w14:paraId="1EDE835D" w14:textId="0C313ECF" w:rsidR="009D1509" w:rsidRDefault="00A9147B" w:rsidP="2B2BDD23">
                  <w:pPr>
                    <w:pStyle w:val="IFRSSYSTEMTablenumericvalues"/>
                    <w:spacing w:line="259" w:lineRule="auto"/>
                  </w:pPr>
                  <w:r>
                    <w:t>(7,938)</w:t>
                  </w:r>
                </w:p>
              </w:tc>
              <w:tc>
                <w:tcPr>
                  <w:tcW w:w="60" w:type="dxa"/>
                  <w:tcBorders>
                    <w:top w:val="nil"/>
                    <w:left w:val="nil"/>
                    <w:bottom w:val="nil"/>
                    <w:right w:val="nil"/>
                    <w:tl2br w:val="nil"/>
                    <w:tr2bl w:val="nil"/>
                  </w:tcBorders>
                  <w:tcMar>
                    <w:left w:w="0" w:type="dxa"/>
                    <w:right w:w="0" w:type="dxa"/>
                  </w:tcMar>
                </w:tcPr>
                <w:p w14:paraId="59623D55" w14:textId="77777777" w:rsidR="009D1509" w:rsidRDefault="009D1509" w:rsidP="00D25580"/>
              </w:tc>
              <w:tc>
                <w:tcPr>
                  <w:tcW w:w="1275" w:type="dxa"/>
                  <w:tcBorders>
                    <w:top w:val="nil"/>
                    <w:left w:val="nil"/>
                    <w:bottom w:val="nil"/>
                    <w:right w:val="nil"/>
                    <w:tl2br w:val="nil"/>
                    <w:tr2bl w:val="nil"/>
                  </w:tcBorders>
                  <w:tcMar>
                    <w:left w:w="0" w:type="dxa"/>
                    <w:right w:w="60" w:type="dxa"/>
                  </w:tcMar>
                  <w:vAlign w:val="bottom"/>
                </w:tcPr>
                <w:p w14:paraId="28D7C8B6" w14:textId="0E5FD111" w:rsidR="009D1509" w:rsidRDefault="00044ABE" w:rsidP="31753535">
                  <w:pPr>
                    <w:pStyle w:val="IFRSSYSTEMTablenumericvalues"/>
                  </w:pPr>
                  <w:r>
                    <w:t>24,191</w:t>
                  </w:r>
                </w:p>
              </w:tc>
            </w:tr>
            <w:tr w:rsidR="00943BB4" w14:paraId="116D9648" w14:textId="77777777" w:rsidTr="00A36B54">
              <w:tc>
                <w:tcPr>
                  <w:tcW w:w="8210" w:type="dxa"/>
                  <w:tcBorders>
                    <w:top w:val="nil"/>
                    <w:left w:val="nil"/>
                    <w:bottom w:val="nil"/>
                    <w:right w:val="nil"/>
                    <w:tl2br w:val="nil"/>
                    <w:tr2bl w:val="nil"/>
                  </w:tcBorders>
                  <w:tcMar>
                    <w:left w:w="0" w:type="dxa"/>
                    <w:right w:w="0" w:type="dxa"/>
                  </w:tcMar>
                  <w:vAlign w:val="bottom"/>
                </w:tcPr>
                <w:p w14:paraId="01ECFA61" w14:textId="6981DDB5" w:rsidR="00943BB4" w:rsidRDefault="00943BB4" w:rsidP="00D25580">
                  <w:pPr>
                    <w:pStyle w:val="IFRSSYSTEMTabletextvalues"/>
                    <w:jc w:val="left"/>
                  </w:pPr>
                  <w:r>
                    <w:t xml:space="preserve">   Increase/(decrease) in advanced </w:t>
                  </w:r>
                  <w:r w:rsidR="00D84D41">
                    <w:t>contributions received</w:t>
                  </w:r>
                </w:p>
              </w:tc>
              <w:tc>
                <w:tcPr>
                  <w:tcW w:w="266" w:type="dxa"/>
                  <w:tcBorders>
                    <w:top w:val="nil"/>
                    <w:left w:val="nil"/>
                    <w:bottom w:val="nil"/>
                    <w:right w:val="nil"/>
                    <w:tl2br w:val="nil"/>
                    <w:tr2bl w:val="nil"/>
                  </w:tcBorders>
                  <w:tcMar>
                    <w:left w:w="0" w:type="dxa"/>
                    <w:right w:w="0" w:type="dxa"/>
                  </w:tcMar>
                </w:tcPr>
                <w:p w14:paraId="7B4E0592" w14:textId="77777777" w:rsidR="00943BB4" w:rsidRDefault="00943BB4" w:rsidP="00D25580"/>
              </w:tc>
              <w:tc>
                <w:tcPr>
                  <w:tcW w:w="1069" w:type="dxa"/>
                  <w:tcBorders>
                    <w:top w:val="nil"/>
                    <w:left w:val="nil"/>
                    <w:bottom w:val="nil"/>
                    <w:right w:val="nil"/>
                    <w:tl2br w:val="nil"/>
                    <w:tr2bl w:val="nil"/>
                  </w:tcBorders>
                  <w:tcMar>
                    <w:left w:w="0" w:type="dxa"/>
                    <w:right w:w="60" w:type="dxa"/>
                  </w:tcMar>
                  <w:vAlign w:val="bottom"/>
                </w:tcPr>
                <w:p w14:paraId="7B38A3EE" w14:textId="70DB7E9A" w:rsidR="00943BB4" w:rsidRDefault="00D84D41" w:rsidP="2B2BDD23">
                  <w:pPr>
                    <w:pStyle w:val="IFRSSYSTEMTablenumericvalues"/>
                    <w:spacing w:line="259" w:lineRule="auto"/>
                  </w:pPr>
                  <w:r>
                    <w:t>(17,500)</w:t>
                  </w:r>
                </w:p>
              </w:tc>
              <w:tc>
                <w:tcPr>
                  <w:tcW w:w="60" w:type="dxa"/>
                  <w:tcBorders>
                    <w:top w:val="nil"/>
                    <w:left w:val="nil"/>
                    <w:bottom w:val="nil"/>
                    <w:right w:val="nil"/>
                    <w:tl2br w:val="nil"/>
                    <w:tr2bl w:val="nil"/>
                  </w:tcBorders>
                  <w:tcMar>
                    <w:left w:w="0" w:type="dxa"/>
                    <w:right w:w="0" w:type="dxa"/>
                  </w:tcMar>
                </w:tcPr>
                <w:p w14:paraId="46F5D5F9" w14:textId="77777777" w:rsidR="00943BB4" w:rsidRDefault="00943BB4" w:rsidP="00D25580"/>
              </w:tc>
              <w:tc>
                <w:tcPr>
                  <w:tcW w:w="1275" w:type="dxa"/>
                  <w:tcBorders>
                    <w:top w:val="nil"/>
                    <w:left w:val="nil"/>
                    <w:bottom w:val="nil"/>
                    <w:right w:val="nil"/>
                    <w:tl2br w:val="nil"/>
                    <w:tr2bl w:val="nil"/>
                  </w:tcBorders>
                  <w:tcMar>
                    <w:left w:w="0" w:type="dxa"/>
                    <w:right w:w="60" w:type="dxa"/>
                  </w:tcMar>
                  <w:vAlign w:val="bottom"/>
                </w:tcPr>
                <w:p w14:paraId="601E9CAE" w14:textId="2F94BCED" w:rsidR="00943BB4" w:rsidRDefault="00D84D41" w:rsidP="31753535">
                  <w:pPr>
                    <w:pStyle w:val="IFRSSYSTEMTablenumericvalues"/>
                  </w:pPr>
                  <w:r>
                    <w:t>-</w:t>
                  </w:r>
                </w:p>
              </w:tc>
            </w:tr>
            <w:tr w:rsidR="009D1509" w14:paraId="2E53582E" w14:textId="77777777" w:rsidTr="00A36B54">
              <w:tc>
                <w:tcPr>
                  <w:tcW w:w="8210" w:type="dxa"/>
                  <w:tcBorders>
                    <w:top w:val="nil"/>
                    <w:left w:val="nil"/>
                    <w:bottom w:val="nil"/>
                    <w:right w:val="nil"/>
                    <w:tl2br w:val="nil"/>
                    <w:tr2bl w:val="nil"/>
                  </w:tcBorders>
                  <w:tcMar>
                    <w:left w:w="0" w:type="dxa"/>
                    <w:right w:w="0" w:type="dxa"/>
                  </w:tcMar>
                  <w:vAlign w:val="bottom"/>
                </w:tcPr>
                <w:p w14:paraId="79650B95" w14:textId="4C90B313" w:rsidR="009D1509" w:rsidRDefault="00F40EF0" w:rsidP="00D25580">
                  <w:pPr>
                    <w:pStyle w:val="IFRSSYSTEMTabletextvalues"/>
                    <w:jc w:val="left"/>
                  </w:pPr>
                  <w:r>
                    <w:t xml:space="preserve">   </w:t>
                  </w:r>
                  <w:r w:rsidR="009D1509">
                    <w:t>Increase/(decrease</w:t>
                  </w:r>
                  <w:r w:rsidR="00805C82">
                    <w:t xml:space="preserve">) in provisions </w:t>
                  </w:r>
                </w:p>
              </w:tc>
              <w:tc>
                <w:tcPr>
                  <w:tcW w:w="266" w:type="dxa"/>
                  <w:tcBorders>
                    <w:top w:val="nil"/>
                    <w:left w:val="nil"/>
                    <w:bottom w:val="nil"/>
                    <w:right w:val="nil"/>
                    <w:tl2br w:val="nil"/>
                    <w:tr2bl w:val="nil"/>
                  </w:tcBorders>
                  <w:tcMar>
                    <w:left w:w="0" w:type="dxa"/>
                    <w:right w:w="0" w:type="dxa"/>
                  </w:tcMar>
                </w:tcPr>
                <w:p w14:paraId="347A51AF" w14:textId="77777777" w:rsidR="009D1509" w:rsidRDefault="009D1509" w:rsidP="00D25580"/>
              </w:tc>
              <w:tc>
                <w:tcPr>
                  <w:tcW w:w="1069" w:type="dxa"/>
                  <w:tcBorders>
                    <w:top w:val="nil"/>
                    <w:left w:val="nil"/>
                    <w:bottom w:val="single" w:sz="4" w:space="0" w:color="auto"/>
                    <w:right w:val="nil"/>
                    <w:tl2br w:val="nil"/>
                    <w:tr2bl w:val="nil"/>
                  </w:tcBorders>
                  <w:tcMar>
                    <w:left w:w="0" w:type="dxa"/>
                    <w:right w:w="60" w:type="dxa"/>
                  </w:tcMar>
                  <w:vAlign w:val="bottom"/>
                </w:tcPr>
                <w:p w14:paraId="539C7878" w14:textId="750EEB04" w:rsidR="009D1509" w:rsidRDefault="00D44FFE" w:rsidP="2B2BDD23">
                  <w:pPr>
                    <w:pStyle w:val="IFRSSYSTEMTablenumericvalues"/>
                    <w:spacing w:line="259" w:lineRule="auto"/>
                  </w:pPr>
                  <w:r>
                    <w:t>8,200</w:t>
                  </w:r>
                </w:p>
              </w:tc>
              <w:tc>
                <w:tcPr>
                  <w:tcW w:w="60" w:type="dxa"/>
                  <w:tcBorders>
                    <w:top w:val="nil"/>
                    <w:left w:val="nil"/>
                    <w:bottom w:val="single" w:sz="4" w:space="0" w:color="auto"/>
                    <w:right w:val="nil"/>
                    <w:tl2br w:val="nil"/>
                    <w:tr2bl w:val="nil"/>
                  </w:tcBorders>
                  <w:tcMar>
                    <w:left w:w="0" w:type="dxa"/>
                    <w:right w:w="0" w:type="dxa"/>
                  </w:tcMar>
                </w:tcPr>
                <w:p w14:paraId="34C681E4" w14:textId="77777777" w:rsidR="009D1509" w:rsidRDefault="009D1509" w:rsidP="00D25580"/>
              </w:tc>
              <w:tc>
                <w:tcPr>
                  <w:tcW w:w="1275" w:type="dxa"/>
                  <w:tcBorders>
                    <w:top w:val="nil"/>
                    <w:left w:val="nil"/>
                    <w:bottom w:val="single" w:sz="4" w:space="0" w:color="auto"/>
                    <w:right w:val="nil"/>
                    <w:tl2br w:val="nil"/>
                    <w:tr2bl w:val="nil"/>
                  </w:tcBorders>
                  <w:tcMar>
                    <w:left w:w="0" w:type="dxa"/>
                    <w:right w:w="60" w:type="dxa"/>
                  </w:tcMar>
                  <w:vAlign w:val="bottom"/>
                </w:tcPr>
                <w:p w14:paraId="3E71C9B1" w14:textId="555FA345" w:rsidR="009D1509" w:rsidRDefault="00044ABE" w:rsidP="31753535">
                  <w:pPr>
                    <w:pStyle w:val="IFRSSYSTEMTablenumericvalues"/>
                  </w:pPr>
                  <w:r>
                    <w:t>5,023</w:t>
                  </w:r>
                </w:p>
              </w:tc>
            </w:tr>
            <w:tr w:rsidR="00044ABE" w14:paraId="2857316E" w14:textId="77777777" w:rsidTr="00A36B54">
              <w:tc>
                <w:tcPr>
                  <w:tcW w:w="8210" w:type="dxa"/>
                  <w:tcBorders>
                    <w:top w:val="nil"/>
                    <w:left w:val="nil"/>
                    <w:bottom w:val="nil"/>
                    <w:right w:val="nil"/>
                    <w:tl2br w:val="nil"/>
                    <w:tr2bl w:val="nil"/>
                  </w:tcBorders>
                  <w:tcMar>
                    <w:left w:w="0" w:type="dxa"/>
                    <w:right w:w="0" w:type="dxa"/>
                  </w:tcMar>
                  <w:vAlign w:val="bottom"/>
                </w:tcPr>
                <w:p w14:paraId="62E2852F" w14:textId="302E1B64" w:rsidR="00044ABE" w:rsidRPr="00044ABE" w:rsidRDefault="00044ABE" w:rsidP="00D25580">
                  <w:pPr>
                    <w:pStyle w:val="IFRSSYSTEMTabletextvalues"/>
                    <w:jc w:val="left"/>
                    <w:rPr>
                      <w:b/>
                      <w:bCs/>
                    </w:rPr>
                  </w:pPr>
                  <w:r>
                    <w:rPr>
                      <w:b/>
                      <w:bCs/>
                    </w:rPr>
                    <w:t xml:space="preserve">Net cash (used in) / from operating activities </w:t>
                  </w:r>
                </w:p>
              </w:tc>
              <w:tc>
                <w:tcPr>
                  <w:tcW w:w="266" w:type="dxa"/>
                  <w:tcBorders>
                    <w:top w:val="nil"/>
                    <w:left w:val="nil"/>
                    <w:bottom w:val="nil"/>
                    <w:right w:val="nil"/>
                    <w:tl2br w:val="nil"/>
                    <w:tr2bl w:val="nil"/>
                  </w:tcBorders>
                  <w:tcMar>
                    <w:left w:w="0" w:type="dxa"/>
                    <w:right w:w="0" w:type="dxa"/>
                  </w:tcMar>
                </w:tcPr>
                <w:p w14:paraId="271C58FB" w14:textId="77777777" w:rsidR="00044ABE" w:rsidRDefault="00044ABE" w:rsidP="00D25580"/>
              </w:tc>
              <w:tc>
                <w:tcPr>
                  <w:tcW w:w="1069" w:type="dxa"/>
                  <w:tcBorders>
                    <w:top w:val="single" w:sz="4" w:space="0" w:color="auto"/>
                    <w:left w:val="nil"/>
                    <w:bottom w:val="single" w:sz="4" w:space="0" w:color="auto"/>
                    <w:right w:val="nil"/>
                    <w:tl2br w:val="nil"/>
                    <w:tr2bl w:val="nil"/>
                  </w:tcBorders>
                  <w:tcMar>
                    <w:left w:w="0" w:type="dxa"/>
                    <w:right w:w="60" w:type="dxa"/>
                  </w:tcMar>
                  <w:vAlign w:val="bottom"/>
                </w:tcPr>
                <w:p w14:paraId="058E6729" w14:textId="7AAB1CAA" w:rsidR="00044ABE" w:rsidRPr="00044ABE" w:rsidRDefault="00D84D41" w:rsidP="2B2BDD23">
                  <w:pPr>
                    <w:pStyle w:val="IFRSSYSTEMTablenumericvalues"/>
                    <w:spacing w:line="259" w:lineRule="auto"/>
                    <w:rPr>
                      <w:b/>
                      <w:bCs/>
                    </w:rPr>
                  </w:pPr>
                  <w:r>
                    <w:rPr>
                      <w:b/>
                      <w:bCs/>
                    </w:rPr>
                    <w:t>67,364</w:t>
                  </w:r>
                </w:p>
              </w:tc>
              <w:tc>
                <w:tcPr>
                  <w:tcW w:w="60" w:type="dxa"/>
                  <w:tcBorders>
                    <w:top w:val="single" w:sz="4" w:space="0" w:color="auto"/>
                    <w:left w:val="nil"/>
                    <w:bottom w:val="single" w:sz="4" w:space="0" w:color="auto"/>
                    <w:right w:val="nil"/>
                    <w:tl2br w:val="nil"/>
                    <w:tr2bl w:val="nil"/>
                  </w:tcBorders>
                  <w:tcMar>
                    <w:left w:w="0" w:type="dxa"/>
                    <w:right w:w="0" w:type="dxa"/>
                  </w:tcMar>
                </w:tcPr>
                <w:p w14:paraId="4318386E" w14:textId="77777777" w:rsidR="00044ABE" w:rsidRDefault="00044ABE" w:rsidP="00D25580"/>
              </w:tc>
              <w:tc>
                <w:tcPr>
                  <w:tcW w:w="1275" w:type="dxa"/>
                  <w:tcBorders>
                    <w:top w:val="single" w:sz="4" w:space="0" w:color="auto"/>
                    <w:left w:val="nil"/>
                    <w:bottom w:val="single" w:sz="4" w:space="0" w:color="auto"/>
                    <w:right w:val="nil"/>
                    <w:tl2br w:val="nil"/>
                    <w:tr2bl w:val="nil"/>
                  </w:tcBorders>
                  <w:tcMar>
                    <w:left w:w="0" w:type="dxa"/>
                    <w:right w:w="60" w:type="dxa"/>
                  </w:tcMar>
                  <w:vAlign w:val="bottom"/>
                </w:tcPr>
                <w:p w14:paraId="1339B811" w14:textId="0A99726A" w:rsidR="00044ABE" w:rsidRPr="00F40EF0" w:rsidRDefault="00F40EF0" w:rsidP="31753535">
                  <w:pPr>
                    <w:pStyle w:val="IFRSSYSTEMTablenumericvalues"/>
                    <w:rPr>
                      <w:b/>
                      <w:bCs/>
                    </w:rPr>
                  </w:pPr>
                  <w:r w:rsidRPr="00F40EF0">
                    <w:rPr>
                      <w:b/>
                      <w:bCs/>
                    </w:rPr>
                    <w:t>98,031</w:t>
                  </w:r>
                </w:p>
              </w:tc>
            </w:tr>
            <w:tr w:rsidR="00D25580" w14:paraId="2BE6FAA3" w14:textId="77777777" w:rsidTr="00A36B54">
              <w:tc>
                <w:tcPr>
                  <w:tcW w:w="8210" w:type="dxa"/>
                  <w:tcBorders>
                    <w:top w:val="nil"/>
                    <w:left w:val="nil"/>
                    <w:bottom w:val="nil"/>
                    <w:right w:val="nil"/>
                    <w:tl2br w:val="nil"/>
                    <w:tr2bl w:val="nil"/>
                  </w:tcBorders>
                  <w:tcMar>
                    <w:left w:w="0" w:type="dxa"/>
                    <w:right w:w="0" w:type="dxa"/>
                  </w:tcMar>
                  <w:vAlign w:val="bottom"/>
                </w:tcPr>
                <w:p w14:paraId="7D35E857" w14:textId="77777777" w:rsidR="00D25580" w:rsidRDefault="00D25580" w:rsidP="00D25580">
                  <w:pPr>
                    <w:pStyle w:val="IFRSSYSTEMTabletextvalues"/>
                    <w:jc w:val="left"/>
                  </w:pPr>
                </w:p>
              </w:tc>
              <w:tc>
                <w:tcPr>
                  <w:tcW w:w="266" w:type="dxa"/>
                  <w:tcBorders>
                    <w:top w:val="nil"/>
                    <w:left w:val="nil"/>
                    <w:bottom w:val="nil"/>
                    <w:right w:val="nil"/>
                    <w:tl2br w:val="nil"/>
                    <w:tr2bl w:val="nil"/>
                  </w:tcBorders>
                  <w:tcMar>
                    <w:left w:w="0" w:type="dxa"/>
                    <w:right w:w="0" w:type="dxa"/>
                  </w:tcMar>
                </w:tcPr>
                <w:p w14:paraId="181F46F3" w14:textId="77777777" w:rsidR="00D25580" w:rsidRDefault="00D25580" w:rsidP="00D25580"/>
              </w:tc>
              <w:tc>
                <w:tcPr>
                  <w:tcW w:w="1069" w:type="dxa"/>
                  <w:tcBorders>
                    <w:top w:val="single" w:sz="4" w:space="0" w:color="auto"/>
                    <w:left w:val="nil"/>
                    <w:bottom w:val="nil"/>
                    <w:right w:val="nil"/>
                    <w:tl2br w:val="nil"/>
                    <w:tr2bl w:val="nil"/>
                  </w:tcBorders>
                  <w:tcMar>
                    <w:left w:w="0" w:type="dxa"/>
                    <w:right w:w="60" w:type="dxa"/>
                  </w:tcMar>
                  <w:vAlign w:val="bottom"/>
                </w:tcPr>
                <w:p w14:paraId="02F18DB5" w14:textId="77777777" w:rsidR="00D25580" w:rsidRDefault="00D25580" w:rsidP="00D25580">
                  <w:pPr>
                    <w:pStyle w:val="IFRSSYSTEMTablenumericvalues"/>
                  </w:pPr>
                </w:p>
              </w:tc>
              <w:tc>
                <w:tcPr>
                  <w:tcW w:w="60" w:type="dxa"/>
                  <w:tcBorders>
                    <w:top w:val="single" w:sz="4" w:space="0" w:color="auto"/>
                    <w:left w:val="nil"/>
                    <w:bottom w:val="nil"/>
                    <w:right w:val="nil"/>
                    <w:tl2br w:val="nil"/>
                    <w:tr2bl w:val="nil"/>
                  </w:tcBorders>
                  <w:tcMar>
                    <w:left w:w="0" w:type="dxa"/>
                    <w:right w:w="0" w:type="dxa"/>
                  </w:tcMar>
                </w:tcPr>
                <w:p w14:paraId="07D5F96D" w14:textId="77777777" w:rsidR="00D25580" w:rsidRDefault="00D25580" w:rsidP="00D25580"/>
              </w:tc>
              <w:tc>
                <w:tcPr>
                  <w:tcW w:w="1275" w:type="dxa"/>
                  <w:tcBorders>
                    <w:top w:val="single" w:sz="4" w:space="0" w:color="auto"/>
                    <w:left w:val="nil"/>
                    <w:bottom w:val="nil"/>
                    <w:right w:val="nil"/>
                    <w:tl2br w:val="nil"/>
                    <w:tr2bl w:val="nil"/>
                  </w:tcBorders>
                  <w:tcMar>
                    <w:left w:w="0" w:type="dxa"/>
                    <w:right w:w="60" w:type="dxa"/>
                  </w:tcMar>
                  <w:vAlign w:val="bottom"/>
                </w:tcPr>
                <w:p w14:paraId="28314FA9" w14:textId="77777777" w:rsidR="31753535" w:rsidRDefault="31753535" w:rsidP="31753535">
                  <w:pPr>
                    <w:pStyle w:val="IFRSSYSTEMTablenumericvalues"/>
                  </w:pPr>
                </w:p>
              </w:tc>
            </w:tr>
          </w:tbl>
          <w:p w14:paraId="20E07850" w14:textId="77777777" w:rsidR="005B06D2" w:rsidRDefault="000D74CA">
            <w:r>
              <w:rPr>
                <w:b/>
              </w:rPr>
              <w:t xml:space="preserve"> </w:t>
            </w:r>
          </w:p>
        </w:tc>
      </w:tr>
    </w:tbl>
    <w:p w14:paraId="2F31FABE" w14:textId="77777777" w:rsidR="005B06D2" w:rsidRDefault="005B06D2"/>
    <w:p w14:paraId="7F8E2D67" w14:textId="77777777" w:rsidR="00097B85" w:rsidRDefault="00097B85"/>
    <w:p w14:paraId="41D5D245" w14:textId="77777777" w:rsidR="00097B85" w:rsidRDefault="00097B85"/>
    <w:p w14:paraId="42F07E0D" w14:textId="77777777" w:rsidR="00097B85" w:rsidRDefault="00097B85">
      <w:pPr>
        <w:sectPr w:rsidR="00097B85" w:rsidSect="00CC5CCF">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2FD8D053" w14:textId="77777777" w:rsidTr="2B2BDD23">
        <w:trPr>
          <w:cantSplit/>
        </w:trPr>
        <w:tc>
          <w:tcPr>
            <w:tcW w:w="10999" w:type="dxa"/>
            <w:tcBorders>
              <w:top w:val="nil"/>
              <w:left w:val="nil"/>
              <w:bottom w:val="nil"/>
              <w:right w:val="nil"/>
              <w:tl2br w:val="nil"/>
              <w:tr2bl w:val="nil"/>
            </w:tcBorders>
            <w:tcMar>
              <w:left w:w="0" w:type="dxa"/>
            </w:tcMar>
          </w:tcPr>
          <w:p w14:paraId="7A2A3934" w14:textId="77777777" w:rsidR="00097B85" w:rsidRDefault="00097B85">
            <w:pPr>
              <w:pStyle w:val="IFRSSYSTEMParagraphmainheader"/>
            </w:pPr>
          </w:p>
          <w:p w14:paraId="40E183D7" w14:textId="77777777" w:rsidR="00097B85" w:rsidRDefault="00097B85">
            <w:pPr>
              <w:pStyle w:val="IFRSSYSTEMParagraphmainheader"/>
            </w:pPr>
          </w:p>
          <w:p w14:paraId="2B6D2A2F" w14:textId="2914B599" w:rsidR="005B06D2" w:rsidRDefault="000D74CA">
            <w:pPr>
              <w:pStyle w:val="IFRSSYSTEMParagraphmainheader"/>
            </w:pPr>
            <w:r>
              <w:t xml:space="preserve">Note </w:t>
            </w:r>
            <w:r w:rsidR="00F40EF0">
              <w:t>11</w:t>
            </w:r>
            <w:r w:rsidR="00097B85">
              <w:t xml:space="preserve">. </w:t>
            </w:r>
            <w:r w:rsidR="00F40EF0">
              <w:t>Key Management Person</w:t>
            </w:r>
            <w:r w:rsidR="00A00F8D">
              <w:t xml:space="preserve">nel Disclosures </w:t>
            </w:r>
          </w:p>
          <w:p w14:paraId="15F81AC7" w14:textId="77777777" w:rsidR="00962F0D" w:rsidRDefault="000D74CA" w:rsidP="00962F0D">
            <w:pPr>
              <w:rPr>
                <w:b/>
              </w:rPr>
            </w:pPr>
            <w:r>
              <w:rPr>
                <w:b/>
              </w:rPr>
              <w:t xml:space="preserve"> </w:t>
            </w:r>
          </w:p>
          <w:p w14:paraId="63CC1E24" w14:textId="29B42F04" w:rsidR="00B51EF0" w:rsidRPr="008C2875" w:rsidRDefault="00B51EF0" w:rsidP="00B51EF0">
            <w:pPr>
              <w:tabs>
                <w:tab w:val="left" w:pos="9165"/>
                <w:tab w:val="left" w:pos="9390"/>
              </w:tabs>
              <w:rPr>
                <w:b/>
              </w:rPr>
            </w:pPr>
            <w:r>
              <w:rPr>
                <w:b/>
              </w:rPr>
              <w:tab/>
            </w:r>
            <w:r w:rsidRPr="00B51EF0">
              <w:rPr>
                <w:b/>
                <w:bCs/>
              </w:rPr>
              <w:t>2023</w:t>
            </w:r>
            <w:r>
              <w:t xml:space="preserve">            </w:t>
            </w:r>
            <w:r w:rsidRPr="00B51EF0">
              <w:rPr>
                <w:b/>
                <w:bCs/>
              </w:rPr>
              <w:t>2022</w:t>
            </w:r>
            <w:r>
              <w:rPr>
                <w:b/>
              </w:rPr>
              <w:tab/>
            </w:r>
          </w:p>
          <w:tbl>
            <w:tblPr>
              <w:tblW w:w="108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0"/>
              <w:gridCol w:w="60"/>
              <w:gridCol w:w="1275"/>
              <w:gridCol w:w="60"/>
              <w:gridCol w:w="1275"/>
            </w:tblGrid>
            <w:tr w:rsidR="00962F0D" w14:paraId="3D1D5C13"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6A2805A1" w14:textId="7AE84F6C" w:rsidR="00962F0D" w:rsidRPr="00F46C7D" w:rsidRDefault="00F46C7D" w:rsidP="00962F0D">
                  <w:pPr>
                    <w:pStyle w:val="IFRSSYSTEMTableheaderinmaintable"/>
                    <w:jc w:val="left"/>
                    <w:rPr>
                      <w:u w:val="single"/>
                    </w:rPr>
                  </w:pPr>
                  <w:r w:rsidRPr="00F46C7D">
                    <w:rPr>
                      <w:u w:val="single"/>
                    </w:rPr>
                    <w:t>Compensation</w:t>
                  </w:r>
                </w:p>
              </w:tc>
              <w:tc>
                <w:tcPr>
                  <w:tcW w:w="60" w:type="dxa"/>
                  <w:tcBorders>
                    <w:top w:val="nil"/>
                    <w:left w:val="nil"/>
                    <w:bottom w:val="nil"/>
                    <w:right w:val="nil"/>
                    <w:tl2br w:val="nil"/>
                    <w:tr2bl w:val="nil"/>
                  </w:tcBorders>
                  <w:tcMar>
                    <w:left w:w="0" w:type="dxa"/>
                    <w:right w:w="0" w:type="dxa"/>
                  </w:tcMar>
                </w:tcPr>
                <w:p w14:paraId="1C6CDA51" w14:textId="77777777" w:rsidR="00962F0D" w:rsidRDefault="00962F0D" w:rsidP="00962F0D"/>
              </w:tc>
              <w:tc>
                <w:tcPr>
                  <w:tcW w:w="1275" w:type="dxa"/>
                  <w:tcBorders>
                    <w:top w:val="nil"/>
                    <w:left w:val="nil"/>
                    <w:bottom w:val="nil"/>
                    <w:right w:val="nil"/>
                    <w:tl2br w:val="nil"/>
                    <w:tr2bl w:val="nil"/>
                  </w:tcBorders>
                  <w:tcMar>
                    <w:left w:w="0" w:type="dxa"/>
                    <w:right w:w="0" w:type="dxa"/>
                  </w:tcMar>
                  <w:vAlign w:val="bottom"/>
                </w:tcPr>
                <w:p w14:paraId="17000D53" w14:textId="6DC6BD2F" w:rsidR="00962F0D" w:rsidRDefault="6EEEDA25" w:rsidP="008C2875">
                  <w:pPr>
                    <w:pStyle w:val="IFRSSYSTEMTableheaderinmaintable"/>
                  </w:pPr>
                  <w:r>
                    <w:t xml:space="preserve">        </w:t>
                  </w:r>
                  <w:r w:rsidR="00B51EF0">
                    <w:t xml:space="preserve">       $</w:t>
                  </w:r>
                  <w:r>
                    <w:t xml:space="preserve">  </w:t>
                  </w:r>
                </w:p>
              </w:tc>
              <w:tc>
                <w:tcPr>
                  <w:tcW w:w="60" w:type="dxa"/>
                  <w:tcBorders>
                    <w:top w:val="nil"/>
                    <w:left w:val="nil"/>
                    <w:bottom w:val="nil"/>
                    <w:right w:val="nil"/>
                    <w:tl2br w:val="nil"/>
                    <w:tr2bl w:val="nil"/>
                  </w:tcBorders>
                  <w:tcMar>
                    <w:left w:w="0" w:type="dxa"/>
                    <w:right w:w="0" w:type="dxa"/>
                  </w:tcMar>
                </w:tcPr>
                <w:p w14:paraId="780BEFF5" w14:textId="77777777" w:rsidR="00962F0D" w:rsidRDefault="00962F0D" w:rsidP="00962F0D"/>
              </w:tc>
              <w:tc>
                <w:tcPr>
                  <w:tcW w:w="1275" w:type="dxa"/>
                  <w:tcBorders>
                    <w:top w:val="nil"/>
                    <w:left w:val="nil"/>
                    <w:bottom w:val="nil"/>
                    <w:right w:val="nil"/>
                    <w:tl2br w:val="nil"/>
                    <w:tr2bl w:val="nil"/>
                  </w:tcBorders>
                  <w:tcMar>
                    <w:left w:w="0" w:type="dxa"/>
                    <w:right w:w="0" w:type="dxa"/>
                  </w:tcMar>
                  <w:vAlign w:val="bottom"/>
                </w:tcPr>
                <w:p w14:paraId="7D017CCA" w14:textId="2CDD7ABB" w:rsidR="00962F0D" w:rsidRDefault="6EEEDA25" w:rsidP="008C2875">
                  <w:pPr>
                    <w:pStyle w:val="IFRSSYSTEMTableheaderinmaintable"/>
                  </w:pPr>
                  <w:r>
                    <w:t xml:space="preserve">    </w:t>
                  </w:r>
                  <w:r w:rsidR="00B51EF0">
                    <w:t xml:space="preserve">    $</w:t>
                  </w:r>
                  <w:r>
                    <w:t xml:space="preserve">      </w:t>
                  </w:r>
                </w:p>
              </w:tc>
            </w:tr>
            <w:tr w:rsidR="00A00F8D" w14:paraId="0342CD3C"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4F0822CD" w14:textId="5E6F4BE4" w:rsidR="00A00F8D" w:rsidRPr="00F46C7D" w:rsidRDefault="00F46C7D" w:rsidP="00962F0D">
                  <w:pPr>
                    <w:pStyle w:val="IFRSSYSTEMTableheaderinmaintable"/>
                    <w:jc w:val="left"/>
                    <w:rPr>
                      <w:b w:val="0"/>
                      <w:bCs/>
                    </w:rPr>
                  </w:pPr>
                  <w:r>
                    <w:rPr>
                      <w:b w:val="0"/>
                      <w:bCs/>
                    </w:rPr>
                    <w:t>The aggregate compensation made to officers and other members of key management personnel of the Council is set out below:</w:t>
                  </w:r>
                </w:p>
              </w:tc>
              <w:tc>
                <w:tcPr>
                  <w:tcW w:w="60" w:type="dxa"/>
                  <w:tcBorders>
                    <w:top w:val="nil"/>
                    <w:left w:val="nil"/>
                    <w:bottom w:val="nil"/>
                    <w:right w:val="nil"/>
                    <w:tl2br w:val="nil"/>
                    <w:tr2bl w:val="nil"/>
                  </w:tcBorders>
                  <w:tcMar>
                    <w:left w:w="0" w:type="dxa"/>
                    <w:right w:w="0" w:type="dxa"/>
                  </w:tcMar>
                </w:tcPr>
                <w:p w14:paraId="062BE679" w14:textId="77777777" w:rsidR="00A00F8D" w:rsidRDefault="00A00F8D" w:rsidP="00962F0D"/>
              </w:tc>
              <w:tc>
                <w:tcPr>
                  <w:tcW w:w="1275" w:type="dxa"/>
                  <w:tcBorders>
                    <w:top w:val="nil"/>
                    <w:left w:val="nil"/>
                    <w:bottom w:val="nil"/>
                    <w:right w:val="nil"/>
                    <w:tl2br w:val="nil"/>
                    <w:tr2bl w:val="nil"/>
                  </w:tcBorders>
                  <w:tcMar>
                    <w:left w:w="0" w:type="dxa"/>
                    <w:right w:w="0" w:type="dxa"/>
                  </w:tcMar>
                  <w:vAlign w:val="bottom"/>
                </w:tcPr>
                <w:p w14:paraId="5D3554D2" w14:textId="77777777" w:rsidR="00A00F8D" w:rsidRDefault="00A00F8D" w:rsidP="008C2875">
                  <w:pPr>
                    <w:pStyle w:val="IFRSSYSTEMTableheaderinmaintable"/>
                  </w:pPr>
                </w:p>
              </w:tc>
              <w:tc>
                <w:tcPr>
                  <w:tcW w:w="60" w:type="dxa"/>
                  <w:tcBorders>
                    <w:top w:val="nil"/>
                    <w:left w:val="nil"/>
                    <w:bottom w:val="nil"/>
                    <w:right w:val="nil"/>
                    <w:tl2br w:val="nil"/>
                    <w:tr2bl w:val="nil"/>
                  </w:tcBorders>
                  <w:tcMar>
                    <w:left w:w="0" w:type="dxa"/>
                    <w:right w:w="0" w:type="dxa"/>
                  </w:tcMar>
                </w:tcPr>
                <w:p w14:paraId="6203E436" w14:textId="77777777" w:rsidR="00A00F8D" w:rsidRDefault="00A00F8D" w:rsidP="00962F0D"/>
              </w:tc>
              <w:tc>
                <w:tcPr>
                  <w:tcW w:w="1275" w:type="dxa"/>
                  <w:tcBorders>
                    <w:top w:val="nil"/>
                    <w:left w:val="nil"/>
                    <w:bottom w:val="nil"/>
                    <w:right w:val="nil"/>
                    <w:tl2br w:val="nil"/>
                    <w:tr2bl w:val="nil"/>
                  </w:tcBorders>
                  <w:tcMar>
                    <w:left w:w="0" w:type="dxa"/>
                    <w:right w:w="0" w:type="dxa"/>
                  </w:tcMar>
                  <w:vAlign w:val="bottom"/>
                </w:tcPr>
                <w:p w14:paraId="4A56E959" w14:textId="77777777" w:rsidR="00A00F8D" w:rsidRDefault="00A00F8D" w:rsidP="008C2875">
                  <w:pPr>
                    <w:pStyle w:val="IFRSSYSTEMTableheaderinmaintable"/>
                  </w:pPr>
                </w:p>
              </w:tc>
            </w:tr>
            <w:tr w:rsidR="00F46C7D" w14:paraId="343336B0" w14:textId="77777777" w:rsidTr="00414D72">
              <w:trPr>
                <w:cantSplit/>
              </w:trPr>
              <w:tc>
                <w:tcPr>
                  <w:tcW w:w="8210" w:type="dxa"/>
                  <w:tcBorders>
                    <w:top w:val="nil"/>
                    <w:left w:val="nil"/>
                    <w:bottom w:val="nil"/>
                    <w:right w:val="nil"/>
                    <w:tl2br w:val="nil"/>
                    <w:tr2bl w:val="nil"/>
                  </w:tcBorders>
                  <w:tcMar>
                    <w:left w:w="0" w:type="dxa"/>
                    <w:right w:w="0" w:type="dxa"/>
                  </w:tcMar>
                  <w:vAlign w:val="bottom"/>
                </w:tcPr>
                <w:p w14:paraId="4144F4FF" w14:textId="77777777" w:rsidR="00F46C7D" w:rsidRDefault="00F46C7D" w:rsidP="00962F0D">
                  <w:pPr>
                    <w:pStyle w:val="IFRSSYSTEMTableheaderinmaintable"/>
                    <w:jc w:val="left"/>
                    <w:rPr>
                      <w:b w:val="0"/>
                      <w:bCs/>
                    </w:rPr>
                  </w:pPr>
                </w:p>
              </w:tc>
              <w:tc>
                <w:tcPr>
                  <w:tcW w:w="60" w:type="dxa"/>
                  <w:tcBorders>
                    <w:top w:val="nil"/>
                    <w:left w:val="nil"/>
                    <w:bottom w:val="nil"/>
                    <w:right w:val="nil"/>
                    <w:tl2br w:val="nil"/>
                    <w:tr2bl w:val="nil"/>
                  </w:tcBorders>
                  <w:tcMar>
                    <w:left w:w="0" w:type="dxa"/>
                    <w:right w:w="0" w:type="dxa"/>
                  </w:tcMar>
                </w:tcPr>
                <w:p w14:paraId="0D77BDB2" w14:textId="77777777" w:rsidR="00F46C7D" w:rsidRDefault="00F46C7D" w:rsidP="00962F0D"/>
              </w:tc>
              <w:tc>
                <w:tcPr>
                  <w:tcW w:w="1275" w:type="dxa"/>
                  <w:tcBorders>
                    <w:top w:val="nil"/>
                    <w:left w:val="nil"/>
                    <w:bottom w:val="nil"/>
                    <w:right w:val="nil"/>
                    <w:tl2br w:val="nil"/>
                    <w:tr2bl w:val="nil"/>
                  </w:tcBorders>
                  <w:tcMar>
                    <w:left w:w="0" w:type="dxa"/>
                    <w:right w:w="0" w:type="dxa"/>
                  </w:tcMar>
                  <w:vAlign w:val="bottom"/>
                </w:tcPr>
                <w:p w14:paraId="45B50E16" w14:textId="77777777" w:rsidR="00F46C7D" w:rsidRDefault="00F46C7D" w:rsidP="008C2875">
                  <w:pPr>
                    <w:pStyle w:val="IFRSSYSTEMTableheaderinmaintable"/>
                  </w:pPr>
                </w:p>
              </w:tc>
              <w:tc>
                <w:tcPr>
                  <w:tcW w:w="60" w:type="dxa"/>
                  <w:tcBorders>
                    <w:top w:val="nil"/>
                    <w:left w:val="nil"/>
                    <w:bottom w:val="nil"/>
                    <w:right w:val="nil"/>
                    <w:tl2br w:val="nil"/>
                    <w:tr2bl w:val="nil"/>
                  </w:tcBorders>
                  <w:tcMar>
                    <w:left w:w="0" w:type="dxa"/>
                    <w:right w:w="0" w:type="dxa"/>
                  </w:tcMar>
                </w:tcPr>
                <w:p w14:paraId="4DEA3337" w14:textId="77777777" w:rsidR="00F46C7D" w:rsidRDefault="00F46C7D" w:rsidP="00962F0D"/>
              </w:tc>
              <w:tc>
                <w:tcPr>
                  <w:tcW w:w="1275" w:type="dxa"/>
                  <w:tcBorders>
                    <w:top w:val="nil"/>
                    <w:left w:val="nil"/>
                    <w:bottom w:val="nil"/>
                    <w:right w:val="nil"/>
                    <w:tl2br w:val="nil"/>
                    <w:tr2bl w:val="nil"/>
                  </w:tcBorders>
                  <w:tcMar>
                    <w:left w:w="0" w:type="dxa"/>
                    <w:right w:w="0" w:type="dxa"/>
                  </w:tcMar>
                  <w:vAlign w:val="bottom"/>
                </w:tcPr>
                <w:p w14:paraId="2CBB9AED" w14:textId="77777777" w:rsidR="00F46C7D" w:rsidRDefault="00F46C7D" w:rsidP="008C2875">
                  <w:pPr>
                    <w:pStyle w:val="IFRSSYSTEMTableheaderinmaintable"/>
                  </w:pPr>
                </w:p>
              </w:tc>
            </w:tr>
            <w:tr w:rsidR="00F46C7D" w14:paraId="1A08E51F" w14:textId="77777777" w:rsidTr="00414D72">
              <w:trPr>
                <w:cantSplit/>
              </w:trPr>
              <w:tc>
                <w:tcPr>
                  <w:tcW w:w="8210" w:type="dxa"/>
                  <w:tcBorders>
                    <w:top w:val="nil"/>
                    <w:left w:val="nil"/>
                    <w:bottom w:val="nil"/>
                    <w:right w:val="nil"/>
                    <w:tl2br w:val="nil"/>
                    <w:tr2bl w:val="nil"/>
                  </w:tcBorders>
                  <w:tcMar>
                    <w:left w:w="0" w:type="dxa"/>
                    <w:right w:w="0" w:type="dxa"/>
                  </w:tcMar>
                  <w:vAlign w:val="bottom"/>
                </w:tcPr>
                <w:p w14:paraId="3727E2A2" w14:textId="5F56FF4E" w:rsidR="00F46C7D" w:rsidRDefault="00F46C7D" w:rsidP="00962F0D">
                  <w:pPr>
                    <w:pStyle w:val="IFRSSYSTEMTableheaderinmaintable"/>
                    <w:jc w:val="left"/>
                    <w:rPr>
                      <w:b w:val="0"/>
                      <w:bCs/>
                    </w:rPr>
                  </w:pPr>
                  <w:r>
                    <w:rPr>
                      <w:b w:val="0"/>
                      <w:bCs/>
                    </w:rPr>
                    <w:t>Aggregated compensation</w:t>
                  </w:r>
                </w:p>
              </w:tc>
              <w:tc>
                <w:tcPr>
                  <w:tcW w:w="60" w:type="dxa"/>
                  <w:tcBorders>
                    <w:top w:val="nil"/>
                    <w:left w:val="nil"/>
                    <w:bottom w:val="nil"/>
                    <w:right w:val="nil"/>
                    <w:tl2br w:val="nil"/>
                    <w:tr2bl w:val="nil"/>
                  </w:tcBorders>
                  <w:tcMar>
                    <w:left w:w="0" w:type="dxa"/>
                    <w:right w:w="0" w:type="dxa"/>
                  </w:tcMar>
                </w:tcPr>
                <w:p w14:paraId="102E2903" w14:textId="77777777" w:rsidR="00F46C7D" w:rsidRDefault="00F46C7D" w:rsidP="00962F0D"/>
              </w:tc>
              <w:tc>
                <w:tcPr>
                  <w:tcW w:w="1275" w:type="dxa"/>
                  <w:tcBorders>
                    <w:top w:val="nil"/>
                    <w:left w:val="nil"/>
                    <w:bottom w:val="single" w:sz="4" w:space="0" w:color="auto"/>
                    <w:right w:val="nil"/>
                    <w:tl2br w:val="nil"/>
                    <w:tr2bl w:val="nil"/>
                  </w:tcBorders>
                  <w:tcMar>
                    <w:left w:w="0" w:type="dxa"/>
                    <w:right w:w="0" w:type="dxa"/>
                  </w:tcMar>
                  <w:vAlign w:val="bottom"/>
                </w:tcPr>
                <w:p w14:paraId="55E8087E" w14:textId="7B38B90B" w:rsidR="00F46C7D" w:rsidRPr="00D7624B" w:rsidRDefault="00573D13" w:rsidP="00D7624B">
                  <w:pPr>
                    <w:pStyle w:val="IFRSSYSTEMTableheaderinmaintable"/>
                    <w:jc w:val="right"/>
                    <w:rPr>
                      <w:b w:val="0"/>
                      <w:bCs/>
                    </w:rPr>
                  </w:pPr>
                  <w:r>
                    <w:t xml:space="preserve">                </w:t>
                  </w:r>
                  <w:r w:rsidR="00D7624B">
                    <w:t xml:space="preserve">   </w:t>
                  </w:r>
                  <w:r w:rsidR="00D7624B" w:rsidRPr="00D7624B">
                    <w:rPr>
                      <w:b w:val="0"/>
                      <w:bCs/>
                    </w:rPr>
                    <w:t>101,914</w:t>
                  </w:r>
                </w:p>
              </w:tc>
              <w:tc>
                <w:tcPr>
                  <w:tcW w:w="60" w:type="dxa"/>
                  <w:tcBorders>
                    <w:top w:val="nil"/>
                    <w:left w:val="nil"/>
                    <w:bottom w:val="single" w:sz="4" w:space="0" w:color="auto"/>
                    <w:right w:val="nil"/>
                    <w:tl2br w:val="nil"/>
                    <w:tr2bl w:val="nil"/>
                  </w:tcBorders>
                  <w:tcMar>
                    <w:left w:w="0" w:type="dxa"/>
                    <w:right w:w="0" w:type="dxa"/>
                  </w:tcMar>
                </w:tcPr>
                <w:p w14:paraId="419AB0A6" w14:textId="77777777" w:rsidR="00F46C7D" w:rsidRDefault="00F46C7D" w:rsidP="00962F0D"/>
              </w:tc>
              <w:tc>
                <w:tcPr>
                  <w:tcW w:w="1275" w:type="dxa"/>
                  <w:tcBorders>
                    <w:top w:val="nil"/>
                    <w:left w:val="nil"/>
                    <w:bottom w:val="single" w:sz="4" w:space="0" w:color="auto"/>
                    <w:right w:val="nil"/>
                    <w:tl2br w:val="nil"/>
                    <w:tr2bl w:val="nil"/>
                  </w:tcBorders>
                  <w:tcMar>
                    <w:left w:w="0" w:type="dxa"/>
                    <w:right w:w="0" w:type="dxa"/>
                  </w:tcMar>
                  <w:vAlign w:val="bottom"/>
                </w:tcPr>
                <w:p w14:paraId="6677B934" w14:textId="1E3CD197" w:rsidR="00F46C7D" w:rsidRPr="00573D13" w:rsidRDefault="00573D13" w:rsidP="008C2875">
                  <w:pPr>
                    <w:pStyle w:val="IFRSSYSTEMTableheaderinmaintable"/>
                    <w:rPr>
                      <w:b w:val="0"/>
                      <w:bCs/>
                    </w:rPr>
                  </w:pPr>
                  <w:r>
                    <w:t xml:space="preserve">          </w:t>
                  </w:r>
                  <w:r w:rsidRPr="00573D13">
                    <w:rPr>
                      <w:b w:val="0"/>
                      <w:bCs/>
                    </w:rPr>
                    <w:t>66,157</w:t>
                  </w:r>
                </w:p>
              </w:tc>
            </w:tr>
            <w:tr w:rsidR="00F46C7D" w14:paraId="30FF9F09" w14:textId="77777777" w:rsidTr="00414D72">
              <w:trPr>
                <w:cantSplit/>
              </w:trPr>
              <w:tc>
                <w:tcPr>
                  <w:tcW w:w="8210" w:type="dxa"/>
                  <w:tcBorders>
                    <w:top w:val="nil"/>
                    <w:left w:val="nil"/>
                    <w:bottom w:val="nil"/>
                    <w:right w:val="nil"/>
                    <w:tl2br w:val="nil"/>
                    <w:tr2bl w:val="nil"/>
                  </w:tcBorders>
                  <w:tcMar>
                    <w:left w:w="0" w:type="dxa"/>
                    <w:right w:w="0" w:type="dxa"/>
                  </w:tcMar>
                  <w:vAlign w:val="bottom"/>
                </w:tcPr>
                <w:p w14:paraId="1E1432EF" w14:textId="77777777" w:rsidR="00F46C7D" w:rsidRDefault="00F46C7D" w:rsidP="00962F0D">
                  <w:pPr>
                    <w:pStyle w:val="IFRSSYSTEMTableheaderinmaintable"/>
                    <w:jc w:val="left"/>
                    <w:rPr>
                      <w:b w:val="0"/>
                      <w:bCs/>
                    </w:rPr>
                  </w:pPr>
                </w:p>
              </w:tc>
              <w:tc>
                <w:tcPr>
                  <w:tcW w:w="60" w:type="dxa"/>
                  <w:tcBorders>
                    <w:top w:val="nil"/>
                    <w:left w:val="nil"/>
                    <w:bottom w:val="nil"/>
                    <w:right w:val="nil"/>
                    <w:tl2br w:val="nil"/>
                    <w:tr2bl w:val="nil"/>
                  </w:tcBorders>
                  <w:tcMar>
                    <w:left w:w="0" w:type="dxa"/>
                    <w:right w:w="0" w:type="dxa"/>
                  </w:tcMar>
                </w:tcPr>
                <w:p w14:paraId="07F2B4E6" w14:textId="77777777" w:rsidR="00F46C7D" w:rsidRDefault="00F46C7D" w:rsidP="00962F0D"/>
              </w:tc>
              <w:tc>
                <w:tcPr>
                  <w:tcW w:w="1275" w:type="dxa"/>
                  <w:tcBorders>
                    <w:top w:val="single" w:sz="4" w:space="0" w:color="auto"/>
                    <w:left w:val="nil"/>
                    <w:bottom w:val="nil"/>
                    <w:right w:val="nil"/>
                    <w:tl2br w:val="nil"/>
                    <w:tr2bl w:val="nil"/>
                  </w:tcBorders>
                  <w:tcMar>
                    <w:left w:w="0" w:type="dxa"/>
                    <w:right w:w="0" w:type="dxa"/>
                  </w:tcMar>
                  <w:vAlign w:val="bottom"/>
                </w:tcPr>
                <w:p w14:paraId="05128645" w14:textId="77777777" w:rsidR="00F46C7D" w:rsidRDefault="00F46C7D" w:rsidP="008C2875">
                  <w:pPr>
                    <w:pStyle w:val="IFRSSYSTEMTableheaderinmaintable"/>
                  </w:pPr>
                </w:p>
              </w:tc>
              <w:tc>
                <w:tcPr>
                  <w:tcW w:w="60" w:type="dxa"/>
                  <w:tcBorders>
                    <w:top w:val="single" w:sz="4" w:space="0" w:color="auto"/>
                    <w:left w:val="nil"/>
                    <w:bottom w:val="nil"/>
                    <w:right w:val="nil"/>
                    <w:tl2br w:val="nil"/>
                    <w:tr2bl w:val="nil"/>
                  </w:tcBorders>
                  <w:tcMar>
                    <w:left w:w="0" w:type="dxa"/>
                    <w:right w:w="0" w:type="dxa"/>
                  </w:tcMar>
                </w:tcPr>
                <w:p w14:paraId="32B5A6B6" w14:textId="77777777" w:rsidR="00F46C7D" w:rsidRDefault="00F46C7D" w:rsidP="00962F0D"/>
              </w:tc>
              <w:tc>
                <w:tcPr>
                  <w:tcW w:w="1275" w:type="dxa"/>
                  <w:tcBorders>
                    <w:top w:val="single" w:sz="4" w:space="0" w:color="auto"/>
                    <w:left w:val="nil"/>
                    <w:bottom w:val="nil"/>
                    <w:right w:val="nil"/>
                    <w:tl2br w:val="nil"/>
                    <w:tr2bl w:val="nil"/>
                  </w:tcBorders>
                  <w:tcMar>
                    <w:left w:w="0" w:type="dxa"/>
                    <w:right w:w="0" w:type="dxa"/>
                  </w:tcMar>
                  <w:vAlign w:val="bottom"/>
                </w:tcPr>
                <w:p w14:paraId="7DC95CF2" w14:textId="77777777" w:rsidR="00F46C7D" w:rsidRDefault="00F46C7D" w:rsidP="008C2875">
                  <w:pPr>
                    <w:pStyle w:val="IFRSSYSTEMTableheaderinmaintable"/>
                  </w:pPr>
                </w:p>
              </w:tc>
            </w:tr>
            <w:tr w:rsidR="00573D13" w14:paraId="450EF18D"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37134E1E" w14:textId="3818B4E4" w:rsidR="00573D13" w:rsidRPr="00573D13" w:rsidRDefault="00573D13" w:rsidP="00962F0D">
                  <w:pPr>
                    <w:pStyle w:val="IFRSSYSTEMTableheaderinmaintable"/>
                    <w:jc w:val="left"/>
                  </w:pPr>
                  <w:r>
                    <w:t xml:space="preserve">Note 12: Remuneration of Auditors </w:t>
                  </w:r>
                </w:p>
              </w:tc>
              <w:tc>
                <w:tcPr>
                  <w:tcW w:w="60" w:type="dxa"/>
                  <w:tcBorders>
                    <w:top w:val="nil"/>
                    <w:left w:val="nil"/>
                    <w:bottom w:val="nil"/>
                    <w:right w:val="nil"/>
                    <w:tl2br w:val="nil"/>
                    <w:tr2bl w:val="nil"/>
                  </w:tcBorders>
                  <w:tcMar>
                    <w:left w:w="0" w:type="dxa"/>
                    <w:right w:w="0" w:type="dxa"/>
                  </w:tcMar>
                </w:tcPr>
                <w:p w14:paraId="7AA8AAFD" w14:textId="77777777" w:rsidR="00573D13" w:rsidRDefault="00573D13" w:rsidP="00962F0D"/>
              </w:tc>
              <w:tc>
                <w:tcPr>
                  <w:tcW w:w="1275" w:type="dxa"/>
                  <w:tcBorders>
                    <w:top w:val="nil"/>
                    <w:left w:val="nil"/>
                    <w:bottom w:val="nil"/>
                    <w:right w:val="nil"/>
                    <w:tl2br w:val="nil"/>
                    <w:tr2bl w:val="nil"/>
                  </w:tcBorders>
                  <w:tcMar>
                    <w:left w:w="0" w:type="dxa"/>
                    <w:right w:w="0" w:type="dxa"/>
                  </w:tcMar>
                  <w:vAlign w:val="bottom"/>
                </w:tcPr>
                <w:p w14:paraId="33B4A0CD" w14:textId="77777777" w:rsidR="00573D13" w:rsidRDefault="00573D13" w:rsidP="008C2875">
                  <w:pPr>
                    <w:pStyle w:val="IFRSSYSTEMTableheaderinmaintable"/>
                  </w:pPr>
                </w:p>
              </w:tc>
              <w:tc>
                <w:tcPr>
                  <w:tcW w:w="60" w:type="dxa"/>
                  <w:tcBorders>
                    <w:top w:val="nil"/>
                    <w:left w:val="nil"/>
                    <w:bottom w:val="nil"/>
                    <w:right w:val="nil"/>
                    <w:tl2br w:val="nil"/>
                    <w:tr2bl w:val="nil"/>
                  </w:tcBorders>
                  <w:tcMar>
                    <w:left w:w="0" w:type="dxa"/>
                    <w:right w:w="0" w:type="dxa"/>
                  </w:tcMar>
                </w:tcPr>
                <w:p w14:paraId="338999BC" w14:textId="77777777" w:rsidR="00573D13" w:rsidRDefault="00573D13" w:rsidP="00962F0D"/>
              </w:tc>
              <w:tc>
                <w:tcPr>
                  <w:tcW w:w="1275" w:type="dxa"/>
                  <w:tcBorders>
                    <w:top w:val="nil"/>
                    <w:left w:val="nil"/>
                    <w:bottom w:val="nil"/>
                    <w:right w:val="nil"/>
                    <w:tl2br w:val="nil"/>
                    <w:tr2bl w:val="nil"/>
                  </w:tcBorders>
                  <w:tcMar>
                    <w:left w:w="0" w:type="dxa"/>
                    <w:right w:w="0" w:type="dxa"/>
                  </w:tcMar>
                  <w:vAlign w:val="bottom"/>
                </w:tcPr>
                <w:p w14:paraId="40DBA327" w14:textId="77777777" w:rsidR="00573D13" w:rsidRDefault="00573D13" w:rsidP="008C2875">
                  <w:pPr>
                    <w:pStyle w:val="IFRSSYSTEMTableheaderinmaintable"/>
                  </w:pPr>
                </w:p>
              </w:tc>
            </w:tr>
            <w:tr w:rsidR="00573D13" w14:paraId="4506E802"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774A9E48" w14:textId="77777777" w:rsidR="00573D13" w:rsidRDefault="00573D13" w:rsidP="00962F0D">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04A71863" w14:textId="77777777" w:rsidR="00573D13" w:rsidRDefault="00573D13" w:rsidP="00962F0D"/>
              </w:tc>
              <w:tc>
                <w:tcPr>
                  <w:tcW w:w="1275" w:type="dxa"/>
                  <w:tcBorders>
                    <w:top w:val="nil"/>
                    <w:left w:val="nil"/>
                    <w:bottom w:val="nil"/>
                    <w:right w:val="nil"/>
                    <w:tl2br w:val="nil"/>
                    <w:tr2bl w:val="nil"/>
                  </w:tcBorders>
                  <w:tcMar>
                    <w:left w:w="0" w:type="dxa"/>
                    <w:right w:w="0" w:type="dxa"/>
                  </w:tcMar>
                  <w:vAlign w:val="bottom"/>
                </w:tcPr>
                <w:p w14:paraId="195F348E" w14:textId="77777777" w:rsidR="00573D13" w:rsidRDefault="00573D13" w:rsidP="008C2875">
                  <w:pPr>
                    <w:pStyle w:val="IFRSSYSTEMTableheaderinmaintable"/>
                  </w:pPr>
                </w:p>
              </w:tc>
              <w:tc>
                <w:tcPr>
                  <w:tcW w:w="60" w:type="dxa"/>
                  <w:tcBorders>
                    <w:top w:val="nil"/>
                    <w:left w:val="nil"/>
                    <w:bottom w:val="nil"/>
                    <w:right w:val="nil"/>
                    <w:tl2br w:val="nil"/>
                    <w:tr2bl w:val="nil"/>
                  </w:tcBorders>
                  <w:tcMar>
                    <w:left w:w="0" w:type="dxa"/>
                    <w:right w:w="0" w:type="dxa"/>
                  </w:tcMar>
                </w:tcPr>
                <w:p w14:paraId="746FF3F7" w14:textId="77777777" w:rsidR="00573D13" w:rsidRDefault="00573D13" w:rsidP="00962F0D"/>
              </w:tc>
              <w:tc>
                <w:tcPr>
                  <w:tcW w:w="1275" w:type="dxa"/>
                  <w:tcBorders>
                    <w:top w:val="nil"/>
                    <w:left w:val="nil"/>
                    <w:bottom w:val="nil"/>
                    <w:right w:val="nil"/>
                    <w:tl2br w:val="nil"/>
                    <w:tr2bl w:val="nil"/>
                  </w:tcBorders>
                  <w:tcMar>
                    <w:left w:w="0" w:type="dxa"/>
                    <w:right w:w="0" w:type="dxa"/>
                  </w:tcMar>
                  <w:vAlign w:val="bottom"/>
                </w:tcPr>
                <w:p w14:paraId="05EF3668" w14:textId="77777777" w:rsidR="00573D13" w:rsidRDefault="00573D13" w:rsidP="008C2875">
                  <w:pPr>
                    <w:pStyle w:val="IFRSSYSTEMTableheaderinmaintable"/>
                  </w:pPr>
                </w:p>
              </w:tc>
            </w:tr>
            <w:tr w:rsidR="00573D13" w14:paraId="46BBCA11"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117EBF3D" w14:textId="7DA64F31" w:rsidR="00573D13" w:rsidRPr="00573D13" w:rsidRDefault="00573D13" w:rsidP="00962F0D">
                  <w:pPr>
                    <w:pStyle w:val="IFRSSYSTEMTableheaderinmaintable"/>
                    <w:jc w:val="left"/>
                    <w:rPr>
                      <w:b w:val="0"/>
                      <w:bCs/>
                    </w:rPr>
                  </w:pPr>
                  <w:r>
                    <w:rPr>
                      <w:b w:val="0"/>
                      <w:bCs/>
                    </w:rPr>
                    <w:t xml:space="preserve">During the financial year the following fees were paid or payable for services provided by DFK </w:t>
                  </w:r>
                  <w:proofErr w:type="spellStart"/>
                  <w:r>
                    <w:rPr>
                      <w:b w:val="0"/>
                      <w:bCs/>
                    </w:rPr>
                    <w:t>Kidsons</w:t>
                  </w:r>
                  <w:proofErr w:type="spellEnd"/>
                  <w:r>
                    <w:rPr>
                      <w:b w:val="0"/>
                      <w:bCs/>
                    </w:rPr>
                    <w:t xml:space="preserve"> Partnership</w:t>
                  </w:r>
                  <w:r w:rsidR="00903442">
                    <w:rPr>
                      <w:b w:val="0"/>
                      <w:bCs/>
                    </w:rPr>
                    <w:t>, the auditor of the Council:</w:t>
                  </w:r>
                </w:p>
              </w:tc>
              <w:tc>
                <w:tcPr>
                  <w:tcW w:w="60" w:type="dxa"/>
                  <w:tcBorders>
                    <w:top w:val="nil"/>
                    <w:left w:val="nil"/>
                    <w:bottom w:val="nil"/>
                    <w:right w:val="nil"/>
                    <w:tl2br w:val="nil"/>
                    <w:tr2bl w:val="nil"/>
                  </w:tcBorders>
                  <w:tcMar>
                    <w:left w:w="0" w:type="dxa"/>
                    <w:right w:w="0" w:type="dxa"/>
                  </w:tcMar>
                </w:tcPr>
                <w:p w14:paraId="467B450D" w14:textId="77777777" w:rsidR="00573D13" w:rsidRDefault="00573D13" w:rsidP="00962F0D"/>
              </w:tc>
              <w:tc>
                <w:tcPr>
                  <w:tcW w:w="1275" w:type="dxa"/>
                  <w:tcBorders>
                    <w:top w:val="nil"/>
                    <w:left w:val="nil"/>
                    <w:bottom w:val="nil"/>
                    <w:right w:val="nil"/>
                    <w:tl2br w:val="nil"/>
                    <w:tr2bl w:val="nil"/>
                  </w:tcBorders>
                  <w:tcMar>
                    <w:left w:w="0" w:type="dxa"/>
                    <w:right w:w="0" w:type="dxa"/>
                  </w:tcMar>
                  <w:vAlign w:val="bottom"/>
                </w:tcPr>
                <w:p w14:paraId="0214DEEA" w14:textId="77777777" w:rsidR="00573D13" w:rsidRDefault="00573D13" w:rsidP="008C2875">
                  <w:pPr>
                    <w:pStyle w:val="IFRSSYSTEMTableheaderinmaintable"/>
                  </w:pPr>
                </w:p>
              </w:tc>
              <w:tc>
                <w:tcPr>
                  <w:tcW w:w="60" w:type="dxa"/>
                  <w:tcBorders>
                    <w:top w:val="nil"/>
                    <w:left w:val="nil"/>
                    <w:bottom w:val="nil"/>
                    <w:right w:val="nil"/>
                    <w:tl2br w:val="nil"/>
                    <w:tr2bl w:val="nil"/>
                  </w:tcBorders>
                  <w:tcMar>
                    <w:left w:w="0" w:type="dxa"/>
                    <w:right w:w="0" w:type="dxa"/>
                  </w:tcMar>
                </w:tcPr>
                <w:p w14:paraId="75B86CA7" w14:textId="77777777" w:rsidR="00573D13" w:rsidRDefault="00573D13" w:rsidP="00962F0D"/>
              </w:tc>
              <w:tc>
                <w:tcPr>
                  <w:tcW w:w="1275" w:type="dxa"/>
                  <w:tcBorders>
                    <w:top w:val="nil"/>
                    <w:left w:val="nil"/>
                    <w:bottom w:val="nil"/>
                    <w:right w:val="nil"/>
                    <w:tl2br w:val="nil"/>
                    <w:tr2bl w:val="nil"/>
                  </w:tcBorders>
                  <w:tcMar>
                    <w:left w:w="0" w:type="dxa"/>
                    <w:right w:w="0" w:type="dxa"/>
                  </w:tcMar>
                  <w:vAlign w:val="bottom"/>
                </w:tcPr>
                <w:p w14:paraId="3F2D44F9" w14:textId="77777777" w:rsidR="00573D13" w:rsidRDefault="00573D13" w:rsidP="008C2875">
                  <w:pPr>
                    <w:pStyle w:val="IFRSSYSTEMTableheaderinmaintable"/>
                  </w:pPr>
                </w:p>
              </w:tc>
            </w:tr>
            <w:tr w:rsidR="00903442" w14:paraId="3681E85C"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355597B6" w14:textId="77777777" w:rsidR="00903442" w:rsidRDefault="00903442" w:rsidP="00962F0D">
                  <w:pPr>
                    <w:pStyle w:val="IFRSSYSTEMTableheaderinmaintable"/>
                    <w:jc w:val="left"/>
                    <w:rPr>
                      <w:b w:val="0"/>
                      <w:bCs/>
                    </w:rPr>
                  </w:pPr>
                </w:p>
              </w:tc>
              <w:tc>
                <w:tcPr>
                  <w:tcW w:w="60" w:type="dxa"/>
                  <w:tcBorders>
                    <w:top w:val="nil"/>
                    <w:left w:val="nil"/>
                    <w:bottom w:val="nil"/>
                    <w:right w:val="nil"/>
                    <w:tl2br w:val="nil"/>
                    <w:tr2bl w:val="nil"/>
                  </w:tcBorders>
                  <w:tcMar>
                    <w:left w:w="0" w:type="dxa"/>
                    <w:right w:w="0" w:type="dxa"/>
                  </w:tcMar>
                </w:tcPr>
                <w:p w14:paraId="2FA9FC4E" w14:textId="77777777" w:rsidR="00903442" w:rsidRDefault="00903442" w:rsidP="00962F0D"/>
              </w:tc>
              <w:tc>
                <w:tcPr>
                  <w:tcW w:w="1275" w:type="dxa"/>
                  <w:tcBorders>
                    <w:top w:val="nil"/>
                    <w:left w:val="nil"/>
                    <w:bottom w:val="nil"/>
                    <w:right w:val="nil"/>
                    <w:tl2br w:val="nil"/>
                    <w:tr2bl w:val="nil"/>
                  </w:tcBorders>
                  <w:tcMar>
                    <w:left w:w="0" w:type="dxa"/>
                    <w:right w:w="0" w:type="dxa"/>
                  </w:tcMar>
                  <w:vAlign w:val="bottom"/>
                </w:tcPr>
                <w:p w14:paraId="2741185A" w14:textId="77777777" w:rsidR="00903442" w:rsidRDefault="00903442" w:rsidP="008C2875">
                  <w:pPr>
                    <w:pStyle w:val="IFRSSYSTEMTableheaderinmaintable"/>
                  </w:pPr>
                </w:p>
              </w:tc>
              <w:tc>
                <w:tcPr>
                  <w:tcW w:w="60" w:type="dxa"/>
                  <w:tcBorders>
                    <w:top w:val="nil"/>
                    <w:left w:val="nil"/>
                    <w:bottom w:val="nil"/>
                    <w:right w:val="nil"/>
                    <w:tl2br w:val="nil"/>
                    <w:tr2bl w:val="nil"/>
                  </w:tcBorders>
                  <w:tcMar>
                    <w:left w:w="0" w:type="dxa"/>
                    <w:right w:w="0" w:type="dxa"/>
                  </w:tcMar>
                </w:tcPr>
                <w:p w14:paraId="074FEA46" w14:textId="77777777" w:rsidR="00903442" w:rsidRDefault="00903442" w:rsidP="00962F0D"/>
              </w:tc>
              <w:tc>
                <w:tcPr>
                  <w:tcW w:w="1275" w:type="dxa"/>
                  <w:tcBorders>
                    <w:top w:val="nil"/>
                    <w:left w:val="nil"/>
                    <w:bottom w:val="nil"/>
                    <w:right w:val="nil"/>
                    <w:tl2br w:val="nil"/>
                    <w:tr2bl w:val="nil"/>
                  </w:tcBorders>
                  <w:tcMar>
                    <w:left w:w="0" w:type="dxa"/>
                    <w:right w:w="0" w:type="dxa"/>
                  </w:tcMar>
                  <w:vAlign w:val="bottom"/>
                </w:tcPr>
                <w:p w14:paraId="1FDB2E0A" w14:textId="77777777" w:rsidR="00903442" w:rsidRDefault="00903442" w:rsidP="008C2875">
                  <w:pPr>
                    <w:pStyle w:val="IFRSSYSTEMTableheaderinmaintable"/>
                  </w:pPr>
                </w:p>
              </w:tc>
            </w:tr>
            <w:tr w:rsidR="00903442" w14:paraId="096E0299"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28A60A70" w14:textId="40080719" w:rsidR="00903442" w:rsidRDefault="00903442" w:rsidP="00962F0D">
                  <w:pPr>
                    <w:pStyle w:val="IFRSSYSTEMTableheaderinmaintable"/>
                    <w:jc w:val="left"/>
                    <w:rPr>
                      <w:b w:val="0"/>
                      <w:bCs/>
                    </w:rPr>
                  </w:pPr>
                  <w:r>
                    <w:rPr>
                      <w:b w:val="0"/>
                      <w:bCs/>
                    </w:rPr>
                    <w:t xml:space="preserve">Review of the financial statements </w:t>
                  </w:r>
                </w:p>
              </w:tc>
              <w:tc>
                <w:tcPr>
                  <w:tcW w:w="60" w:type="dxa"/>
                  <w:tcBorders>
                    <w:top w:val="nil"/>
                    <w:left w:val="nil"/>
                    <w:bottom w:val="nil"/>
                    <w:right w:val="nil"/>
                    <w:tl2br w:val="nil"/>
                    <w:tr2bl w:val="nil"/>
                  </w:tcBorders>
                  <w:tcMar>
                    <w:left w:w="0" w:type="dxa"/>
                    <w:right w:w="0" w:type="dxa"/>
                  </w:tcMar>
                </w:tcPr>
                <w:p w14:paraId="04EB2F8D" w14:textId="77777777" w:rsidR="00903442" w:rsidRDefault="00903442" w:rsidP="00962F0D"/>
              </w:tc>
              <w:tc>
                <w:tcPr>
                  <w:tcW w:w="1275" w:type="dxa"/>
                  <w:tcBorders>
                    <w:top w:val="nil"/>
                    <w:left w:val="nil"/>
                    <w:bottom w:val="nil"/>
                    <w:right w:val="nil"/>
                    <w:tl2br w:val="nil"/>
                    <w:tr2bl w:val="nil"/>
                  </w:tcBorders>
                  <w:tcMar>
                    <w:left w:w="0" w:type="dxa"/>
                    <w:right w:w="0" w:type="dxa"/>
                  </w:tcMar>
                  <w:vAlign w:val="bottom"/>
                </w:tcPr>
                <w:p w14:paraId="4D8BE4ED" w14:textId="273D6599" w:rsidR="00903442" w:rsidRPr="00D34980" w:rsidRDefault="00903442" w:rsidP="00D34980">
                  <w:pPr>
                    <w:pStyle w:val="IFRSSYSTEMTableheaderinmaintable"/>
                    <w:jc w:val="right"/>
                    <w:rPr>
                      <w:b w:val="0"/>
                      <w:bCs/>
                    </w:rPr>
                  </w:pPr>
                  <w:r w:rsidRPr="00D34980">
                    <w:rPr>
                      <w:b w:val="0"/>
                      <w:bCs/>
                    </w:rPr>
                    <w:t xml:space="preserve">             </w:t>
                  </w:r>
                  <w:r w:rsidR="00D7624B" w:rsidRPr="00D34980">
                    <w:rPr>
                      <w:b w:val="0"/>
                      <w:bCs/>
                    </w:rPr>
                    <w:t>2,000</w:t>
                  </w:r>
                </w:p>
              </w:tc>
              <w:tc>
                <w:tcPr>
                  <w:tcW w:w="60" w:type="dxa"/>
                  <w:tcBorders>
                    <w:top w:val="nil"/>
                    <w:left w:val="nil"/>
                    <w:bottom w:val="nil"/>
                    <w:right w:val="nil"/>
                    <w:tl2br w:val="nil"/>
                    <w:tr2bl w:val="nil"/>
                  </w:tcBorders>
                  <w:tcMar>
                    <w:left w:w="0" w:type="dxa"/>
                    <w:right w:w="0" w:type="dxa"/>
                  </w:tcMar>
                </w:tcPr>
                <w:p w14:paraId="0ADA347D" w14:textId="77777777" w:rsidR="00903442" w:rsidRDefault="00903442" w:rsidP="00962F0D"/>
              </w:tc>
              <w:tc>
                <w:tcPr>
                  <w:tcW w:w="1275" w:type="dxa"/>
                  <w:tcBorders>
                    <w:top w:val="nil"/>
                    <w:left w:val="nil"/>
                    <w:bottom w:val="nil"/>
                    <w:right w:val="nil"/>
                    <w:tl2br w:val="nil"/>
                    <w:tr2bl w:val="nil"/>
                  </w:tcBorders>
                  <w:tcMar>
                    <w:left w:w="0" w:type="dxa"/>
                    <w:right w:w="0" w:type="dxa"/>
                  </w:tcMar>
                  <w:vAlign w:val="bottom"/>
                </w:tcPr>
                <w:p w14:paraId="701C5176" w14:textId="76D0904E" w:rsidR="00903442" w:rsidRPr="00414D72" w:rsidRDefault="00414D72" w:rsidP="008C2875">
                  <w:pPr>
                    <w:pStyle w:val="IFRSSYSTEMTableheaderinmaintable"/>
                    <w:rPr>
                      <w:b w:val="0"/>
                      <w:bCs/>
                    </w:rPr>
                  </w:pPr>
                  <w:r>
                    <w:t xml:space="preserve">         </w:t>
                  </w:r>
                  <w:r w:rsidRPr="00414D72">
                    <w:rPr>
                      <w:b w:val="0"/>
                      <w:bCs/>
                    </w:rPr>
                    <w:t>2,000</w:t>
                  </w:r>
                </w:p>
              </w:tc>
            </w:tr>
            <w:tr w:rsidR="00903442" w14:paraId="4EFF4BC2" w14:textId="77777777" w:rsidTr="31753535">
              <w:trPr>
                <w:cantSplit/>
              </w:trPr>
              <w:tc>
                <w:tcPr>
                  <w:tcW w:w="8210" w:type="dxa"/>
                  <w:tcBorders>
                    <w:top w:val="nil"/>
                    <w:left w:val="nil"/>
                    <w:bottom w:val="nil"/>
                    <w:right w:val="nil"/>
                    <w:tl2br w:val="nil"/>
                    <w:tr2bl w:val="nil"/>
                  </w:tcBorders>
                  <w:tcMar>
                    <w:left w:w="0" w:type="dxa"/>
                    <w:right w:w="0" w:type="dxa"/>
                  </w:tcMar>
                  <w:vAlign w:val="bottom"/>
                </w:tcPr>
                <w:p w14:paraId="4E46DADE" w14:textId="6EB9CDF4" w:rsidR="00903442" w:rsidRDefault="00903442" w:rsidP="00962F0D">
                  <w:pPr>
                    <w:pStyle w:val="IFRSSYSTEMTableheaderinmaintable"/>
                    <w:jc w:val="left"/>
                    <w:rPr>
                      <w:b w:val="0"/>
                      <w:bCs/>
                    </w:rPr>
                  </w:pPr>
                  <w:r>
                    <w:rPr>
                      <w:b w:val="0"/>
                      <w:bCs/>
                    </w:rPr>
                    <w:t xml:space="preserve">Preparation of the financial statements </w:t>
                  </w:r>
                </w:p>
              </w:tc>
              <w:tc>
                <w:tcPr>
                  <w:tcW w:w="60" w:type="dxa"/>
                  <w:tcBorders>
                    <w:top w:val="nil"/>
                    <w:left w:val="nil"/>
                    <w:bottom w:val="nil"/>
                    <w:right w:val="nil"/>
                    <w:tl2br w:val="nil"/>
                    <w:tr2bl w:val="nil"/>
                  </w:tcBorders>
                  <w:tcMar>
                    <w:left w:w="0" w:type="dxa"/>
                    <w:right w:w="0" w:type="dxa"/>
                  </w:tcMar>
                </w:tcPr>
                <w:p w14:paraId="0F4751EA" w14:textId="77777777" w:rsidR="00903442" w:rsidRDefault="00903442" w:rsidP="00962F0D"/>
              </w:tc>
              <w:tc>
                <w:tcPr>
                  <w:tcW w:w="1275" w:type="dxa"/>
                  <w:tcBorders>
                    <w:top w:val="nil"/>
                    <w:left w:val="nil"/>
                    <w:bottom w:val="nil"/>
                    <w:right w:val="nil"/>
                    <w:tl2br w:val="nil"/>
                    <w:tr2bl w:val="nil"/>
                  </w:tcBorders>
                  <w:tcMar>
                    <w:left w:w="0" w:type="dxa"/>
                    <w:right w:w="0" w:type="dxa"/>
                  </w:tcMar>
                  <w:vAlign w:val="bottom"/>
                </w:tcPr>
                <w:p w14:paraId="3E1E3AA0" w14:textId="41779AEB" w:rsidR="00903442" w:rsidRPr="00D34980" w:rsidRDefault="00D35FC2" w:rsidP="00D34980">
                  <w:pPr>
                    <w:pStyle w:val="IFRSSYSTEMTableheaderinmaintable"/>
                    <w:jc w:val="right"/>
                    <w:rPr>
                      <w:b w:val="0"/>
                      <w:bCs/>
                    </w:rPr>
                  </w:pPr>
                  <w:r w:rsidRPr="00D34980">
                    <w:rPr>
                      <w:b w:val="0"/>
                      <w:bCs/>
                    </w:rPr>
                    <w:t xml:space="preserve">             </w:t>
                  </w:r>
                  <w:r w:rsidR="00D34980" w:rsidRPr="00D34980">
                    <w:rPr>
                      <w:b w:val="0"/>
                      <w:bCs/>
                    </w:rPr>
                    <w:t>1,500</w:t>
                  </w:r>
                </w:p>
              </w:tc>
              <w:tc>
                <w:tcPr>
                  <w:tcW w:w="60" w:type="dxa"/>
                  <w:tcBorders>
                    <w:top w:val="nil"/>
                    <w:left w:val="nil"/>
                    <w:bottom w:val="nil"/>
                    <w:right w:val="nil"/>
                    <w:tl2br w:val="nil"/>
                    <w:tr2bl w:val="nil"/>
                  </w:tcBorders>
                  <w:tcMar>
                    <w:left w:w="0" w:type="dxa"/>
                    <w:right w:w="0" w:type="dxa"/>
                  </w:tcMar>
                </w:tcPr>
                <w:p w14:paraId="28BBE3F1" w14:textId="77777777" w:rsidR="00903442" w:rsidRDefault="00903442" w:rsidP="00962F0D"/>
              </w:tc>
              <w:tc>
                <w:tcPr>
                  <w:tcW w:w="1275" w:type="dxa"/>
                  <w:tcBorders>
                    <w:top w:val="nil"/>
                    <w:left w:val="nil"/>
                    <w:bottom w:val="nil"/>
                    <w:right w:val="nil"/>
                    <w:tl2br w:val="nil"/>
                    <w:tr2bl w:val="nil"/>
                  </w:tcBorders>
                  <w:tcMar>
                    <w:left w:w="0" w:type="dxa"/>
                    <w:right w:w="0" w:type="dxa"/>
                  </w:tcMar>
                  <w:vAlign w:val="bottom"/>
                </w:tcPr>
                <w:p w14:paraId="4B2469E5" w14:textId="510EF950" w:rsidR="00903442" w:rsidRPr="00414D72" w:rsidRDefault="00414D72" w:rsidP="008C2875">
                  <w:pPr>
                    <w:pStyle w:val="IFRSSYSTEMTableheaderinmaintable"/>
                    <w:rPr>
                      <w:b w:val="0"/>
                      <w:bCs/>
                    </w:rPr>
                  </w:pPr>
                  <w:r>
                    <w:t xml:space="preserve">         </w:t>
                  </w:r>
                  <w:r w:rsidRPr="00414D72">
                    <w:rPr>
                      <w:b w:val="0"/>
                      <w:bCs/>
                    </w:rPr>
                    <w:t>1,500</w:t>
                  </w:r>
                </w:p>
              </w:tc>
            </w:tr>
            <w:tr w:rsidR="00962F0D" w14:paraId="78A7386C"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2A622723" w14:textId="04DB1C4F" w:rsidR="00962F0D" w:rsidRPr="00903442" w:rsidRDefault="00D35FC2" w:rsidP="00962F0D">
                  <w:pPr>
                    <w:pStyle w:val="IFRSSYSTEMTableheaderinmaintable"/>
                    <w:jc w:val="left"/>
                    <w:rPr>
                      <w:b w:val="0"/>
                      <w:bCs/>
                    </w:rPr>
                  </w:pPr>
                  <w:r>
                    <w:rPr>
                      <w:b w:val="0"/>
                      <w:bCs/>
                    </w:rPr>
                    <w:t>Additional</w:t>
                  </w:r>
                  <w:r w:rsidR="00903442">
                    <w:rPr>
                      <w:b w:val="0"/>
                      <w:bCs/>
                    </w:rPr>
                    <w:t xml:space="preserve"> professional services </w:t>
                  </w:r>
                </w:p>
              </w:tc>
              <w:tc>
                <w:tcPr>
                  <w:tcW w:w="60" w:type="dxa"/>
                  <w:tcBorders>
                    <w:top w:val="nil"/>
                    <w:left w:val="nil"/>
                    <w:bottom w:val="nil"/>
                    <w:right w:val="nil"/>
                    <w:tl2br w:val="nil"/>
                    <w:tr2bl w:val="nil"/>
                  </w:tcBorders>
                  <w:tcMar>
                    <w:left w:w="0" w:type="dxa"/>
                    <w:right w:w="0" w:type="dxa"/>
                  </w:tcMar>
                </w:tcPr>
                <w:p w14:paraId="12842237" w14:textId="77777777" w:rsidR="00962F0D" w:rsidRDefault="00962F0D" w:rsidP="00962F0D"/>
              </w:tc>
              <w:tc>
                <w:tcPr>
                  <w:tcW w:w="1275" w:type="dxa"/>
                  <w:tcBorders>
                    <w:top w:val="nil"/>
                    <w:left w:val="nil"/>
                    <w:bottom w:val="single" w:sz="4" w:space="0" w:color="auto"/>
                    <w:right w:val="nil"/>
                    <w:tl2br w:val="nil"/>
                    <w:tr2bl w:val="nil"/>
                  </w:tcBorders>
                  <w:tcMar>
                    <w:left w:w="0" w:type="dxa"/>
                    <w:right w:w="0" w:type="dxa"/>
                  </w:tcMar>
                  <w:vAlign w:val="bottom"/>
                </w:tcPr>
                <w:p w14:paraId="722149CE" w14:textId="69C9FB3A" w:rsidR="00962F0D" w:rsidRDefault="00962F0D" w:rsidP="00962F0D">
                  <w:pPr>
                    <w:pStyle w:val="IFRSSYSTEMTableheaderinmaintable"/>
                  </w:pPr>
                  <w:r>
                    <w:t xml:space="preserve">       </w:t>
                  </w:r>
                  <w:r w:rsidR="00D35FC2">
                    <w:t xml:space="preserve">        -</w:t>
                  </w:r>
                  <w:r>
                    <w:t xml:space="preserve">   </w:t>
                  </w:r>
                </w:p>
              </w:tc>
              <w:tc>
                <w:tcPr>
                  <w:tcW w:w="60" w:type="dxa"/>
                  <w:tcBorders>
                    <w:top w:val="nil"/>
                    <w:left w:val="nil"/>
                    <w:bottom w:val="single" w:sz="4" w:space="0" w:color="auto"/>
                    <w:right w:val="nil"/>
                    <w:tl2br w:val="nil"/>
                    <w:tr2bl w:val="nil"/>
                  </w:tcBorders>
                  <w:tcMar>
                    <w:left w:w="0" w:type="dxa"/>
                    <w:right w:w="0" w:type="dxa"/>
                  </w:tcMar>
                </w:tcPr>
                <w:p w14:paraId="02195C06" w14:textId="77777777" w:rsidR="00962F0D" w:rsidRDefault="00962F0D" w:rsidP="00962F0D"/>
              </w:tc>
              <w:tc>
                <w:tcPr>
                  <w:tcW w:w="1275" w:type="dxa"/>
                  <w:tcBorders>
                    <w:top w:val="nil"/>
                    <w:left w:val="nil"/>
                    <w:bottom w:val="single" w:sz="4" w:space="0" w:color="auto"/>
                    <w:right w:val="nil"/>
                    <w:tl2br w:val="nil"/>
                    <w:tr2bl w:val="nil"/>
                  </w:tcBorders>
                  <w:tcMar>
                    <w:left w:w="0" w:type="dxa"/>
                    <w:right w:w="0" w:type="dxa"/>
                  </w:tcMar>
                  <w:vAlign w:val="bottom"/>
                </w:tcPr>
                <w:p w14:paraId="21EC1325" w14:textId="647A2089" w:rsidR="00962F0D" w:rsidRDefault="00D35FC2" w:rsidP="00962F0D">
                  <w:pPr>
                    <w:pStyle w:val="IFRSSYSTEMTableheaderinmaintable"/>
                  </w:pPr>
                  <w:r>
                    <w:rPr>
                      <w:b w:val="0"/>
                      <w:bCs/>
                    </w:rPr>
                    <w:t xml:space="preserve">         2,500</w:t>
                  </w:r>
                  <w:r w:rsidR="00962F0D">
                    <w:t xml:space="preserve">          </w:t>
                  </w:r>
                </w:p>
              </w:tc>
            </w:tr>
            <w:tr w:rsidR="00D35FC2" w14:paraId="186A6F73"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5257517D" w14:textId="77777777" w:rsidR="00D35FC2" w:rsidRDefault="00D35FC2" w:rsidP="00962F0D">
                  <w:pPr>
                    <w:pStyle w:val="IFRSSYSTEMTableheaderinmaintable"/>
                    <w:jc w:val="left"/>
                    <w:rPr>
                      <w:b w:val="0"/>
                      <w:bCs/>
                    </w:rPr>
                  </w:pPr>
                </w:p>
              </w:tc>
              <w:tc>
                <w:tcPr>
                  <w:tcW w:w="60" w:type="dxa"/>
                  <w:tcBorders>
                    <w:top w:val="nil"/>
                    <w:left w:val="nil"/>
                    <w:bottom w:val="nil"/>
                    <w:right w:val="nil"/>
                    <w:tl2br w:val="nil"/>
                    <w:tr2bl w:val="nil"/>
                  </w:tcBorders>
                  <w:tcMar>
                    <w:left w:w="0" w:type="dxa"/>
                    <w:right w:w="0" w:type="dxa"/>
                  </w:tcMar>
                </w:tcPr>
                <w:p w14:paraId="7ADDFF8C" w14:textId="77777777" w:rsidR="00D35FC2" w:rsidRDefault="00D35FC2" w:rsidP="00962F0D"/>
              </w:tc>
              <w:tc>
                <w:tcPr>
                  <w:tcW w:w="1275" w:type="dxa"/>
                  <w:tcBorders>
                    <w:top w:val="single" w:sz="4" w:space="0" w:color="auto"/>
                    <w:left w:val="nil"/>
                    <w:bottom w:val="single" w:sz="4" w:space="0" w:color="auto"/>
                    <w:right w:val="nil"/>
                    <w:tl2br w:val="nil"/>
                    <w:tr2bl w:val="nil"/>
                  </w:tcBorders>
                  <w:tcMar>
                    <w:left w:w="0" w:type="dxa"/>
                    <w:right w:w="0" w:type="dxa"/>
                  </w:tcMar>
                  <w:vAlign w:val="bottom"/>
                </w:tcPr>
                <w:p w14:paraId="31A1A794" w14:textId="26F0DD4D" w:rsidR="00D35FC2" w:rsidRPr="00D34980" w:rsidRDefault="00D35FC2" w:rsidP="00962F0D">
                  <w:pPr>
                    <w:pStyle w:val="IFRSSYSTEMTableheaderinmaintable"/>
                  </w:pPr>
                  <w:r w:rsidRPr="00D35FC2">
                    <w:rPr>
                      <w:b w:val="0"/>
                      <w:bCs/>
                    </w:rPr>
                    <w:t xml:space="preserve">             </w:t>
                  </w:r>
                  <w:r w:rsidR="00D34980" w:rsidRPr="00D34980">
                    <w:t>3,500</w:t>
                  </w:r>
                </w:p>
              </w:tc>
              <w:tc>
                <w:tcPr>
                  <w:tcW w:w="60" w:type="dxa"/>
                  <w:tcBorders>
                    <w:top w:val="single" w:sz="4" w:space="0" w:color="auto"/>
                    <w:left w:val="nil"/>
                    <w:bottom w:val="single" w:sz="4" w:space="0" w:color="auto"/>
                    <w:right w:val="nil"/>
                    <w:tl2br w:val="nil"/>
                    <w:tr2bl w:val="nil"/>
                  </w:tcBorders>
                  <w:tcMar>
                    <w:left w:w="0" w:type="dxa"/>
                    <w:right w:w="0" w:type="dxa"/>
                  </w:tcMar>
                </w:tcPr>
                <w:p w14:paraId="21A6AD36" w14:textId="77777777" w:rsidR="00D35FC2" w:rsidRPr="00D35FC2" w:rsidRDefault="00D35FC2" w:rsidP="00962F0D">
                  <w:pPr>
                    <w:rPr>
                      <w:bCs/>
                    </w:rPr>
                  </w:pPr>
                </w:p>
              </w:tc>
              <w:tc>
                <w:tcPr>
                  <w:tcW w:w="1275" w:type="dxa"/>
                  <w:tcBorders>
                    <w:top w:val="single" w:sz="4" w:space="0" w:color="auto"/>
                    <w:left w:val="nil"/>
                    <w:bottom w:val="single" w:sz="4" w:space="0" w:color="auto"/>
                    <w:right w:val="nil"/>
                    <w:tl2br w:val="nil"/>
                    <w:tr2bl w:val="nil"/>
                  </w:tcBorders>
                  <w:tcMar>
                    <w:left w:w="0" w:type="dxa"/>
                    <w:right w:w="0" w:type="dxa"/>
                  </w:tcMar>
                  <w:vAlign w:val="bottom"/>
                </w:tcPr>
                <w:p w14:paraId="124FBF4C" w14:textId="79FF220C" w:rsidR="00D35FC2" w:rsidRPr="00D35FC2" w:rsidRDefault="00D35FC2" w:rsidP="00962F0D">
                  <w:pPr>
                    <w:pStyle w:val="IFRSSYSTEMTableheaderinmaintable"/>
                  </w:pPr>
                  <w:r w:rsidRPr="00D35FC2">
                    <w:t xml:space="preserve">        6,000</w:t>
                  </w:r>
                </w:p>
              </w:tc>
            </w:tr>
            <w:tr w:rsidR="00D35FC2" w14:paraId="231F0D84"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124605F9" w14:textId="77777777" w:rsidR="00D35FC2" w:rsidRDefault="00D35FC2" w:rsidP="00962F0D">
                  <w:pPr>
                    <w:pStyle w:val="IFRSSYSTEMTableheaderinmaintable"/>
                    <w:jc w:val="left"/>
                    <w:rPr>
                      <w:b w:val="0"/>
                      <w:bCs/>
                    </w:rPr>
                  </w:pPr>
                </w:p>
              </w:tc>
              <w:tc>
                <w:tcPr>
                  <w:tcW w:w="60" w:type="dxa"/>
                  <w:tcBorders>
                    <w:top w:val="nil"/>
                    <w:left w:val="nil"/>
                    <w:bottom w:val="nil"/>
                    <w:right w:val="nil"/>
                    <w:tl2br w:val="nil"/>
                    <w:tr2bl w:val="nil"/>
                  </w:tcBorders>
                  <w:tcMar>
                    <w:left w:w="0" w:type="dxa"/>
                    <w:right w:w="0" w:type="dxa"/>
                  </w:tcMar>
                </w:tcPr>
                <w:p w14:paraId="235FCF64" w14:textId="77777777" w:rsidR="00D35FC2" w:rsidRDefault="00D35FC2" w:rsidP="00962F0D"/>
              </w:tc>
              <w:tc>
                <w:tcPr>
                  <w:tcW w:w="1275" w:type="dxa"/>
                  <w:tcBorders>
                    <w:top w:val="single" w:sz="4" w:space="0" w:color="auto"/>
                    <w:left w:val="nil"/>
                    <w:bottom w:val="nil"/>
                    <w:right w:val="nil"/>
                    <w:tl2br w:val="nil"/>
                    <w:tr2bl w:val="nil"/>
                  </w:tcBorders>
                  <w:tcMar>
                    <w:left w:w="0" w:type="dxa"/>
                    <w:right w:w="0" w:type="dxa"/>
                  </w:tcMar>
                  <w:vAlign w:val="bottom"/>
                </w:tcPr>
                <w:p w14:paraId="2DA3F011" w14:textId="77777777" w:rsidR="00D35FC2" w:rsidRPr="00D35FC2" w:rsidRDefault="00D35FC2" w:rsidP="00962F0D">
                  <w:pPr>
                    <w:pStyle w:val="IFRSSYSTEMTableheaderinmaintable"/>
                    <w:rPr>
                      <w:b w:val="0"/>
                      <w:bCs/>
                    </w:rPr>
                  </w:pPr>
                </w:p>
              </w:tc>
              <w:tc>
                <w:tcPr>
                  <w:tcW w:w="60" w:type="dxa"/>
                  <w:tcBorders>
                    <w:top w:val="single" w:sz="4" w:space="0" w:color="auto"/>
                    <w:left w:val="nil"/>
                    <w:bottom w:val="nil"/>
                    <w:right w:val="nil"/>
                    <w:tl2br w:val="nil"/>
                    <w:tr2bl w:val="nil"/>
                  </w:tcBorders>
                  <w:tcMar>
                    <w:left w:w="0" w:type="dxa"/>
                    <w:right w:w="0" w:type="dxa"/>
                  </w:tcMar>
                </w:tcPr>
                <w:p w14:paraId="053D939F" w14:textId="77777777" w:rsidR="00D35FC2" w:rsidRPr="00D35FC2" w:rsidRDefault="00D35FC2" w:rsidP="00962F0D">
                  <w:pPr>
                    <w:rPr>
                      <w:bCs/>
                    </w:rPr>
                  </w:pPr>
                </w:p>
              </w:tc>
              <w:tc>
                <w:tcPr>
                  <w:tcW w:w="1275" w:type="dxa"/>
                  <w:tcBorders>
                    <w:top w:val="single" w:sz="4" w:space="0" w:color="auto"/>
                    <w:left w:val="nil"/>
                    <w:bottom w:val="nil"/>
                    <w:right w:val="nil"/>
                    <w:tl2br w:val="nil"/>
                    <w:tr2bl w:val="nil"/>
                  </w:tcBorders>
                  <w:tcMar>
                    <w:left w:w="0" w:type="dxa"/>
                    <w:right w:w="0" w:type="dxa"/>
                  </w:tcMar>
                  <w:vAlign w:val="bottom"/>
                </w:tcPr>
                <w:p w14:paraId="2654ED44" w14:textId="77777777" w:rsidR="00D35FC2" w:rsidRPr="00D35FC2" w:rsidRDefault="00D35FC2" w:rsidP="00962F0D">
                  <w:pPr>
                    <w:pStyle w:val="IFRSSYSTEMTableheaderinmaintable"/>
                  </w:pPr>
                </w:p>
              </w:tc>
            </w:tr>
            <w:tr w:rsidR="00D35FC2" w14:paraId="5D70A411"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39B37DA7" w14:textId="0EF1A8E8" w:rsidR="00D35FC2" w:rsidRPr="00D35FC2" w:rsidRDefault="00D35FC2" w:rsidP="00962F0D">
                  <w:pPr>
                    <w:pStyle w:val="IFRSSYSTEMTableheaderinmaintable"/>
                    <w:jc w:val="left"/>
                  </w:pPr>
                  <w:r>
                    <w:t>Note 13: Contingent Liabilities and Contingent Assets</w:t>
                  </w:r>
                </w:p>
              </w:tc>
              <w:tc>
                <w:tcPr>
                  <w:tcW w:w="60" w:type="dxa"/>
                  <w:tcBorders>
                    <w:top w:val="nil"/>
                    <w:left w:val="nil"/>
                    <w:bottom w:val="nil"/>
                    <w:right w:val="nil"/>
                    <w:tl2br w:val="nil"/>
                    <w:tr2bl w:val="nil"/>
                  </w:tcBorders>
                  <w:tcMar>
                    <w:left w:w="0" w:type="dxa"/>
                    <w:right w:w="0" w:type="dxa"/>
                  </w:tcMar>
                </w:tcPr>
                <w:p w14:paraId="35E84CCE" w14:textId="77777777" w:rsidR="00D35FC2" w:rsidRDefault="00D35FC2" w:rsidP="00962F0D"/>
              </w:tc>
              <w:tc>
                <w:tcPr>
                  <w:tcW w:w="1275" w:type="dxa"/>
                  <w:tcBorders>
                    <w:top w:val="nil"/>
                    <w:left w:val="nil"/>
                    <w:bottom w:val="nil"/>
                    <w:right w:val="nil"/>
                    <w:tl2br w:val="nil"/>
                    <w:tr2bl w:val="nil"/>
                  </w:tcBorders>
                  <w:tcMar>
                    <w:left w:w="0" w:type="dxa"/>
                    <w:right w:w="0" w:type="dxa"/>
                  </w:tcMar>
                  <w:vAlign w:val="bottom"/>
                </w:tcPr>
                <w:p w14:paraId="2BD74C36" w14:textId="77777777" w:rsidR="00D35FC2" w:rsidRPr="00D35FC2" w:rsidRDefault="00D35FC2" w:rsidP="00962F0D">
                  <w:pPr>
                    <w:pStyle w:val="IFRSSYSTEMTableheaderinmaintable"/>
                    <w:rPr>
                      <w:b w:val="0"/>
                      <w:bCs/>
                    </w:rPr>
                  </w:pPr>
                </w:p>
              </w:tc>
              <w:tc>
                <w:tcPr>
                  <w:tcW w:w="60" w:type="dxa"/>
                  <w:tcBorders>
                    <w:top w:val="nil"/>
                    <w:left w:val="nil"/>
                    <w:bottom w:val="nil"/>
                    <w:right w:val="nil"/>
                    <w:tl2br w:val="nil"/>
                    <w:tr2bl w:val="nil"/>
                  </w:tcBorders>
                  <w:tcMar>
                    <w:left w:w="0" w:type="dxa"/>
                    <w:right w:w="0" w:type="dxa"/>
                  </w:tcMar>
                </w:tcPr>
                <w:p w14:paraId="7D937121" w14:textId="77777777" w:rsidR="00D35FC2" w:rsidRPr="00D35FC2" w:rsidRDefault="00D35FC2" w:rsidP="00962F0D">
                  <w:pPr>
                    <w:rPr>
                      <w:bCs/>
                    </w:rPr>
                  </w:pPr>
                </w:p>
              </w:tc>
              <w:tc>
                <w:tcPr>
                  <w:tcW w:w="1275" w:type="dxa"/>
                  <w:tcBorders>
                    <w:top w:val="nil"/>
                    <w:left w:val="nil"/>
                    <w:bottom w:val="nil"/>
                    <w:right w:val="nil"/>
                    <w:tl2br w:val="nil"/>
                    <w:tr2bl w:val="nil"/>
                  </w:tcBorders>
                  <w:tcMar>
                    <w:left w:w="0" w:type="dxa"/>
                    <w:right w:w="0" w:type="dxa"/>
                  </w:tcMar>
                  <w:vAlign w:val="bottom"/>
                </w:tcPr>
                <w:p w14:paraId="1C680410" w14:textId="77777777" w:rsidR="00D35FC2" w:rsidRPr="00D35FC2" w:rsidRDefault="00D35FC2" w:rsidP="00962F0D">
                  <w:pPr>
                    <w:pStyle w:val="IFRSSYSTEMTableheaderinmaintable"/>
                  </w:pPr>
                </w:p>
              </w:tc>
            </w:tr>
            <w:tr w:rsidR="00D35FC2" w14:paraId="5812606D"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1A5AF604" w14:textId="57B46994" w:rsidR="00D35FC2" w:rsidRPr="00D35FC2" w:rsidRDefault="00D35FC2" w:rsidP="00962F0D">
                  <w:pPr>
                    <w:pStyle w:val="IFRSSYSTEMTableheaderinmaintable"/>
                    <w:jc w:val="left"/>
                    <w:rPr>
                      <w:b w:val="0"/>
                      <w:bCs/>
                    </w:rPr>
                  </w:pPr>
                  <w:r>
                    <w:rPr>
                      <w:b w:val="0"/>
                      <w:bCs/>
                    </w:rPr>
                    <w:t xml:space="preserve">The Council had no contingent liabilities and contingent assets as </w:t>
                  </w:r>
                  <w:proofErr w:type="gramStart"/>
                  <w:r>
                    <w:rPr>
                      <w:b w:val="0"/>
                      <w:bCs/>
                    </w:rPr>
                    <w:t>at</w:t>
                  </w:r>
                  <w:proofErr w:type="gramEnd"/>
                  <w:r>
                    <w:rPr>
                      <w:b w:val="0"/>
                      <w:bCs/>
                    </w:rPr>
                    <w:t xml:space="preserve"> 31 December 20</w:t>
                  </w:r>
                  <w:r w:rsidR="00C26F54">
                    <w:rPr>
                      <w:b w:val="0"/>
                      <w:bCs/>
                    </w:rPr>
                    <w:t>23 and 31 December 2022</w:t>
                  </w:r>
                </w:p>
              </w:tc>
              <w:tc>
                <w:tcPr>
                  <w:tcW w:w="60" w:type="dxa"/>
                  <w:tcBorders>
                    <w:top w:val="nil"/>
                    <w:left w:val="nil"/>
                    <w:bottom w:val="nil"/>
                    <w:right w:val="nil"/>
                    <w:tl2br w:val="nil"/>
                    <w:tr2bl w:val="nil"/>
                  </w:tcBorders>
                  <w:tcMar>
                    <w:left w:w="0" w:type="dxa"/>
                    <w:right w:w="0" w:type="dxa"/>
                  </w:tcMar>
                </w:tcPr>
                <w:p w14:paraId="2E9CB220" w14:textId="77777777" w:rsidR="00D35FC2" w:rsidRDefault="00D35FC2" w:rsidP="00962F0D"/>
              </w:tc>
              <w:tc>
                <w:tcPr>
                  <w:tcW w:w="1275" w:type="dxa"/>
                  <w:tcBorders>
                    <w:top w:val="nil"/>
                    <w:left w:val="nil"/>
                    <w:bottom w:val="nil"/>
                    <w:right w:val="nil"/>
                    <w:tl2br w:val="nil"/>
                    <w:tr2bl w:val="nil"/>
                  </w:tcBorders>
                  <w:tcMar>
                    <w:left w:w="0" w:type="dxa"/>
                    <w:right w:w="0" w:type="dxa"/>
                  </w:tcMar>
                  <w:vAlign w:val="bottom"/>
                </w:tcPr>
                <w:p w14:paraId="4C6A31B8" w14:textId="77777777" w:rsidR="00D35FC2" w:rsidRPr="00D35FC2" w:rsidRDefault="00D35FC2" w:rsidP="00962F0D">
                  <w:pPr>
                    <w:pStyle w:val="IFRSSYSTEMTableheaderinmaintable"/>
                    <w:rPr>
                      <w:b w:val="0"/>
                      <w:bCs/>
                    </w:rPr>
                  </w:pPr>
                </w:p>
              </w:tc>
              <w:tc>
                <w:tcPr>
                  <w:tcW w:w="60" w:type="dxa"/>
                  <w:tcBorders>
                    <w:top w:val="nil"/>
                    <w:left w:val="nil"/>
                    <w:bottom w:val="nil"/>
                    <w:right w:val="nil"/>
                    <w:tl2br w:val="nil"/>
                    <w:tr2bl w:val="nil"/>
                  </w:tcBorders>
                  <w:tcMar>
                    <w:left w:w="0" w:type="dxa"/>
                    <w:right w:w="0" w:type="dxa"/>
                  </w:tcMar>
                </w:tcPr>
                <w:p w14:paraId="21022D3F" w14:textId="77777777" w:rsidR="00D35FC2" w:rsidRPr="00D35FC2" w:rsidRDefault="00D35FC2" w:rsidP="00962F0D">
                  <w:pPr>
                    <w:rPr>
                      <w:bCs/>
                    </w:rPr>
                  </w:pPr>
                </w:p>
              </w:tc>
              <w:tc>
                <w:tcPr>
                  <w:tcW w:w="1275" w:type="dxa"/>
                  <w:tcBorders>
                    <w:top w:val="nil"/>
                    <w:left w:val="nil"/>
                    <w:bottom w:val="nil"/>
                    <w:right w:val="nil"/>
                    <w:tl2br w:val="nil"/>
                    <w:tr2bl w:val="nil"/>
                  </w:tcBorders>
                  <w:tcMar>
                    <w:left w:w="0" w:type="dxa"/>
                    <w:right w:w="0" w:type="dxa"/>
                  </w:tcMar>
                  <w:vAlign w:val="bottom"/>
                </w:tcPr>
                <w:p w14:paraId="6B8E95B6" w14:textId="77777777" w:rsidR="00D35FC2" w:rsidRPr="00D35FC2" w:rsidRDefault="00D35FC2" w:rsidP="00962F0D">
                  <w:pPr>
                    <w:pStyle w:val="IFRSSYSTEMTableheaderinmaintable"/>
                  </w:pPr>
                </w:p>
              </w:tc>
            </w:tr>
            <w:tr w:rsidR="006E3192" w14:paraId="5B30883A"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2AB3F8E9" w14:textId="77777777" w:rsidR="006E3192" w:rsidRDefault="006E3192" w:rsidP="00962F0D">
                  <w:pPr>
                    <w:pStyle w:val="IFRSSYSTEMTableheaderinmaintable"/>
                    <w:jc w:val="left"/>
                    <w:rPr>
                      <w:b w:val="0"/>
                      <w:bCs/>
                    </w:rPr>
                  </w:pPr>
                </w:p>
              </w:tc>
              <w:tc>
                <w:tcPr>
                  <w:tcW w:w="60" w:type="dxa"/>
                  <w:tcBorders>
                    <w:top w:val="nil"/>
                    <w:left w:val="nil"/>
                    <w:bottom w:val="nil"/>
                    <w:right w:val="nil"/>
                    <w:tl2br w:val="nil"/>
                    <w:tr2bl w:val="nil"/>
                  </w:tcBorders>
                  <w:tcMar>
                    <w:left w:w="0" w:type="dxa"/>
                    <w:right w:w="0" w:type="dxa"/>
                  </w:tcMar>
                </w:tcPr>
                <w:p w14:paraId="5560C15C" w14:textId="77777777" w:rsidR="006E3192" w:rsidRDefault="006E3192" w:rsidP="00962F0D"/>
              </w:tc>
              <w:tc>
                <w:tcPr>
                  <w:tcW w:w="1275" w:type="dxa"/>
                  <w:tcBorders>
                    <w:top w:val="nil"/>
                    <w:left w:val="nil"/>
                    <w:bottom w:val="nil"/>
                    <w:right w:val="nil"/>
                    <w:tl2br w:val="nil"/>
                    <w:tr2bl w:val="nil"/>
                  </w:tcBorders>
                  <w:tcMar>
                    <w:left w:w="0" w:type="dxa"/>
                    <w:right w:w="0" w:type="dxa"/>
                  </w:tcMar>
                  <w:vAlign w:val="bottom"/>
                </w:tcPr>
                <w:p w14:paraId="7BE6C188" w14:textId="77777777" w:rsidR="006E3192" w:rsidRPr="00D35FC2" w:rsidRDefault="006E3192" w:rsidP="00962F0D">
                  <w:pPr>
                    <w:pStyle w:val="IFRSSYSTEMTableheaderinmaintable"/>
                    <w:rPr>
                      <w:b w:val="0"/>
                      <w:bCs/>
                    </w:rPr>
                  </w:pPr>
                </w:p>
              </w:tc>
              <w:tc>
                <w:tcPr>
                  <w:tcW w:w="60" w:type="dxa"/>
                  <w:tcBorders>
                    <w:top w:val="nil"/>
                    <w:left w:val="nil"/>
                    <w:bottom w:val="nil"/>
                    <w:right w:val="nil"/>
                    <w:tl2br w:val="nil"/>
                    <w:tr2bl w:val="nil"/>
                  </w:tcBorders>
                  <w:tcMar>
                    <w:left w:w="0" w:type="dxa"/>
                    <w:right w:w="0" w:type="dxa"/>
                  </w:tcMar>
                </w:tcPr>
                <w:p w14:paraId="5E9B79D0" w14:textId="77777777" w:rsidR="006E3192" w:rsidRPr="00D35FC2" w:rsidRDefault="006E3192" w:rsidP="00962F0D">
                  <w:pPr>
                    <w:rPr>
                      <w:bCs/>
                    </w:rPr>
                  </w:pPr>
                </w:p>
              </w:tc>
              <w:tc>
                <w:tcPr>
                  <w:tcW w:w="1275" w:type="dxa"/>
                  <w:tcBorders>
                    <w:top w:val="nil"/>
                    <w:left w:val="nil"/>
                    <w:bottom w:val="nil"/>
                    <w:right w:val="nil"/>
                    <w:tl2br w:val="nil"/>
                    <w:tr2bl w:val="nil"/>
                  </w:tcBorders>
                  <w:tcMar>
                    <w:left w:w="0" w:type="dxa"/>
                    <w:right w:w="0" w:type="dxa"/>
                  </w:tcMar>
                  <w:vAlign w:val="bottom"/>
                </w:tcPr>
                <w:p w14:paraId="0D9D00B3" w14:textId="77777777" w:rsidR="006E3192" w:rsidRPr="00D35FC2" w:rsidRDefault="006E3192" w:rsidP="00962F0D">
                  <w:pPr>
                    <w:pStyle w:val="IFRSSYSTEMTableheaderinmaintable"/>
                  </w:pPr>
                </w:p>
              </w:tc>
            </w:tr>
            <w:tr w:rsidR="006E3192" w14:paraId="5F38A912"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3CBB3E65" w14:textId="7FEEB883" w:rsidR="006E3192" w:rsidRPr="006E3192" w:rsidRDefault="006E3192" w:rsidP="00962F0D">
                  <w:pPr>
                    <w:pStyle w:val="IFRSSYSTEMTableheaderinmaintable"/>
                    <w:jc w:val="left"/>
                  </w:pPr>
                  <w:r>
                    <w:t>Note 14: Events after the reporting period</w:t>
                  </w:r>
                </w:p>
              </w:tc>
              <w:tc>
                <w:tcPr>
                  <w:tcW w:w="60" w:type="dxa"/>
                  <w:tcBorders>
                    <w:top w:val="nil"/>
                    <w:left w:val="nil"/>
                    <w:bottom w:val="nil"/>
                    <w:right w:val="nil"/>
                    <w:tl2br w:val="nil"/>
                    <w:tr2bl w:val="nil"/>
                  </w:tcBorders>
                  <w:tcMar>
                    <w:left w:w="0" w:type="dxa"/>
                    <w:right w:w="0" w:type="dxa"/>
                  </w:tcMar>
                </w:tcPr>
                <w:p w14:paraId="76558E37" w14:textId="77777777" w:rsidR="006E3192" w:rsidRDefault="006E3192" w:rsidP="00962F0D"/>
              </w:tc>
              <w:tc>
                <w:tcPr>
                  <w:tcW w:w="1275" w:type="dxa"/>
                  <w:tcBorders>
                    <w:top w:val="nil"/>
                    <w:left w:val="nil"/>
                    <w:bottom w:val="nil"/>
                    <w:right w:val="nil"/>
                    <w:tl2br w:val="nil"/>
                    <w:tr2bl w:val="nil"/>
                  </w:tcBorders>
                  <w:tcMar>
                    <w:left w:w="0" w:type="dxa"/>
                    <w:right w:w="0" w:type="dxa"/>
                  </w:tcMar>
                  <w:vAlign w:val="bottom"/>
                </w:tcPr>
                <w:p w14:paraId="4B3DD8E7" w14:textId="77777777" w:rsidR="006E3192" w:rsidRPr="00D35FC2" w:rsidRDefault="006E3192" w:rsidP="00962F0D">
                  <w:pPr>
                    <w:pStyle w:val="IFRSSYSTEMTableheaderinmaintable"/>
                    <w:rPr>
                      <w:b w:val="0"/>
                      <w:bCs/>
                    </w:rPr>
                  </w:pPr>
                </w:p>
              </w:tc>
              <w:tc>
                <w:tcPr>
                  <w:tcW w:w="60" w:type="dxa"/>
                  <w:tcBorders>
                    <w:top w:val="nil"/>
                    <w:left w:val="nil"/>
                    <w:bottom w:val="nil"/>
                    <w:right w:val="nil"/>
                    <w:tl2br w:val="nil"/>
                    <w:tr2bl w:val="nil"/>
                  </w:tcBorders>
                  <w:tcMar>
                    <w:left w:w="0" w:type="dxa"/>
                    <w:right w:w="0" w:type="dxa"/>
                  </w:tcMar>
                </w:tcPr>
                <w:p w14:paraId="1EB6F8C0" w14:textId="77777777" w:rsidR="006E3192" w:rsidRPr="00D35FC2" w:rsidRDefault="006E3192" w:rsidP="00962F0D">
                  <w:pPr>
                    <w:rPr>
                      <w:bCs/>
                    </w:rPr>
                  </w:pPr>
                </w:p>
              </w:tc>
              <w:tc>
                <w:tcPr>
                  <w:tcW w:w="1275" w:type="dxa"/>
                  <w:tcBorders>
                    <w:top w:val="nil"/>
                    <w:left w:val="nil"/>
                    <w:bottom w:val="nil"/>
                    <w:right w:val="nil"/>
                    <w:tl2br w:val="nil"/>
                    <w:tr2bl w:val="nil"/>
                  </w:tcBorders>
                  <w:tcMar>
                    <w:left w:w="0" w:type="dxa"/>
                    <w:right w:w="0" w:type="dxa"/>
                  </w:tcMar>
                  <w:vAlign w:val="bottom"/>
                </w:tcPr>
                <w:p w14:paraId="6C71A7A0" w14:textId="77777777" w:rsidR="006E3192" w:rsidRPr="00D35FC2" w:rsidRDefault="006E3192" w:rsidP="00962F0D">
                  <w:pPr>
                    <w:pStyle w:val="IFRSSYSTEMTableheaderinmaintable"/>
                  </w:pPr>
                </w:p>
              </w:tc>
            </w:tr>
            <w:tr w:rsidR="00CD5FA1" w14:paraId="4B610BAF" w14:textId="77777777" w:rsidTr="00D35FC2">
              <w:trPr>
                <w:cantSplit/>
              </w:trPr>
              <w:tc>
                <w:tcPr>
                  <w:tcW w:w="8210" w:type="dxa"/>
                  <w:tcBorders>
                    <w:top w:val="nil"/>
                    <w:left w:val="nil"/>
                    <w:bottom w:val="nil"/>
                    <w:right w:val="nil"/>
                    <w:tl2br w:val="nil"/>
                    <w:tr2bl w:val="nil"/>
                  </w:tcBorders>
                  <w:tcMar>
                    <w:left w:w="0" w:type="dxa"/>
                    <w:right w:w="0" w:type="dxa"/>
                  </w:tcMar>
                  <w:vAlign w:val="bottom"/>
                </w:tcPr>
                <w:p w14:paraId="1453BF43" w14:textId="12A4D697" w:rsidR="00CD5FA1" w:rsidRPr="00CD5FA1" w:rsidRDefault="00CD5FA1" w:rsidP="00962F0D">
                  <w:pPr>
                    <w:pStyle w:val="IFRSSYSTEMTableheaderinmaintable"/>
                    <w:jc w:val="left"/>
                    <w:rPr>
                      <w:b w:val="0"/>
                      <w:bCs/>
                    </w:rPr>
                  </w:pPr>
                  <w:r>
                    <w:rPr>
                      <w:b w:val="0"/>
                      <w:bCs/>
                    </w:rPr>
                    <w:t>No matter or circumstance has arisen since 31 December 2023 that has significantly affected, or may significantly affect the Council’s operations, the results of those operations, or the Council’s state of affairs in future financial years.</w:t>
                  </w:r>
                </w:p>
              </w:tc>
              <w:tc>
                <w:tcPr>
                  <w:tcW w:w="60" w:type="dxa"/>
                  <w:tcBorders>
                    <w:top w:val="nil"/>
                    <w:left w:val="nil"/>
                    <w:bottom w:val="nil"/>
                    <w:right w:val="nil"/>
                    <w:tl2br w:val="nil"/>
                    <w:tr2bl w:val="nil"/>
                  </w:tcBorders>
                  <w:tcMar>
                    <w:left w:w="0" w:type="dxa"/>
                    <w:right w:w="0" w:type="dxa"/>
                  </w:tcMar>
                </w:tcPr>
                <w:p w14:paraId="6BDD1F77" w14:textId="77777777" w:rsidR="00CD5FA1" w:rsidRDefault="00CD5FA1" w:rsidP="00962F0D"/>
              </w:tc>
              <w:tc>
                <w:tcPr>
                  <w:tcW w:w="1275" w:type="dxa"/>
                  <w:tcBorders>
                    <w:top w:val="nil"/>
                    <w:left w:val="nil"/>
                    <w:bottom w:val="nil"/>
                    <w:right w:val="nil"/>
                    <w:tl2br w:val="nil"/>
                    <w:tr2bl w:val="nil"/>
                  </w:tcBorders>
                  <w:tcMar>
                    <w:left w:w="0" w:type="dxa"/>
                    <w:right w:w="0" w:type="dxa"/>
                  </w:tcMar>
                  <w:vAlign w:val="bottom"/>
                </w:tcPr>
                <w:p w14:paraId="1D0D05EE" w14:textId="77777777" w:rsidR="00CD5FA1" w:rsidRPr="00D35FC2" w:rsidRDefault="00CD5FA1" w:rsidP="00962F0D">
                  <w:pPr>
                    <w:pStyle w:val="IFRSSYSTEMTableheaderinmaintable"/>
                    <w:rPr>
                      <w:b w:val="0"/>
                      <w:bCs/>
                    </w:rPr>
                  </w:pPr>
                </w:p>
              </w:tc>
              <w:tc>
                <w:tcPr>
                  <w:tcW w:w="60" w:type="dxa"/>
                  <w:tcBorders>
                    <w:top w:val="nil"/>
                    <w:left w:val="nil"/>
                    <w:bottom w:val="nil"/>
                    <w:right w:val="nil"/>
                    <w:tl2br w:val="nil"/>
                    <w:tr2bl w:val="nil"/>
                  </w:tcBorders>
                  <w:tcMar>
                    <w:left w:w="0" w:type="dxa"/>
                    <w:right w:w="0" w:type="dxa"/>
                  </w:tcMar>
                </w:tcPr>
                <w:p w14:paraId="17A92BF1" w14:textId="77777777" w:rsidR="00CD5FA1" w:rsidRPr="00D35FC2" w:rsidRDefault="00CD5FA1" w:rsidP="00962F0D">
                  <w:pPr>
                    <w:rPr>
                      <w:bCs/>
                    </w:rPr>
                  </w:pPr>
                </w:p>
              </w:tc>
              <w:tc>
                <w:tcPr>
                  <w:tcW w:w="1275" w:type="dxa"/>
                  <w:tcBorders>
                    <w:top w:val="nil"/>
                    <w:left w:val="nil"/>
                    <w:bottom w:val="nil"/>
                    <w:right w:val="nil"/>
                    <w:tl2br w:val="nil"/>
                    <w:tr2bl w:val="nil"/>
                  </w:tcBorders>
                  <w:tcMar>
                    <w:left w:w="0" w:type="dxa"/>
                    <w:right w:w="0" w:type="dxa"/>
                  </w:tcMar>
                  <w:vAlign w:val="bottom"/>
                </w:tcPr>
                <w:p w14:paraId="50078408" w14:textId="77777777" w:rsidR="00CD5FA1" w:rsidRPr="00D35FC2" w:rsidRDefault="00CD5FA1" w:rsidP="00962F0D">
                  <w:pPr>
                    <w:pStyle w:val="IFRSSYSTEMTableheaderinmaintable"/>
                  </w:pPr>
                </w:p>
              </w:tc>
            </w:tr>
          </w:tbl>
          <w:p w14:paraId="422C911A" w14:textId="77777777" w:rsidR="00962F0D" w:rsidRDefault="00962F0D"/>
          <w:tbl>
            <w:tblPr>
              <w:tblW w:w="82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4"/>
              <w:gridCol w:w="236"/>
            </w:tblGrid>
            <w:tr w:rsidR="009931AD" w14:paraId="45D4B1AA" w14:textId="77777777" w:rsidTr="00903442">
              <w:trPr>
                <w:cantSplit/>
              </w:trPr>
              <w:tc>
                <w:tcPr>
                  <w:tcW w:w="8034" w:type="dxa"/>
                  <w:tcBorders>
                    <w:top w:val="nil"/>
                    <w:left w:val="nil"/>
                    <w:bottom w:val="nil"/>
                    <w:right w:val="nil"/>
                    <w:tl2br w:val="nil"/>
                    <w:tr2bl w:val="nil"/>
                  </w:tcBorders>
                  <w:tcMar>
                    <w:left w:w="0" w:type="dxa"/>
                    <w:right w:w="0" w:type="dxa"/>
                  </w:tcMar>
                  <w:vAlign w:val="bottom"/>
                </w:tcPr>
                <w:p w14:paraId="05C68680" w14:textId="77777777" w:rsidR="009931AD" w:rsidRDefault="009931AD">
                  <w:pPr>
                    <w:pStyle w:val="IFRSSYSTEMTableheaderinmaintable"/>
                    <w:jc w:val="left"/>
                  </w:pPr>
                </w:p>
              </w:tc>
              <w:tc>
                <w:tcPr>
                  <w:tcW w:w="236" w:type="dxa"/>
                  <w:tcBorders>
                    <w:top w:val="nil"/>
                    <w:left w:val="nil"/>
                    <w:bottom w:val="nil"/>
                    <w:right w:val="nil"/>
                    <w:tl2br w:val="nil"/>
                    <w:tr2bl w:val="nil"/>
                  </w:tcBorders>
                  <w:tcMar>
                    <w:left w:w="0" w:type="dxa"/>
                    <w:right w:w="0" w:type="dxa"/>
                  </w:tcMar>
                </w:tcPr>
                <w:p w14:paraId="2C2295AC" w14:textId="77777777" w:rsidR="009931AD" w:rsidRDefault="009931AD"/>
              </w:tc>
            </w:tr>
            <w:tr w:rsidR="009931AD" w14:paraId="74795FD7" w14:textId="77777777" w:rsidTr="00903442">
              <w:trPr>
                <w:cantSplit/>
              </w:trPr>
              <w:tc>
                <w:tcPr>
                  <w:tcW w:w="8034" w:type="dxa"/>
                  <w:tcBorders>
                    <w:top w:val="nil"/>
                    <w:left w:val="nil"/>
                    <w:bottom w:val="nil"/>
                    <w:right w:val="nil"/>
                    <w:tl2br w:val="nil"/>
                    <w:tr2bl w:val="nil"/>
                  </w:tcBorders>
                  <w:tcMar>
                    <w:left w:w="0" w:type="dxa"/>
                    <w:right w:w="0" w:type="dxa"/>
                  </w:tcMar>
                  <w:vAlign w:val="bottom"/>
                </w:tcPr>
                <w:p w14:paraId="0BB099DB" w14:textId="77777777" w:rsidR="009931AD" w:rsidRDefault="009931AD">
                  <w:pPr>
                    <w:pStyle w:val="IFRSSYSTEMTableheaderinmaintable"/>
                    <w:jc w:val="left"/>
                  </w:pPr>
                </w:p>
              </w:tc>
              <w:tc>
                <w:tcPr>
                  <w:tcW w:w="236" w:type="dxa"/>
                  <w:tcBorders>
                    <w:top w:val="nil"/>
                    <w:left w:val="nil"/>
                    <w:bottom w:val="nil"/>
                    <w:right w:val="nil"/>
                    <w:tl2br w:val="nil"/>
                    <w:tr2bl w:val="nil"/>
                  </w:tcBorders>
                  <w:tcMar>
                    <w:left w:w="0" w:type="dxa"/>
                    <w:right w:w="0" w:type="dxa"/>
                  </w:tcMar>
                </w:tcPr>
                <w:p w14:paraId="110B2AE5" w14:textId="77777777" w:rsidR="009931AD" w:rsidRDefault="009931AD"/>
              </w:tc>
            </w:tr>
            <w:tr w:rsidR="009931AD" w14:paraId="72E138E2" w14:textId="77777777" w:rsidTr="00903442">
              <w:trPr>
                <w:cantSplit/>
              </w:trPr>
              <w:tc>
                <w:tcPr>
                  <w:tcW w:w="8034" w:type="dxa"/>
                  <w:tcBorders>
                    <w:top w:val="nil"/>
                    <w:left w:val="nil"/>
                    <w:bottom w:val="nil"/>
                    <w:right w:val="nil"/>
                    <w:tl2br w:val="nil"/>
                    <w:tr2bl w:val="nil"/>
                  </w:tcBorders>
                  <w:tcMar>
                    <w:left w:w="0" w:type="dxa"/>
                    <w:right w:w="0" w:type="dxa"/>
                  </w:tcMar>
                  <w:vAlign w:val="bottom"/>
                </w:tcPr>
                <w:p w14:paraId="6F5EB456" w14:textId="77777777" w:rsidR="009931AD" w:rsidRDefault="009931AD">
                  <w:pPr>
                    <w:pStyle w:val="IFRSSYSTEMTableheaderinmaintable"/>
                    <w:jc w:val="left"/>
                  </w:pPr>
                </w:p>
              </w:tc>
              <w:tc>
                <w:tcPr>
                  <w:tcW w:w="236" w:type="dxa"/>
                  <w:tcBorders>
                    <w:top w:val="nil"/>
                    <w:left w:val="nil"/>
                    <w:bottom w:val="nil"/>
                    <w:right w:val="nil"/>
                    <w:tl2br w:val="nil"/>
                    <w:tr2bl w:val="nil"/>
                  </w:tcBorders>
                  <w:tcMar>
                    <w:left w:w="0" w:type="dxa"/>
                    <w:right w:w="0" w:type="dxa"/>
                  </w:tcMar>
                </w:tcPr>
                <w:p w14:paraId="1F39438D" w14:textId="77777777" w:rsidR="009931AD" w:rsidRDefault="009931AD"/>
              </w:tc>
            </w:tr>
          </w:tbl>
          <w:p w14:paraId="45502CF0" w14:textId="77777777" w:rsidR="005B06D2" w:rsidRDefault="005B06D2" w:rsidP="00C9457B">
            <w:pPr>
              <w:pStyle w:val="IFRSSYSTEMParagraphmainheader"/>
            </w:pPr>
          </w:p>
        </w:tc>
      </w:tr>
    </w:tbl>
    <w:p w14:paraId="2BBCD187" w14:textId="77777777" w:rsidR="005B06D2" w:rsidRDefault="005B06D2">
      <w:pPr>
        <w:sectPr w:rsidR="005B06D2" w:rsidSect="00CC5CCF">
          <w:headerReference w:type="even" r:id="rId125"/>
          <w:headerReference w:type="default" r:id="rId126"/>
          <w:footerReference w:type="even" r:id="rId127"/>
          <w:footerReference w:type="default" r:id="rId128"/>
          <w:headerReference w:type="first" r:id="rId129"/>
          <w:footerReference w:type="first" r:id="rId130"/>
          <w:type w:val="continuous"/>
          <w:pgSz w:w="11906" w:h="16838"/>
          <w:pgMar w:top="850" w:right="340" w:bottom="567" w:left="567" w:header="850" w:footer="567" w:gutter="0"/>
          <w:cols w:space="720"/>
          <w:titlePg/>
        </w:sectPr>
      </w:pPr>
    </w:p>
    <w:p w14:paraId="0F8CF335" w14:textId="77777777" w:rsidR="00FE343C" w:rsidRDefault="00FE343C" w:rsidP="00FE343C">
      <w:pPr>
        <w:tabs>
          <w:tab w:val="left" w:pos="9270"/>
        </w:tabs>
      </w:pPr>
      <w:r>
        <w:rPr>
          <w:b/>
        </w:rPr>
        <w:t xml:space="preserve"> </w:t>
      </w:r>
    </w:p>
    <w:p w14:paraId="50E55319" w14:textId="77777777" w:rsidR="005B06D2" w:rsidRDefault="005B06D2">
      <w:pPr>
        <w:sectPr w:rsidR="005B06D2" w:rsidSect="00CC5CCF">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642AE1AC" w14:textId="77777777">
        <w:trPr>
          <w:cantSplit/>
        </w:trPr>
        <w:tc>
          <w:tcPr>
            <w:tcW w:w="10999" w:type="dxa"/>
            <w:tcBorders>
              <w:top w:val="nil"/>
              <w:left w:val="nil"/>
              <w:bottom w:val="nil"/>
              <w:right w:val="nil"/>
              <w:tl2br w:val="nil"/>
              <w:tr2bl w:val="nil"/>
            </w:tcBorders>
            <w:tcMar>
              <w:left w:w="0" w:type="dxa"/>
            </w:tcMar>
          </w:tcPr>
          <w:p w14:paraId="2A6AF44C" w14:textId="2645A1DA" w:rsidR="005B06D2" w:rsidRDefault="005B06D2"/>
        </w:tc>
      </w:tr>
      <w:tr w:rsidR="005B47A0" w14:paraId="6291B4D6" w14:textId="77777777">
        <w:trPr>
          <w:cantSplit/>
        </w:trPr>
        <w:tc>
          <w:tcPr>
            <w:tcW w:w="10999" w:type="dxa"/>
            <w:tcBorders>
              <w:top w:val="nil"/>
              <w:left w:val="nil"/>
              <w:bottom w:val="nil"/>
              <w:right w:val="nil"/>
              <w:tl2br w:val="nil"/>
              <w:tr2bl w:val="nil"/>
            </w:tcBorders>
            <w:tcMar>
              <w:left w:w="0" w:type="dxa"/>
            </w:tcMar>
          </w:tcPr>
          <w:p w14:paraId="5C206A0F" w14:textId="77777777" w:rsidR="005B47A0" w:rsidRDefault="005B47A0">
            <w:pPr>
              <w:pStyle w:val="IFRSSYSTEMParagraphmainheader"/>
            </w:pPr>
          </w:p>
        </w:tc>
      </w:tr>
      <w:tr w:rsidR="005B47A0" w14:paraId="012DBD05" w14:textId="77777777">
        <w:trPr>
          <w:cantSplit/>
        </w:trPr>
        <w:tc>
          <w:tcPr>
            <w:tcW w:w="10999" w:type="dxa"/>
            <w:tcBorders>
              <w:top w:val="nil"/>
              <w:left w:val="nil"/>
              <w:bottom w:val="nil"/>
              <w:right w:val="nil"/>
              <w:tl2br w:val="nil"/>
              <w:tr2bl w:val="nil"/>
            </w:tcBorders>
            <w:tcMar>
              <w:left w:w="0" w:type="dxa"/>
            </w:tcMar>
          </w:tcPr>
          <w:p w14:paraId="5EFBE930" w14:textId="06CF4C88" w:rsidR="005B47A0" w:rsidRDefault="005B47A0" w:rsidP="00FB0BA6"/>
        </w:tc>
      </w:tr>
    </w:tbl>
    <w:p w14:paraId="52B90F7B" w14:textId="77777777" w:rsidR="005B06D2" w:rsidRDefault="005B06D2">
      <w:pPr>
        <w:sectPr w:rsidR="005B06D2" w:rsidSect="00CC5CCF">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850" w:right="340" w:bottom="567" w:left="567" w:header="850" w:footer="567" w:gutter="0"/>
          <w:cols w:space="720"/>
          <w:titlePg/>
        </w:sect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0999"/>
      </w:tblGrid>
      <w:tr w:rsidR="005B06D2" w14:paraId="1EDF66C8" w14:textId="77777777" w:rsidTr="2B2BDD23">
        <w:trPr>
          <w:cantSplit/>
        </w:trPr>
        <w:tc>
          <w:tcPr>
            <w:tcW w:w="10999" w:type="dxa"/>
            <w:tcBorders>
              <w:top w:val="nil"/>
              <w:left w:val="nil"/>
              <w:bottom w:val="nil"/>
              <w:right w:val="nil"/>
              <w:tl2br w:val="nil"/>
              <w:tr2bl w:val="nil"/>
            </w:tcBorders>
            <w:tcMar>
              <w:left w:w="0" w:type="dxa"/>
            </w:tcMar>
          </w:tcPr>
          <w:p w14:paraId="2093B109" w14:textId="77777777" w:rsidR="005B47A0" w:rsidRDefault="005B47A0">
            <w:pPr>
              <w:pStyle w:val="IFRSSYSTEMParagraphmainheader"/>
            </w:pPr>
          </w:p>
          <w:p w14:paraId="491DFF7E" w14:textId="03F20ADD" w:rsidR="005B06D2" w:rsidRDefault="005B06D2"/>
        </w:tc>
      </w:tr>
    </w:tbl>
    <w:p w14:paraId="7B76D09B" w14:textId="77777777" w:rsidR="005B06D2" w:rsidRDefault="005B06D2">
      <w:pPr>
        <w:sectPr w:rsidR="005B06D2" w:rsidSect="00CC5CCF">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850" w:right="340" w:bottom="567" w:left="567" w:header="850" w:footer="567" w:gutter="0"/>
          <w:cols w:space="720"/>
          <w:titlePg/>
        </w:sectPr>
      </w:pPr>
    </w:p>
    <w:tbl>
      <w:tblPr>
        <w:tblW w:w="10965"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10857"/>
        <w:gridCol w:w="108"/>
      </w:tblGrid>
      <w:tr w:rsidR="005B06D2" w14:paraId="60632AD5" w14:textId="77777777" w:rsidTr="000732C6">
        <w:trPr>
          <w:cantSplit/>
        </w:trPr>
        <w:tc>
          <w:tcPr>
            <w:tcW w:w="10965" w:type="dxa"/>
            <w:gridSpan w:val="2"/>
            <w:tcBorders>
              <w:top w:val="nil"/>
              <w:left w:val="nil"/>
              <w:bottom w:val="nil"/>
              <w:right w:val="nil"/>
              <w:tl2br w:val="nil"/>
              <w:tr2bl w:val="nil"/>
            </w:tcBorders>
            <w:tcMar>
              <w:left w:w="0" w:type="dxa"/>
            </w:tcMar>
          </w:tcPr>
          <w:p w14:paraId="55BB9714" w14:textId="715542CF" w:rsidR="009833E0" w:rsidRDefault="009833E0" w:rsidP="009833E0">
            <w:pPr>
              <w:autoSpaceDE w:val="0"/>
              <w:autoSpaceDN w:val="0"/>
              <w:adjustRightInd w:val="0"/>
              <w:jc w:val="center"/>
              <w:rPr>
                <w:rFonts w:ascii="Calibri" w:eastAsia="Times New Roman" w:hAnsi="Calibri" w:cs="Calibri"/>
                <w:b/>
                <w:bCs/>
                <w:color w:val="000000"/>
                <w:sz w:val="24"/>
              </w:rPr>
            </w:pPr>
            <w:r w:rsidRPr="009833E0">
              <w:rPr>
                <w:rFonts w:ascii="Calibri" w:eastAsia="Times New Roman" w:hAnsi="Calibri" w:cs="Calibri"/>
                <w:b/>
                <w:bCs/>
                <w:color w:val="000000"/>
                <w:sz w:val="24"/>
              </w:rPr>
              <w:lastRenderedPageBreak/>
              <w:t>VICTORIAN COUNCIL OF CHURCHES INC.</w:t>
            </w:r>
          </w:p>
          <w:p w14:paraId="456D2E57" w14:textId="77777777" w:rsidR="009833E0" w:rsidRPr="009833E0" w:rsidRDefault="009833E0" w:rsidP="009833E0">
            <w:pPr>
              <w:autoSpaceDE w:val="0"/>
              <w:autoSpaceDN w:val="0"/>
              <w:adjustRightInd w:val="0"/>
              <w:jc w:val="center"/>
              <w:rPr>
                <w:rFonts w:ascii="Calibri" w:eastAsia="Times New Roman" w:hAnsi="Calibri" w:cs="Calibri"/>
                <w:color w:val="000000"/>
                <w:sz w:val="24"/>
              </w:rPr>
            </w:pPr>
          </w:p>
          <w:p w14:paraId="189FBC6D" w14:textId="6EF1046B" w:rsidR="009833E0" w:rsidRDefault="009833E0" w:rsidP="009833E0">
            <w:pPr>
              <w:autoSpaceDE w:val="0"/>
              <w:autoSpaceDN w:val="0"/>
              <w:adjustRightInd w:val="0"/>
              <w:jc w:val="center"/>
              <w:rPr>
                <w:rFonts w:ascii="Calibri" w:eastAsia="Times New Roman" w:hAnsi="Calibri" w:cs="Calibri"/>
                <w:b/>
                <w:bCs/>
                <w:color w:val="000000"/>
                <w:sz w:val="22"/>
                <w:szCs w:val="22"/>
              </w:rPr>
            </w:pPr>
            <w:r w:rsidRPr="009833E0">
              <w:rPr>
                <w:rFonts w:ascii="Calibri" w:eastAsia="Times New Roman" w:hAnsi="Calibri" w:cs="Calibri"/>
                <w:b/>
                <w:bCs/>
                <w:color w:val="000000"/>
                <w:sz w:val="22"/>
                <w:szCs w:val="22"/>
              </w:rPr>
              <w:t>STANDING COMMITTEE DECLARATION</w:t>
            </w:r>
          </w:p>
          <w:p w14:paraId="516561CF" w14:textId="77777777" w:rsidR="009833E0" w:rsidRPr="009833E0" w:rsidRDefault="009833E0" w:rsidP="009833E0">
            <w:pPr>
              <w:autoSpaceDE w:val="0"/>
              <w:autoSpaceDN w:val="0"/>
              <w:adjustRightInd w:val="0"/>
              <w:jc w:val="center"/>
              <w:rPr>
                <w:rFonts w:ascii="Calibri" w:eastAsia="Times New Roman" w:hAnsi="Calibri" w:cs="Calibri"/>
                <w:color w:val="000000"/>
                <w:sz w:val="22"/>
                <w:szCs w:val="22"/>
              </w:rPr>
            </w:pPr>
          </w:p>
          <w:p w14:paraId="430C5320" w14:textId="29BB5F19" w:rsidR="009833E0" w:rsidRDefault="009833E0" w:rsidP="009833E0">
            <w:pPr>
              <w:autoSpaceDE w:val="0"/>
              <w:autoSpaceDN w:val="0"/>
              <w:adjustRightInd w:val="0"/>
              <w:rPr>
                <w:rFonts w:ascii="Calibri" w:eastAsia="Times New Roman" w:hAnsi="Calibri" w:cs="Calibri"/>
                <w:color w:val="000000"/>
                <w:szCs w:val="20"/>
              </w:rPr>
            </w:pPr>
            <w:r w:rsidRPr="009833E0">
              <w:rPr>
                <w:rFonts w:ascii="Calibri" w:eastAsia="Times New Roman" w:hAnsi="Calibri" w:cs="Calibri"/>
                <w:color w:val="000000"/>
                <w:szCs w:val="20"/>
              </w:rPr>
              <w:t>In the opinion of the Standing Committee the financial report as set out on pages 3 to 1</w:t>
            </w:r>
            <w:r w:rsidR="00AF203E">
              <w:rPr>
                <w:rFonts w:ascii="Calibri" w:eastAsia="Times New Roman" w:hAnsi="Calibri" w:cs="Calibri"/>
                <w:color w:val="000000"/>
                <w:szCs w:val="20"/>
              </w:rPr>
              <w:t>2</w:t>
            </w:r>
            <w:r w:rsidRPr="009833E0">
              <w:rPr>
                <w:rFonts w:ascii="Calibri" w:eastAsia="Times New Roman" w:hAnsi="Calibri" w:cs="Calibri"/>
                <w:color w:val="000000"/>
                <w:szCs w:val="20"/>
              </w:rPr>
              <w:t>:</w:t>
            </w:r>
          </w:p>
          <w:p w14:paraId="3F7F2CB3" w14:textId="77777777" w:rsidR="009833E0" w:rsidRPr="009833E0" w:rsidRDefault="009833E0" w:rsidP="009833E0">
            <w:pPr>
              <w:autoSpaceDE w:val="0"/>
              <w:autoSpaceDN w:val="0"/>
              <w:adjustRightInd w:val="0"/>
              <w:rPr>
                <w:rFonts w:ascii="Calibri" w:eastAsia="Times New Roman" w:hAnsi="Calibri" w:cs="Calibri"/>
                <w:color w:val="000000"/>
                <w:szCs w:val="20"/>
              </w:rPr>
            </w:pPr>
          </w:p>
          <w:p w14:paraId="4ADDCEF0" w14:textId="537EEB8B" w:rsidR="009833E0" w:rsidRPr="009833E0" w:rsidRDefault="009833E0" w:rsidP="009833E0">
            <w:pPr>
              <w:pStyle w:val="ListParagraph"/>
              <w:numPr>
                <w:ilvl w:val="0"/>
                <w:numId w:val="12"/>
              </w:numPr>
              <w:autoSpaceDE w:val="0"/>
              <w:autoSpaceDN w:val="0"/>
              <w:adjustRightInd w:val="0"/>
              <w:rPr>
                <w:rFonts w:ascii="Calibri" w:eastAsia="Times New Roman" w:hAnsi="Calibri" w:cs="Calibri"/>
                <w:color w:val="000000"/>
                <w:szCs w:val="20"/>
              </w:rPr>
            </w:pPr>
            <w:r w:rsidRPr="009833E0">
              <w:rPr>
                <w:rFonts w:ascii="Calibri" w:eastAsia="Times New Roman" w:hAnsi="Calibri" w:cs="Calibri"/>
                <w:color w:val="000000"/>
                <w:szCs w:val="20"/>
              </w:rPr>
              <w:t xml:space="preserve">Presents a true and fair view of the financial position of Victorian Council of Churches Inc. as </w:t>
            </w:r>
            <w:proofErr w:type="gramStart"/>
            <w:r w:rsidRPr="009833E0">
              <w:rPr>
                <w:rFonts w:ascii="Calibri" w:eastAsia="Times New Roman" w:hAnsi="Calibri" w:cs="Calibri"/>
                <w:color w:val="000000"/>
                <w:szCs w:val="20"/>
              </w:rPr>
              <w:t>at</w:t>
            </w:r>
            <w:proofErr w:type="gramEnd"/>
            <w:r w:rsidRPr="009833E0">
              <w:rPr>
                <w:rFonts w:ascii="Calibri" w:eastAsia="Times New Roman" w:hAnsi="Calibri" w:cs="Calibri"/>
                <w:color w:val="000000"/>
                <w:szCs w:val="20"/>
              </w:rPr>
              <w:t xml:space="preserve"> 31 December 202</w:t>
            </w:r>
            <w:r w:rsidR="007946BA">
              <w:rPr>
                <w:rFonts w:ascii="Calibri" w:eastAsia="Times New Roman" w:hAnsi="Calibri" w:cs="Calibri"/>
                <w:color w:val="000000"/>
                <w:szCs w:val="20"/>
              </w:rPr>
              <w:t>3</w:t>
            </w:r>
            <w:r w:rsidRPr="009833E0">
              <w:rPr>
                <w:rFonts w:ascii="Calibri" w:eastAsia="Times New Roman" w:hAnsi="Calibri" w:cs="Calibri"/>
                <w:color w:val="000000"/>
                <w:szCs w:val="20"/>
              </w:rPr>
              <w:t xml:space="preserve"> and its performance for the financial year ended on that date in accordance with Australian Accounting Standards – Simplified Disclosures, the Associations Incorporation Reform Act 2012 (Victoria), the Australian Charities and Not-for-profits Commission Act 2012 and other mandatory professional reporting requirements; and</w:t>
            </w:r>
          </w:p>
          <w:p w14:paraId="6E444084" w14:textId="77777777" w:rsidR="009833E0" w:rsidRPr="009833E0" w:rsidRDefault="009833E0" w:rsidP="009833E0">
            <w:pPr>
              <w:pStyle w:val="ListParagraph"/>
              <w:autoSpaceDE w:val="0"/>
              <w:autoSpaceDN w:val="0"/>
              <w:adjustRightInd w:val="0"/>
              <w:rPr>
                <w:rFonts w:ascii="Calibri" w:eastAsia="Times New Roman" w:hAnsi="Calibri" w:cs="Calibri"/>
                <w:color w:val="000000"/>
                <w:szCs w:val="20"/>
              </w:rPr>
            </w:pPr>
          </w:p>
          <w:p w14:paraId="3A589EA3" w14:textId="59786B68" w:rsidR="009833E0" w:rsidRPr="009833E0" w:rsidRDefault="009833E0" w:rsidP="009833E0">
            <w:pPr>
              <w:pStyle w:val="ListParagraph"/>
              <w:numPr>
                <w:ilvl w:val="0"/>
                <w:numId w:val="12"/>
              </w:numPr>
              <w:autoSpaceDE w:val="0"/>
              <w:autoSpaceDN w:val="0"/>
              <w:adjustRightInd w:val="0"/>
              <w:rPr>
                <w:rFonts w:ascii="Calibri" w:eastAsia="Times New Roman" w:hAnsi="Calibri" w:cs="Calibri"/>
                <w:color w:val="000000"/>
                <w:szCs w:val="20"/>
              </w:rPr>
            </w:pPr>
            <w:r w:rsidRPr="009833E0">
              <w:rPr>
                <w:rFonts w:ascii="Calibri" w:eastAsia="Times New Roman" w:hAnsi="Calibri" w:cs="Calibri"/>
                <w:color w:val="000000"/>
                <w:szCs w:val="20"/>
              </w:rPr>
              <w:t>At the date of this declaration, there are reasonable grounds to believe that Victorian Council of Churches Inc. will be able to pay its debts as and when they become due and payable.</w:t>
            </w:r>
          </w:p>
          <w:p w14:paraId="075B6D2F" w14:textId="77777777" w:rsidR="009833E0" w:rsidRPr="009833E0" w:rsidRDefault="009833E0" w:rsidP="009833E0">
            <w:pPr>
              <w:autoSpaceDE w:val="0"/>
              <w:autoSpaceDN w:val="0"/>
              <w:adjustRightInd w:val="0"/>
              <w:rPr>
                <w:rFonts w:ascii="Calibri" w:eastAsia="Times New Roman" w:hAnsi="Calibri" w:cs="Calibri"/>
                <w:color w:val="000000"/>
                <w:szCs w:val="20"/>
              </w:rPr>
            </w:pPr>
          </w:p>
          <w:p w14:paraId="74CA97B2" w14:textId="232EAACF" w:rsidR="009833E0" w:rsidRDefault="009833E0" w:rsidP="009833E0">
            <w:pPr>
              <w:autoSpaceDE w:val="0"/>
              <w:autoSpaceDN w:val="0"/>
              <w:adjustRightInd w:val="0"/>
              <w:rPr>
                <w:rFonts w:ascii="Calibri" w:eastAsia="Times New Roman" w:hAnsi="Calibri" w:cs="Calibri"/>
                <w:color w:val="000000"/>
                <w:szCs w:val="20"/>
              </w:rPr>
            </w:pPr>
            <w:r w:rsidRPr="009833E0">
              <w:rPr>
                <w:rFonts w:ascii="Calibri" w:eastAsia="Times New Roman" w:hAnsi="Calibri" w:cs="Calibri"/>
                <w:color w:val="000000"/>
                <w:szCs w:val="20"/>
              </w:rPr>
              <w:t>This declaration is made in accordance with a resolution of the Standing Committee and is signed for and on behalf of the Standing Committee by:</w:t>
            </w:r>
          </w:p>
          <w:p w14:paraId="2CC802D9" w14:textId="48F78BFF" w:rsidR="009833E0" w:rsidRDefault="009833E0" w:rsidP="009833E0">
            <w:pPr>
              <w:autoSpaceDE w:val="0"/>
              <w:autoSpaceDN w:val="0"/>
              <w:adjustRightInd w:val="0"/>
              <w:rPr>
                <w:rFonts w:ascii="Calibri" w:eastAsia="Times New Roman" w:hAnsi="Calibri" w:cs="Calibri"/>
                <w:color w:val="000000"/>
                <w:szCs w:val="20"/>
              </w:rPr>
            </w:pPr>
          </w:p>
          <w:p w14:paraId="34782354" w14:textId="086FCDB1" w:rsidR="00757AEE" w:rsidRDefault="00F64354" w:rsidP="009833E0">
            <w:pPr>
              <w:autoSpaceDE w:val="0"/>
              <w:autoSpaceDN w:val="0"/>
              <w:adjustRightInd w:val="0"/>
              <w:rPr>
                <w:rFonts w:ascii="Calibri" w:eastAsia="Times New Roman" w:hAnsi="Calibri" w:cs="Calibri"/>
                <w:color w:val="000000"/>
                <w:szCs w:val="20"/>
              </w:rPr>
            </w:pPr>
            <w:r>
              <w:rPr>
                <w:rFonts w:ascii="Calibri" w:eastAsia="Times New Roman" w:hAnsi="Calibri" w:cs="Calibri"/>
                <w:noProof/>
                <w:color w:val="000000"/>
                <w:szCs w:val="20"/>
              </w:rPr>
              <w:drawing>
                <wp:inline distT="0" distB="0" distL="0" distR="0" wp14:anchorId="4432B600" wp14:editId="02ACAA36">
                  <wp:extent cx="2374900" cy="990600"/>
                  <wp:effectExtent l="0" t="0" r="0" b="0"/>
                  <wp:docPr id="97370840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08404" name="Picture 1" descr="A close-up of a signature&#10;&#10;Description automatically generated"/>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374900" cy="990600"/>
                          </a:xfrm>
                          <a:prstGeom prst="rect">
                            <a:avLst/>
                          </a:prstGeom>
                        </pic:spPr>
                      </pic:pic>
                    </a:graphicData>
                  </a:graphic>
                </wp:inline>
              </w:drawing>
            </w:r>
          </w:p>
          <w:p w14:paraId="3AE37994" w14:textId="34082F97" w:rsidR="00757AEE" w:rsidRDefault="00757AEE" w:rsidP="000732C6">
            <w:pPr>
              <w:autoSpaceDE w:val="0"/>
              <w:autoSpaceDN w:val="0"/>
              <w:adjustRightInd w:val="0"/>
              <w:rPr>
                <w:rFonts w:ascii="Calibri" w:eastAsia="Times New Roman" w:hAnsi="Calibri" w:cs="Calibri"/>
                <w:color w:val="000000"/>
                <w:szCs w:val="20"/>
              </w:rPr>
            </w:pPr>
          </w:p>
          <w:p w14:paraId="63DC2C66" w14:textId="77777777" w:rsidR="00E669EC" w:rsidRDefault="00E669EC" w:rsidP="000732C6">
            <w:pPr>
              <w:autoSpaceDE w:val="0"/>
              <w:autoSpaceDN w:val="0"/>
              <w:adjustRightInd w:val="0"/>
              <w:rPr>
                <w:rFonts w:ascii="Calibri" w:eastAsia="Times New Roman" w:hAnsi="Calibri" w:cs="Calibri"/>
                <w:color w:val="000000"/>
                <w:szCs w:val="20"/>
              </w:rPr>
            </w:pPr>
          </w:p>
          <w:p w14:paraId="43D60ECB" w14:textId="2F7F2441" w:rsidR="00757AEE" w:rsidRDefault="000732C6" w:rsidP="000732C6">
            <w:pPr>
              <w:autoSpaceDE w:val="0"/>
              <w:autoSpaceDN w:val="0"/>
              <w:adjustRightInd w:val="0"/>
              <w:rPr>
                <w:rFonts w:ascii="Calibri" w:eastAsia="Times New Roman" w:hAnsi="Calibri" w:cs="Calibri"/>
                <w:color w:val="000000"/>
                <w:szCs w:val="20"/>
              </w:rPr>
            </w:pPr>
            <w:r>
              <w:rPr>
                <w:rFonts w:ascii="Calibri" w:eastAsia="Times New Roman" w:hAnsi="Calibri" w:cs="Calibri"/>
                <w:color w:val="000000"/>
                <w:szCs w:val="20"/>
              </w:rPr>
              <w:t xml:space="preserve">          </w:t>
            </w:r>
            <w:r w:rsidR="00AF203E">
              <w:rPr>
                <w:rFonts w:ascii="Calibri" w:eastAsia="Times New Roman" w:hAnsi="Calibri" w:cs="Calibri"/>
                <w:color w:val="000000"/>
                <w:szCs w:val="20"/>
              </w:rPr>
              <w:t>Deacon Joseph Leach</w:t>
            </w:r>
            <w:r w:rsidR="00281B81">
              <w:rPr>
                <w:rFonts w:ascii="Calibri" w:eastAsia="Times New Roman" w:hAnsi="Calibri" w:cs="Calibri"/>
                <w:color w:val="000000"/>
                <w:szCs w:val="20"/>
              </w:rPr>
              <w:t xml:space="preserve">   </w:t>
            </w:r>
            <w:r>
              <w:rPr>
                <w:rFonts w:ascii="Calibri" w:eastAsia="Times New Roman" w:hAnsi="Calibri" w:cs="Calibri"/>
                <w:color w:val="000000"/>
                <w:szCs w:val="20"/>
              </w:rPr>
              <w:t xml:space="preserve">                                                                                                             </w:t>
            </w:r>
          </w:p>
          <w:p w14:paraId="666262BB" w14:textId="398246E8" w:rsidR="00E669EC" w:rsidRDefault="000732C6" w:rsidP="000732C6">
            <w:pPr>
              <w:autoSpaceDE w:val="0"/>
              <w:autoSpaceDN w:val="0"/>
              <w:adjustRightInd w:val="0"/>
              <w:rPr>
                <w:rFonts w:ascii="Calibri" w:eastAsia="Times New Roman" w:hAnsi="Calibri" w:cs="Calibri"/>
                <w:color w:val="000000"/>
                <w:szCs w:val="20"/>
              </w:rPr>
            </w:pPr>
            <w:r>
              <w:rPr>
                <w:rFonts w:ascii="Calibri" w:eastAsia="Times New Roman" w:hAnsi="Calibri" w:cs="Calibri"/>
                <w:color w:val="000000"/>
                <w:szCs w:val="20"/>
              </w:rPr>
              <w:t xml:space="preserve">          </w:t>
            </w:r>
            <w:r w:rsidR="00E669EC">
              <w:rPr>
                <w:rFonts w:ascii="Calibri" w:eastAsia="Times New Roman" w:hAnsi="Calibri" w:cs="Calibri"/>
                <w:color w:val="000000"/>
                <w:szCs w:val="20"/>
              </w:rPr>
              <w:t xml:space="preserve">President </w:t>
            </w:r>
            <w:r w:rsidR="007946BA">
              <w:rPr>
                <w:rFonts w:ascii="Calibri" w:eastAsia="Times New Roman" w:hAnsi="Calibri" w:cs="Calibri"/>
                <w:color w:val="000000"/>
                <w:szCs w:val="20"/>
              </w:rPr>
              <w:t xml:space="preserve">                                                                                                                                    </w:t>
            </w:r>
          </w:p>
          <w:p w14:paraId="243852E4" w14:textId="77777777" w:rsidR="00757AEE" w:rsidRPr="009833E0" w:rsidRDefault="00757AEE" w:rsidP="009833E0">
            <w:pPr>
              <w:autoSpaceDE w:val="0"/>
              <w:autoSpaceDN w:val="0"/>
              <w:adjustRightInd w:val="0"/>
              <w:rPr>
                <w:rFonts w:ascii="Calibri" w:eastAsia="Times New Roman" w:hAnsi="Calibri" w:cs="Calibri"/>
                <w:color w:val="000000"/>
                <w:szCs w:val="20"/>
              </w:rPr>
            </w:pPr>
          </w:p>
          <w:p w14:paraId="6C8B694E" w14:textId="77777777" w:rsidR="00E669EC" w:rsidRDefault="00E669EC" w:rsidP="009833E0">
            <w:pPr>
              <w:rPr>
                <w:rFonts w:ascii="Calibri" w:eastAsia="Times New Roman" w:hAnsi="Calibri" w:cs="Calibri"/>
                <w:color w:val="000000"/>
                <w:szCs w:val="20"/>
              </w:rPr>
            </w:pPr>
          </w:p>
          <w:p w14:paraId="3159E2EB" w14:textId="50353788" w:rsidR="005B06D2" w:rsidRDefault="009833E0" w:rsidP="009833E0">
            <w:r w:rsidRPr="009833E0">
              <w:rPr>
                <w:rFonts w:ascii="Calibri" w:eastAsia="Times New Roman" w:hAnsi="Calibri" w:cs="Calibri"/>
                <w:color w:val="000000"/>
                <w:szCs w:val="20"/>
              </w:rPr>
              <w:t>1 March 202</w:t>
            </w:r>
            <w:r w:rsidR="00757AEE">
              <w:rPr>
                <w:rFonts w:ascii="Calibri" w:eastAsia="Times New Roman" w:hAnsi="Calibri" w:cs="Calibri"/>
                <w:color w:val="000000"/>
                <w:szCs w:val="20"/>
              </w:rPr>
              <w:t>4</w:t>
            </w:r>
          </w:p>
        </w:tc>
      </w:tr>
      <w:tr w:rsidR="005B06D2" w14:paraId="3C445FBF" w14:textId="77777777" w:rsidTr="000732C6">
        <w:trPr>
          <w:gridAfter w:val="1"/>
          <w:wAfter w:w="108" w:type="dxa"/>
          <w:cantSplit/>
        </w:trPr>
        <w:tc>
          <w:tcPr>
            <w:tcW w:w="10857" w:type="dxa"/>
            <w:tcBorders>
              <w:top w:val="nil"/>
              <w:left w:val="nil"/>
              <w:bottom w:val="nil"/>
              <w:right w:val="nil"/>
              <w:tl2br w:val="nil"/>
              <w:tr2bl w:val="nil"/>
            </w:tcBorders>
            <w:tcMar>
              <w:left w:w="0" w:type="dxa"/>
            </w:tcMar>
          </w:tcPr>
          <w:p w14:paraId="179B4F78" w14:textId="5103AE34" w:rsidR="005B06D2" w:rsidRDefault="005B06D2"/>
        </w:tc>
      </w:tr>
      <w:tr w:rsidR="005B06D2" w14:paraId="0205F738" w14:textId="77777777" w:rsidTr="000732C6">
        <w:trPr>
          <w:gridAfter w:val="1"/>
          <w:wAfter w:w="108" w:type="dxa"/>
          <w:cantSplit/>
        </w:trPr>
        <w:tc>
          <w:tcPr>
            <w:tcW w:w="10857" w:type="dxa"/>
            <w:tcBorders>
              <w:top w:val="nil"/>
              <w:left w:val="nil"/>
              <w:bottom w:val="nil"/>
              <w:right w:val="nil"/>
              <w:tl2br w:val="nil"/>
              <w:tr2bl w:val="nil"/>
            </w:tcBorders>
            <w:tcMar>
              <w:left w:w="0" w:type="dxa"/>
            </w:tcMar>
          </w:tcPr>
          <w:p w14:paraId="5689DD91" w14:textId="43102985" w:rsidR="005B06D2" w:rsidRDefault="005B06D2"/>
        </w:tc>
      </w:tr>
      <w:tr w:rsidR="005B06D2" w14:paraId="45468D5D" w14:textId="77777777" w:rsidTr="000732C6">
        <w:trPr>
          <w:gridAfter w:val="1"/>
          <w:wAfter w:w="108" w:type="dxa"/>
          <w:cantSplit/>
        </w:trPr>
        <w:tc>
          <w:tcPr>
            <w:tcW w:w="10857" w:type="dxa"/>
            <w:tcBorders>
              <w:top w:val="nil"/>
              <w:left w:val="nil"/>
              <w:bottom w:val="nil"/>
              <w:right w:val="nil"/>
              <w:tl2br w:val="nil"/>
              <w:tr2bl w:val="nil"/>
            </w:tcBorders>
            <w:tcMar>
              <w:left w:w="0" w:type="dxa"/>
            </w:tcMar>
          </w:tcPr>
          <w:p w14:paraId="5EA3998D" w14:textId="76936739" w:rsidR="005B06D2" w:rsidRDefault="005B06D2"/>
        </w:tc>
      </w:tr>
      <w:tr w:rsidR="005B06D2" w14:paraId="0E291440" w14:textId="77777777" w:rsidTr="000732C6">
        <w:trPr>
          <w:gridAfter w:val="1"/>
          <w:wAfter w:w="108" w:type="dxa"/>
          <w:cantSplit/>
        </w:trPr>
        <w:tc>
          <w:tcPr>
            <w:tcW w:w="10857" w:type="dxa"/>
            <w:tcBorders>
              <w:top w:val="nil"/>
              <w:left w:val="nil"/>
              <w:bottom w:val="nil"/>
              <w:right w:val="nil"/>
              <w:tl2br w:val="nil"/>
              <w:tr2bl w:val="nil"/>
            </w:tcBorders>
            <w:tcMar>
              <w:left w:w="0" w:type="dxa"/>
            </w:tcMar>
          </w:tcPr>
          <w:p w14:paraId="1DF9AB30" w14:textId="0FEBDD1D" w:rsidR="005B06D2" w:rsidRDefault="005B06D2"/>
        </w:tc>
      </w:tr>
      <w:tr w:rsidR="005B06D2" w14:paraId="28E36B60" w14:textId="77777777" w:rsidTr="000732C6">
        <w:trPr>
          <w:gridAfter w:val="1"/>
          <w:wAfter w:w="108" w:type="dxa"/>
          <w:cantSplit/>
        </w:trPr>
        <w:tc>
          <w:tcPr>
            <w:tcW w:w="10857" w:type="dxa"/>
            <w:tcBorders>
              <w:top w:val="nil"/>
              <w:left w:val="nil"/>
              <w:bottom w:val="nil"/>
              <w:right w:val="nil"/>
              <w:tl2br w:val="nil"/>
              <w:tr2bl w:val="nil"/>
            </w:tcBorders>
            <w:tcMar>
              <w:left w:w="0" w:type="dxa"/>
            </w:tcMar>
          </w:tcPr>
          <w:p w14:paraId="21788DC4" w14:textId="14FC9DCC" w:rsidR="005B06D2" w:rsidRDefault="005B06D2"/>
        </w:tc>
      </w:tr>
      <w:tr w:rsidR="005B06D2" w14:paraId="0133550B" w14:textId="77777777" w:rsidTr="000732C6">
        <w:trPr>
          <w:gridAfter w:val="1"/>
          <w:wAfter w:w="108" w:type="dxa"/>
          <w:cantSplit/>
        </w:trPr>
        <w:tc>
          <w:tcPr>
            <w:tcW w:w="10857" w:type="dxa"/>
            <w:tcBorders>
              <w:top w:val="nil"/>
              <w:left w:val="nil"/>
              <w:bottom w:val="nil"/>
              <w:right w:val="nil"/>
              <w:tl2br w:val="nil"/>
              <w:tr2bl w:val="nil"/>
            </w:tcBorders>
            <w:tcMar>
              <w:left w:w="0" w:type="dxa"/>
            </w:tcMar>
          </w:tcPr>
          <w:p w14:paraId="0CA3C117" w14:textId="3981602F" w:rsidR="005B06D2" w:rsidRDefault="005B06D2"/>
        </w:tc>
      </w:tr>
    </w:tbl>
    <w:p w14:paraId="29524548" w14:textId="77777777" w:rsidR="005B06D2" w:rsidRDefault="005B06D2">
      <w:pPr>
        <w:sectPr w:rsidR="005B06D2" w:rsidSect="00CC5CCF">
          <w:headerReference w:type="even" r:id="rId150"/>
          <w:headerReference w:type="default" r:id="rId151"/>
          <w:footerReference w:type="even" r:id="rId152"/>
          <w:footerReference w:type="default" r:id="rId153"/>
          <w:headerReference w:type="first" r:id="rId154"/>
          <w:footerReference w:type="first" r:id="rId155"/>
          <w:pgSz w:w="11906" w:h="16838"/>
          <w:pgMar w:top="850" w:right="340" w:bottom="567" w:left="567" w:header="850" w:footer="567" w:gutter="0"/>
          <w:cols w:space="720"/>
          <w:titlePg/>
        </w:sectPr>
      </w:pPr>
    </w:p>
    <w:p w14:paraId="5438AAF9" w14:textId="77777777" w:rsidR="005B06D2" w:rsidRDefault="005B06D2"/>
    <w:p w14:paraId="1D040117" w14:textId="77777777" w:rsidR="005B06D2" w:rsidRDefault="005B06D2"/>
    <w:p w14:paraId="3DAA9D6E" w14:textId="77777777" w:rsidR="005B06D2" w:rsidRDefault="005B06D2"/>
    <w:p w14:paraId="55666924" w14:textId="77777777" w:rsidR="005B06D2" w:rsidRDefault="005B06D2"/>
    <w:p w14:paraId="54DC5E4C" w14:textId="77777777" w:rsidR="005B06D2" w:rsidRDefault="005B06D2"/>
    <w:p w14:paraId="251A69BF" w14:textId="77777777" w:rsidR="005B06D2" w:rsidRDefault="005B06D2"/>
    <w:p w14:paraId="01577997" w14:textId="77777777" w:rsidR="005B06D2" w:rsidRDefault="005B06D2"/>
    <w:p w14:paraId="13E047FC" w14:textId="77777777" w:rsidR="005B06D2" w:rsidRDefault="005B06D2"/>
    <w:p w14:paraId="1E3655E2" w14:textId="77777777" w:rsidR="005B06D2" w:rsidRDefault="005B06D2"/>
    <w:p w14:paraId="25897B15" w14:textId="77777777" w:rsidR="005B06D2" w:rsidRDefault="005B06D2"/>
    <w:p w14:paraId="2643AAC3" w14:textId="77777777" w:rsidR="005B06D2" w:rsidRDefault="005B06D2"/>
    <w:p w14:paraId="0CFAB9AC" w14:textId="77777777" w:rsidR="005B06D2" w:rsidRDefault="005B06D2"/>
    <w:p w14:paraId="09B1A782" w14:textId="77777777" w:rsidR="005B06D2" w:rsidRDefault="005B06D2"/>
    <w:p w14:paraId="7F73E1E7" w14:textId="77777777" w:rsidR="005B06D2" w:rsidRDefault="005B06D2"/>
    <w:p w14:paraId="1BAE61E7" w14:textId="77777777" w:rsidR="005B06D2" w:rsidRDefault="005B06D2"/>
    <w:p w14:paraId="0BEEAA45" w14:textId="77777777" w:rsidR="005B06D2" w:rsidRDefault="005B06D2"/>
    <w:p w14:paraId="5E06DA41" w14:textId="77777777" w:rsidR="005B06D2" w:rsidRDefault="005B06D2"/>
    <w:p w14:paraId="47EFCA80" w14:textId="77777777" w:rsidR="005B06D2" w:rsidRDefault="005B06D2"/>
    <w:p w14:paraId="55387700" w14:textId="77777777" w:rsidR="005B06D2" w:rsidRDefault="005B06D2"/>
    <w:p w14:paraId="723A276B" w14:textId="77777777" w:rsidR="005B06D2" w:rsidRDefault="005B06D2"/>
    <w:p w14:paraId="3C072DB4" w14:textId="77777777" w:rsidR="005B06D2" w:rsidRDefault="005B06D2"/>
    <w:p w14:paraId="7A7139B7" w14:textId="77777777" w:rsidR="005B06D2" w:rsidRDefault="005B06D2"/>
    <w:p w14:paraId="64C00DD3" w14:textId="77777777" w:rsidR="005B06D2" w:rsidRDefault="005B06D2"/>
    <w:p w14:paraId="36DF4AAB" w14:textId="77777777" w:rsidR="005B06D2" w:rsidRDefault="005B06D2"/>
    <w:p w14:paraId="2F4054FE" w14:textId="77777777" w:rsidR="005B06D2" w:rsidRDefault="005B06D2"/>
    <w:p w14:paraId="52096A11" w14:textId="77777777" w:rsidR="005B06D2" w:rsidRDefault="005B06D2"/>
    <w:p w14:paraId="4E36E731" w14:textId="77777777" w:rsidR="005B06D2" w:rsidRDefault="005B06D2"/>
    <w:p w14:paraId="2B50148D" w14:textId="77777777" w:rsidR="005B06D2" w:rsidRDefault="005B06D2"/>
    <w:p w14:paraId="3A311F38" w14:textId="77777777" w:rsidR="005B06D2" w:rsidRDefault="005B06D2"/>
    <w:p w14:paraId="09877174" w14:textId="77777777" w:rsidR="005B06D2" w:rsidRDefault="005B06D2"/>
    <w:p w14:paraId="2C1814E8" w14:textId="77777777" w:rsidR="005B06D2" w:rsidRDefault="000D74CA">
      <w:pPr>
        <w:pStyle w:val="IFRSSYSTEMParagraphcontent"/>
        <w:jc w:val="center"/>
      </w:pPr>
      <w:r>
        <w:t>[This page has intentionally been left blank for the insertion of page one of the independent auditor's report]</w:t>
      </w:r>
      <w:bookmarkStart w:id="7" w:name="AuditReport_TOC"/>
      <w:r w:rsidR="00D23F7D">
        <w:fldChar w:fldCharType="begin"/>
      </w:r>
      <w:r>
        <w:instrText xml:space="preserve">TC </w:instrText>
      </w:r>
      <w:bookmarkStart w:id="8" w:name="_Toc256000013"/>
      <w:bookmarkStart w:id="9" w:name="_Toc256000006"/>
      <w:r>
        <w:instrText>"Independent auditor's report to the members of Pinnacle Incorporated Association Special Purpose"</w:instrText>
      </w:r>
      <w:bookmarkEnd w:id="8"/>
      <w:bookmarkEnd w:id="9"/>
      <w:r w:rsidR="00D23F7D">
        <w:fldChar w:fldCharType="end"/>
      </w:r>
      <w:bookmarkEnd w:id="7"/>
    </w:p>
    <w:p w14:paraId="32E6D0BD" w14:textId="77777777" w:rsidR="005B06D2" w:rsidRDefault="000D74CA">
      <w:pPr>
        <w:pStyle w:val="IFRSSYSTEMParagraphcontent"/>
        <w:jc w:val="center"/>
      </w:pPr>
      <w:r>
        <w:br w:type="page"/>
      </w:r>
    </w:p>
    <w:p w14:paraId="5BE2AEF0" w14:textId="77777777" w:rsidR="005B06D2" w:rsidRDefault="005B06D2"/>
    <w:p w14:paraId="225E0395" w14:textId="77777777" w:rsidR="005B06D2" w:rsidRDefault="005B06D2"/>
    <w:p w14:paraId="0BBC2F2B" w14:textId="77777777" w:rsidR="005B06D2" w:rsidRDefault="005B06D2"/>
    <w:p w14:paraId="4D6A3566" w14:textId="77777777" w:rsidR="005B06D2" w:rsidRDefault="005B06D2"/>
    <w:p w14:paraId="7E8F6D68" w14:textId="77777777" w:rsidR="005B06D2" w:rsidRDefault="005B06D2"/>
    <w:p w14:paraId="5F652970" w14:textId="77777777" w:rsidR="005B06D2" w:rsidRDefault="005B06D2"/>
    <w:p w14:paraId="46F394DD" w14:textId="77777777" w:rsidR="005B06D2" w:rsidRDefault="005B06D2"/>
    <w:p w14:paraId="09A2C0B3" w14:textId="77777777" w:rsidR="005B06D2" w:rsidRDefault="005B06D2"/>
    <w:p w14:paraId="43C74168" w14:textId="77777777" w:rsidR="005B06D2" w:rsidRDefault="005B06D2"/>
    <w:p w14:paraId="4E251D54" w14:textId="77777777" w:rsidR="005B06D2" w:rsidRDefault="005B06D2"/>
    <w:p w14:paraId="00E30499" w14:textId="77777777" w:rsidR="005B06D2" w:rsidRDefault="005B06D2"/>
    <w:p w14:paraId="20341655" w14:textId="77777777" w:rsidR="005B06D2" w:rsidRDefault="005B06D2"/>
    <w:p w14:paraId="09498FED" w14:textId="77777777" w:rsidR="005B06D2" w:rsidRDefault="005B06D2"/>
    <w:p w14:paraId="66233C4B" w14:textId="77777777" w:rsidR="005B06D2" w:rsidRDefault="005B06D2"/>
    <w:p w14:paraId="70CCEC7C" w14:textId="77777777" w:rsidR="005B06D2" w:rsidRDefault="005B06D2"/>
    <w:p w14:paraId="0099547A" w14:textId="77777777" w:rsidR="005B06D2" w:rsidRDefault="005B06D2"/>
    <w:p w14:paraId="154A7083" w14:textId="77777777" w:rsidR="005B06D2" w:rsidRDefault="005B06D2"/>
    <w:p w14:paraId="63CB212A" w14:textId="77777777" w:rsidR="005B06D2" w:rsidRDefault="005B06D2"/>
    <w:p w14:paraId="02C429DB" w14:textId="77777777" w:rsidR="005B06D2" w:rsidRDefault="005B06D2"/>
    <w:p w14:paraId="3A866D68" w14:textId="77777777" w:rsidR="005B06D2" w:rsidRDefault="005B06D2"/>
    <w:p w14:paraId="52200720" w14:textId="77777777" w:rsidR="005B06D2" w:rsidRDefault="005B06D2"/>
    <w:p w14:paraId="31BE2706" w14:textId="77777777" w:rsidR="005B06D2" w:rsidRDefault="005B06D2"/>
    <w:p w14:paraId="66EBE732" w14:textId="77777777" w:rsidR="005B06D2" w:rsidRDefault="005B06D2"/>
    <w:p w14:paraId="03115717" w14:textId="77777777" w:rsidR="005B06D2" w:rsidRDefault="005B06D2"/>
    <w:p w14:paraId="4B46AC60" w14:textId="77777777" w:rsidR="005B06D2" w:rsidRDefault="005B06D2"/>
    <w:p w14:paraId="714FC05B" w14:textId="77777777" w:rsidR="005B06D2" w:rsidRDefault="005B06D2"/>
    <w:p w14:paraId="1B935FF7" w14:textId="77777777" w:rsidR="005B06D2" w:rsidRDefault="005B06D2"/>
    <w:p w14:paraId="7FD558C6" w14:textId="77777777" w:rsidR="005B06D2" w:rsidRDefault="005B06D2"/>
    <w:p w14:paraId="36BBA029" w14:textId="77777777" w:rsidR="005B06D2" w:rsidRDefault="005B06D2"/>
    <w:p w14:paraId="56FC2507" w14:textId="77777777" w:rsidR="005B06D2" w:rsidRDefault="000D74CA">
      <w:pPr>
        <w:pStyle w:val="IFRSSYSTEMParagraphcontent"/>
        <w:jc w:val="center"/>
      </w:pPr>
      <w:r>
        <w:t>[This page has intentionally been left blank for the insertion of page two of the independent auditor's report]</w:t>
      </w:r>
    </w:p>
    <w:sectPr w:rsidR="005B06D2" w:rsidSect="00CC5CCF">
      <w:headerReference w:type="even" r:id="rId156"/>
      <w:headerReference w:type="default" r:id="rId157"/>
      <w:footerReference w:type="even" r:id="rId158"/>
      <w:footerReference w:type="default" r:id="rId159"/>
      <w:footerReference w:type="first" r:id="rId160"/>
      <w:pgSz w:w="11906" w:h="16838"/>
      <w:pgMar w:top="850" w:right="340" w:bottom="567" w:left="567" w:header="85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5E54" w14:textId="77777777" w:rsidR="00CC5CCF" w:rsidRDefault="00CC5CCF">
      <w:r>
        <w:separator/>
      </w:r>
    </w:p>
  </w:endnote>
  <w:endnote w:type="continuationSeparator" w:id="0">
    <w:p w14:paraId="2DE69B99" w14:textId="77777777" w:rsidR="00CC5CCF" w:rsidRDefault="00CC5CCF">
      <w:r>
        <w:continuationSeparator/>
      </w:r>
    </w:p>
  </w:endnote>
  <w:endnote w:type="continuationNotice" w:id="1">
    <w:p w14:paraId="35C3434E" w14:textId="77777777" w:rsidR="00CC5CCF" w:rsidRDefault="00CC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99F3" w14:textId="77777777" w:rsidR="00EC2F6E" w:rsidRDefault="00EC2F6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328" w14:textId="77777777" w:rsidR="00EC2F6E" w:rsidRDefault="00EC2F6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5ECC" w14:textId="77777777" w:rsidR="00EC2F6E" w:rsidRDefault="00EC2F6E">
    <w:pPr>
      <w:pStyle w:val="IFRSSYSTEMStatementfooter"/>
    </w:pPr>
    <w:r>
      <w:t xml:space="preserve"> </w:t>
    </w:r>
  </w:p>
  <w:p w14:paraId="4189A881" w14:textId="77777777" w:rsidR="00EC2F6E" w:rsidRDefault="00EC2F6E">
    <w:pPr>
      <w:pStyle w:val="IFRSSYSTEMPagenumbers"/>
    </w:pPr>
    <w:r>
      <w:fldChar w:fldCharType="begin"/>
    </w:r>
    <w:r>
      <w:instrText>PAGE   \* MERGEFORMAT</w:instrTex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CDEF" w14:textId="4BF05BFC" w:rsidR="00EC2F6E" w:rsidRDefault="00EC2F6E">
    <w:pPr>
      <w:pStyle w:val="IFRSSYSTEMPagenumber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2074" w14:textId="77777777" w:rsidR="00EC2F6E" w:rsidRDefault="00EC2F6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88C6" w14:textId="77777777" w:rsidR="00EC2F6E" w:rsidRDefault="00EC2F6E">
    <w:pPr>
      <w:pStyle w:val="IFRSSYSTEMStatementfooter"/>
    </w:pPr>
    <w:r>
      <w:t xml:space="preserve">The above statement of profit or loss and other comprehensive income should be read in conjunction with the accompanying </w:t>
    </w:r>
    <w:proofErr w:type="gramStart"/>
    <w:r>
      <w:t>notes</w:t>
    </w:r>
    <w:proofErr w:type="gramEnd"/>
  </w:p>
  <w:p w14:paraId="2C210021" w14:textId="3802B9FA" w:rsidR="00EC2F6E" w:rsidRDefault="00EC2F6E">
    <w:pPr>
      <w:pStyle w:val="IFRSSYSTEMPagenumbers"/>
    </w:pPr>
    <w:r>
      <w:fldChar w:fldCharType="begin"/>
    </w:r>
    <w:r>
      <w:instrText>PAGE   \* MERGEFORMAT</w:instrText>
    </w:r>
    <w:r>
      <w:fldChar w:fldCharType="separate"/>
    </w:r>
    <w:r w:rsidR="00A327BF">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5AFB" w14:textId="77777777" w:rsidR="00EC2F6E" w:rsidRDefault="00EC2F6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524D" w14:textId="77777777" w:rsidR="00EC2F6E" w:rsidRDefault="00EC2F6E">
    <w:pPr>
      <w:pStyle w:val="IFRSSYSTEMStatementfooter"/>
    </w:pPr>
    <w:r>
      <w:t xml:space="preserve">The above statement of profit or loss and other comprehensive income should be read in conjunction with the accompanying </w:t>
    </w:r>
    <w:proofErr w:type="gramStart"/>
    <w:r>
      <w:t>notes</w:t>
    </w:r>
    <w:proofErr w:type="gramEnd"/>
  </w:p>
  <w:p w14:paraId="74D546AF" w14:textId="4B07B6C3" w:rsidR="00EC2F6E" w:rsidRDefault="00EC2F6E">
    <w:pPr>
      <w:pStyle w:val="IFRSSYSTEMPagenumbers"/>
    </w:pPr>
    <w:r>
      <w:fldChar w:fldCharType="begin"/>
    </w:r>
    <w:r>
      <w:instrText>PAGE   \* MERGEFORMAT</w:instrText>
    </w:r>
    <w:r>
      <w:fldChar w:fldCharType="separate"/>
    </w:r>
    <w:r w:rsidR="00E75E6B">
      <w:rPr>
        <w:noProof/>
      </w:rPr>
      <w:t>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9804" w14:textId="77777777" w:rsidR="00EC2F6E" w:rsidRDefault="00EC2F6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0FCE" w14:textId="77777777" w:rsidR="00EC2F6E" w:rsidRDefault="00EC2F6E">
    <w:pPr>
      <w:pStyle w:val="IFRSSYSTEMStatementfooter"/>
    </w:pPr>
    <w:r>
      <w:t xml:space="preserve">The above statement of financial position should be read in conjunction with the accompanying </w:t>
    </w:r>
    <w:proofErr w:type="gramStart"/>
    <w:r>
      <w:t>notes</w:t>
    </w:r>
    <w:proofErr w:type="gramEnd"/>
  </w:p>
  <w:p w14:paraId="227B0A69" w14:textId="77777777" w:rsidR="00EC2F6E" w:rsidRDefault="00EC2F6E">
    <w:pPr>
      <w:pStyle w:val="IFRSSYSTEMPagenumbers"/>
    </w:pPr>
    <w:r>
      <w:fldChar w:fldCharType="begin"/>
    </w:r>
    <w:r>
      <w:instrText>PAGE   \* MERGEFORMAT</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248F" w14:textId="77777777" w:rsidR="00EC2F6E" w:rsidRDefault="00EC2F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2160" w14:textId="77777777" w:rsidR="00EC2F6E" w:rsidRDefault="00EC2F6E">
    <w:pPr>
      <w:pStyle w:val="IFRSSYSTEMStatementfooter"/>
    </w:pPr>
    <w:r>
      <w:t xml:space="preserve"> </w:t>
    </w:r>
  </w:p>
  <w:p w14:paraId="151A3CF0" w14:textId="77777777" w:rsidR="00EC2F6E" w:rsidRDefault="00EC2F6E">
    <w:pPr>
      <w:pStyle w:val="IFRSSYSTEMPagenumbers"/>
    </w:pPr>
    <w:r>
      <w:fldChar w:fldCharType="begin"/>
    </w:r>
    <w:r>
      <w:instrText>PAGE   \* MERGEFORMAT</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DC6D" w14:textId="77777777" w:rsidR="00EC2F6E" w:rsidRDefault="00EC2F6E">
    <w:pPr>
      <w:pStyle w:val="IFRSSYSTEMStatementfooter"/>
    </w:pPr>
    <w:r>
      <w:t xml:space="preserve">The above statement of financial position should be read in conjunction with the accompanying </w:t>
    </w:r>
    <w:proofErr w:type="gramStart"/>
    <w:r>
      <w:t>notes</w:t>
    </w:r>
    <w:proofErr w:type="gramEnd"/>
  </w:p>
  <w:p w14:paraId="30283164" w14:textId="77777777" w:rsidR="00EC2F6E" w:rsidRDefault="00EC2F6E">
    <w:pPr>
      <w:pStyle w:val="IFRSSYSTEMPagenumbers"/>
    </w:pPr>
    <w:r>
      <w:fldChar w:fldCharType="begin"/>
    </w:r>
    <w:r>
      <w:instrText>PAGE   \* MERGEFORMAT</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59E6" w14:textId="77777777" w:rsidR="00EC2F6E" w:rsidRDefault="00EC2F6E">
    <w:pPr>
      <w:pStyle w:val="IFRSSYSTEMStatementfooter"/>
    </w:pPr>
    <w:r>
      <w:t xml:space="preserve">The above statement of financial position should be read in conjunction with the accompanying </w:t>
    </w:r>
    <w:proofErr w:type="gramStart"/>
    <w:r>
      <w:t>notes</w:t>
    </w:r>
    <w:proofErr w:type="gramEnd"/>
  </w:p>
  <w:p w14:paraId="6ADC948F" w14:textId="77777777" w:rsidR="00EC2F6E" w:rsidRDefault="00EC2F6E">
    <w:pPr>
      <w:pStyle w:val="IFRSSYSTEMPagenumbers"/>
    </w:pPr>
    <w:r>
      <w:fldChar w:fldCharType="begin"/>
    </w:r>
    <w:r>
      <w:instrText>PAGE   \* MERGEFORMAT</w:instrTex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52DD" w14:textId="77777777" w:rsidR="00EC2F6E" w:rsidRDefault="00EC2F6E"/>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4A0D" w14:textId="77777777" w:rsidR="00EC2F6E" w:rsidRDefault="00EC2F6E">
    <w:pPr>
      <w:pStyle w:val="IFRSSYSTEMStatementfooter"/>
    </w:pPr>
    <w:r>
      <w:t xml:space="preserve">The above statement of financial position should be read in conjunction with the accompanying </w:t>
    </w:r>
    <w:proofErr w:type="gramStart"/>
    <w:r>
      <w:t>notes</w:t>
    </w:r>
    <w:proofErr w:type="gramEnd"/>
  </w:p>
  <w:p w14:paraId="3EF99DDA" w14:textId="30AE4A81" w:rsidR="00EC2F6E" w:rsidRDefault="00EC2F6E">
    <w:pPr>
      <w:pStyle w:val="IFRSSYSTEMPagenumbers"/>
    </w:pPr>
    <w:r>
      <w:fldChar w:fldCharType="begin"/>
    </w:r>
    <w:r>
      <w:instrText>PAGE   \* MERGEFORMAT</w:instrText>
    </w:r>
    <w:r>
      <w:fldChar w:fldCharType="separate"/>
    </w:r>
    <w:r w:rsidR="005D7EFF">
      <w:rPr>
        <w:noProof/>
      </w:rPr>
      <w:t>6</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E4B4" w14:textId="77777777" w:rsidR="00EC2F6E" w:rsidRDefault="00EC2F6E">
    <w:pPr>
      <w:pStyle w:val="IFRSSYSTEMStatementfooter"/>
    </w:pPr>
    <w:r>
      <w:t xml:space="preserve">The above statement of financial position should be read in conjunction with the accompanying </w:t>
    </w:r>
    <w:proofErr w:type="gramStart"/>
    <w:r>
      <w:t>notes</w:t>
    </w:r>
    <w:proofErr w:type="gramEnd"/>
  </w:p>
  <w:p w14:paraId="7E0DAEB8" w14:textId="77777777" w:rsidR="00EC2F6E" w:rsidRDefault="00EC2F6E">
    <w:pPr>
      <w:pStyle w:val="IFRSSYSTEMPagenumbers"/>
    </w:pPr>
    <w:r>
      <w:fldChar w:fldCharType="begin"/>
    </w:r>
    <w:r>
      <w:instrText>PAGE   \* MERGEFORMAT</w:instrTex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42EC" w14:textId="77777777" w:rsidR="00EC2F6E" w:rsidRDefault="00EC2F6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EDA" w14:textId="1C0A5755" w:rsidR="00EC2F6E" w:rsidRDefault="00EC2F6E">
    <w:pPr>
      <w:pStyle w:val="IFRSSYSTEMPagenumbers"/>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4E9C" w14:textId="7AFD79BB" w:rsidR="00EC2F6E" w:rsidRDefault="00EC2F6E">
    <w:pPr>
      <w:pStyle w:val="IFRSSYSTEMPagenumbers"/>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AD3D" w14:textId="77777777" w:rsidR="00EC2F6E" w:rsidRDefault="00EC2F6E"/>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FA20"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1C88573F" w14:textId="77777777" w:rsidR="00EC2F6E" w:rsidRDefault="00EC2F6E">
    <w:pPr>
      <w:pStyle w:val="IFRSSYSTEMPagenumbers"/>
    </w:pPr>
    <w:r>
      <w:fldChar w:fldCharType="begin"/>
    </w:r>
    <w:r>
      <w:instrText>PAGE   \* MERGEFORMAT</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3F95" w14:textId="77777777" w:rsidR="00EC2F6E" w:rsidRDefault="00EC2F6E">
    <w:pPr>
      <w:pStyle w:val="IFRSSYSTEMStatementfooter"/>
    </w:pPr>
    <w:r>
      <w:t xml:space="preserve"> </w:t>
    </w:r>
  </w:p>
  <w:p w14:paraId="4659FB50" w14:textId="77777777" w:rsidR="00EC2F6E" w:rsidRDefault="00EC2F6E">
    <w:pPr>
      <w:pStyle w:val="IFRSSYSTEMPagenumbers"/>
    </w:pPr>
    <w:r>
      <w:fldChar w:fldCharType="begin"/>
    </w:r>
    <w:r>
      <w:instrText>PAGE   \* MERGEFORMAT</w:instrTex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1E93" w14:textId="77777777" w:rsidR="00EC2F6E" w:rsidRDefault="00EC2F6E"/>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F95C"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1F5204DB" w14:textId="77777777" w:rsidR="00EC2F6E" w:rsidRDefault="00EC2F6E">
    <w:pPr>
      <w:pStyle w:val="IFRSSYSTEMPagenumbers"/>
    </w:pPr>
    <w:r>
      <w:fldChar w:fldCharType="begin"/>
    </w:r>
    <w:r>
      <w:instrText>PAGE   \* MERGEFORMAT</w:instrTex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28C0"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1C250640" w14:textId="77777777" w:rsidR="00EC2F6E" w:rsidRDefault="00EC2F6E">
    <w:pPr>
      <w:pStyle w:val="IFRSSYSTEMPagenumbers"/>
    </w:pPr>
    <w:r>
      <w:fldChar w:fldCharType="begin"/>
    </w:r>
    <w:r>
      <w:instrText>PAGE   \* MERGEFORMAT</w:instrTex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DA1E" w14:textId="77777777" w:rsidR="00EC2F6E" w:rsidRDefault="00EC2F6E"/>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8CCD"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51ED55BC" w14:textId="77777777" w:rsidR="00EC2F6E" w:rsidRDefault="00EC2F6E">
    <w:pPr>
      <w:pStyle w:val="IFRSSYSTEMPagenumbers"/>
    </w:pPr>
    <w:r>
      <w:fldChar w:fldCharType="begin"/>
    </w:r>
    <w:r>
      <w:instrText>PAGE   \* MERGEFORMAT</w:instrTex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3E4A"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2D975528" w14:textId="77777777" w:rsidR="00EC2F6E" w:rsidRDefault="00EC2F6E">
    <w:pPr>
      <w:pStyle w:val="IFRSSYSTEMPagenumbers"/>
    </w:pPr>
    <w:r>
      <w:fldChar w:fldCharType="begin"/>
    </w:r>
    <w:r>
      <w:instrText>PAGE   \* MERGEFORMAT</w:instrTex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C237" w14:textId="77777777" w:rsidR="00EC2F6E" w:rsidRDefault="00EC2F6E"/>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1739"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6A80B5BA" w14:textId="09EA84B8" w:rsidR="00EC2F6E" w:rsidRDefault="00EC2F6E">
    <w:pPr>
      <w:pStyle w:val="IFRSSYSTEMPagenumbers"/>
    </w:pPr>
    <w:r>
      <w:fldChar w:fldCharType="begin"/>
    </w:r>
    <w:r>
      <w:instrText>PAGE   \* MERGEFORMAT</w:instrText>
    </w:r>
    <w:r>
      <w:fldChar w:fldCharType="separate"/>
    </w:r>
    <w:r w:rsidR="00F16304">
      <w:rPr>
        <w:noProof/>
      </w:rPr>
      <w:t>7</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AD59" w14:textId="77777777" w:rsidR="00EC2F6E" w:rsidRDefault="00EC2F6E">
    <w:pPr>
      <w:pStyle w:val="IFRSSYSTEMStatementfooter"/>
    </w:pPr>
    <w:r>
      <w:t xml:space="preserve">The above statement of cash flows should be read in conjunction with the accompanying </w:t>
    </w:r>
    <w:proofErr w:type="gramStart"/>
    <w:r>
      <w:t>notes</w:t>
    </w:r>
    <w:proofErr w:type="gramEnd"/>
  </w:p>
  <w:p w14:paraId="7C5F0FD6" w14:textId="77777777" w:rsidR="00EC2F6E" w:rsidRDefault="00EC2F6E">
    <w:pPr>
      <w:pStyle w:val="IFRSSYSTEMPagenumbers"/>
    </w:pPr>
    <w:r>
      <w:fldChar w:fldCharType="begin"/>
    </w:r>
    <w:r>
      <w:instrText>PAGE   \* MERGEFORMAT</w:instrTex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BD57" w14:textId="77777777" w:rsidR="00EC2F6E" w:rsidRDefault="00EC2F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22DF" w14:textId="77777777" w:rsidR="00EC2F6E" w:rsidRDefault="00EC2F6E"/>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CDFB" w14:textId="52224C59" w:rsidR="00EC2F6E" w:rsidRDefault="00EC2F6E">
    <w:pPr>
      <w:pStyle w:val="IFRSSYSTEMPagenumbers"/>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E240" w14:textId="00717752" w:rsidR="00EC2F6E" w:rsidRDefault="00EC2F6E">
    <w:pPr>
      <w:pStyle w:val="IFRSSYSTEMPagenumbers"/>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888B" w14:textId="77777777" w:rsidR="00EC2F6E" w:rsidRDefault="00EC2F6E"/>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EBD" w14:textId="77777777" w:rsidR="00EC2F6E" w:rsidRDefault="00EC2F6E">
    <w:pPr>
      <w:pStyle w:val="IFRSSYSTEMStatementfooter"/>
    </w:pPr>
    <w:r>
      <w:t xml:space="preserve"> </w:t>
    </w:r>
  </w:p>
  <w:p w14:paraId="7F7C1B56" w14:textId="77777777" w:rsidR="00EC2F6E" w:rsidRDefault="00EC2F6E">
    <w:pPr>
      <w:pStyle w:val="IFRSSYSTEMPagenumbers"/>
    </w:pPr>
    <w:r>
      <w:fldChar w:fldCharType="begin"/>
    </w:r>
    <w:r>
      <w:instrText>PAGE   \* MERGEFORMAT</w:instrTex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C819" w14:textId="5F0F5CD3" w:rsidR="00EC2F6E" w:rsidRDefault="00EC2F6E">
    <w:pPr>
      <w:pStyle w:val="IFRSSYSTEMPagenumbers"/>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04BF" w14:textId="77777777" w:rsidR="00EC2F6E" w:rsidRDefault="00EC2F6E"/>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9683" w14:textId="77777777" w:rsidR="00EC2F6E" w:rsidRDefault="00EC2F6E">
    <w:pPr>
      <w:pStyle w:val="IFRSSYSTEMStatementfooter"/>
    </w:pPr>
    <w:r>
      <w:t xml:space="preserve"> </w:t>
    </w:r>
  </w:p>
  <w:p w14:paraId="2BF1021F" w14:textId="77777777" w:rsidR="00EC2F6E" w:rsidRDefault="00EC2F6E">
    <w:pPr>
      <w:pStyle w:val="IFRSSYSTEMPagenumbers"/>
    </w:pPr>
    <w:r>
      <w:fldChar w:fldCharType="begin"/>
    </w:r>
    <w:r>
      <w:instrText>PAGE   \* MERGEFORMAT</w:instrTex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70EC" w14:textId="77777777" w:rsidR="00EC2F6E" w:rsidRDefault="00EC2F6E">
    <w:pPr>
      <w:pStyle w:val="IFRSSYSTEMStatementfooter"/>
    </w:pPr>
    <w:r>
      <w:t xml:space="preserve"> </w:t>
    </w:r>
  </w:p>
  <w:p w14:paraId="5C2CAE8D" w14:textId="77777777" w:rsidR="00EC2F6E" w:rsidRDefault="00EC2F6E">
    <w:pPr>
      <w:pStyle w:val="IFRSSYSTEMPagenumbers"/>
    </w:pPr>
    <w:r>
      <w:fldChar w:fldCharType="begin"/>
    </w:r>
    <w:r>
      <w:instrText>PAGE   \* MERGEFORMAT</w:instrText>
    </w:r>
    <w:r>
      <w:fldChar w:fldCharType="separate"/>
    </w:r>
    <w:r>
      <w:rPr>
        <w:noProof/>
      </w:rPr>
      <w:t>13</w:t>
    </w:r>
    <w:r>
      <w:rPr>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D1A2" w14:textId="77777777" w:rsidR="00EC2F6E" w:rsidRDefault="00EC2F6E"/>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004F" w14:textId="77777777" w:rsidR="00EC2F6E" w:rsidRDefault="00EC2F6E">
    <w:pPr>
      <w:pStyle w:val="IFRSSYSTEMStatementfooter"/>
    </w:pPr>
    <w:r>
      <w:t xml:space="preserve"> </w:t>
    </w:r>
  </w:p>
  <w:p w14:paraId="689595DD" w14:textId="77777777" w:rsidR="00EC2F6E" w:rsidRDefault="00EC2F6E">
    <w:pPr>
      <w:pStyle w:val="IFRSSYSTEMPagenumbers"/>
    </w:pPr>
    <w:r>
      <w:fldChar w:fldCharType="begin"/>
    </w:r>
    <w:r>
      <w:instrText>PAGE   \* MERGEFORMAT</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540D" w14:textId="77777777" w:rsidR="00EC2F6E" w:rsidRDefault="00EC2F6E">
    <w:pPr>
      <w:pStyle w:val="IFRSSYSTEMStatementfooter"/>
    </w:pPr>
    <w:r>
      <w:t xml:space="preserve"> </w:t>
    </w:r>
  </w:p>
  <w:p w14:paraId="71066949" w14:textId="77777777" w:rsidR="00EC2F6E" w:rsidRDefault="00EC2F6E">
    <w:pPr>
      <w:pStyle w:val="IFRSSYSTEMPagenumbers"/>
    </w:pPr>
    <w:r>
      <w:fldChar w:fldCharType="begin"/>
    </w:r>
    <w:r>
      <w:instrText>PAGE   \* MERGEFORMAT</w:instrTex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54B" w14:textId="77777777" w:rsidR="00EC2F6E" w:rsidRDefault="00EC2F6E">
    <w:pPr>
      <w:pStyle w:val="IFRSSYSTEMStatementfooter"/>
    </w:pPr>
    <w:r>
      <w:t xml:space="preserve"> </w:t>
    </w:r>
  </w:p>
  <w:p w14:paraId="66D8F0D1" w14:textId="77777777" w:rsidR="00EC2F6E" w:rsidRDefault="00EC2F6E">
    <w:pPr>
      <w:pStyle w:val="IFRSSYSTEMPagenumbers"/>
    </w:pPr>
    <w:r>
      <w:fldChar w:fldCharType="begin"/>
    </w:r>
    <w:r>
      <w:instrText>PAGE   \* MERGEFORMAT</w:instrText>
    </w:r>
    <w:r>
      <w:fldChar w:fldCharType="separate"/>
    </w:r>
    <w:r>
      <w:rPr>
        <w:noProof/>
      </w:rPr>
      <w:t>13</w:t>
    </w:r>
    <w:r>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07DE" w14:textId="77777777" w:rsidR="00EC2F6E" w:rsidRDefault="00EC2F6E"/>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6A36" w14:textId="77777777" w:rsidR="00EC2F6E" w:rsidRDefault="00EC2F6E">
    <w:pPr>
      <w:pStyle w:val="IFRSSYSTEMStatementfooter"/>
    </w:pPr>
    <w:r>
      <w:t xml:space="preserve"> </w:t>
    </w:r>
  </w:p>
  <w:p w14:paraId="33A76479" w14:textId="77777777" w:rsidR="00EC2F6E" w:rsidRDefault="00EC2F6E">
    <w:pPr>
      <w:pStyle w:val="IFRSSYSTEMPagenumbers"/>
    </w:pPr>
    <w:r>
      <w:fldChar w:fldCharType="begin"/>
    </w:r>
    <w:r>
      <w:instrText>PAGE   \* MERGEFORMAT</w:instrTex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00C7" w14:textId="77777777" w:rsidR="00EC2F6E" w:rsidRDefault="00EC2F6E">
    <w:pPr>
      <w:pStyle w:val="IFRSSYSTEMStatementfooter"/>
    </w:pPr>
    <w:r>
      <w:t xml:space="preserve"> </w:t>
    </w:r>
  </w:p>
  <w:p w14:paraId="26A3C4A3" w14:textId="77777777" w:rsidR="00EC2F6E" w:rsidRDefault="00EC2F6E">
    <w:pPr>
      <w:pStyle w:val="IFRSSYSTEMPagenumbers"/>
    </w:pPr>
    <w:r>
      <w:fldChar w:fldCharType="begin"/>
    </w:r>
    <w:r>
      <w:instrText>PAGE   \* MERGEFORMAT</w:instrText>
    </w:r>
    <w:r>
      <w:fldChar w:fldCharType="separate"/>
    </w:r>
    <w:r>
      <w:rPr>
        <w:noProof/>
      </w:rPr>
      <w:t>14</w:t>
    </w:r>
    <w:r>
      <w:rPr>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81D0" w14:textId="77777777" w:rsidR="00EC2F6E" w:rsidRDefault="00EC2F6E"/>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70D1" w14:textId="77777777" w:rsidR="00EC2F6E" w:rsidRDefault="00EC2F6E">
    <w:pPr>
      <w:pStyle w:val="IFRSSYSTEMStatementfooter"/>
    </w:pPr>
    <w:r>
      <w:t xml:space="preserve"> </w:t>
    </w:r>
  </w:p>
  <w:p w14:paraId="1460DD1E" w14:textId="77777777" w:rsidR="00EC2F6E" w:rsidRDefault="00EC2F6E">
    <w:pPr>
      <w:pStyle w:val="IFRSSYSTEMPagenumbers"/>
    </w:pPr>
    <w:r>
      <w:fldChar w:fldCharType="begin"/>
    </w:r>
    <w:r>
      <w:instrText>PAGE   \* MERGEFORMAT</w:instrText>
    </w:r>
    <w:r>
      <w:fldChar w:fldCharType="separate"/>
    </w:r>
    <w:r>
      <w:rPr>
        <w:noProof/>
      </w:rPr>
      <w:t>14</w:t>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231F" w14:textId="77777777" w:rsidR="00EC2F6E" w:rsidRDefault="00EC2F6E">
    <w:pPr>
      <w:pStyle w:val="IFRSSYSTEMStatementfooter"/>
    </w:pPr>
    <w:r>
      <w:t xml:space="preserve"> </w:t>
    </w:r>
  </w:p>
  <w:p w14:paraId="025D2013" w14:textId="77777777" w:rsidR="00EC2F6E" w:rsidRDefault="00EC2F6E">
    <w:pPr>
      <w:pStyle w:val="IFRSSYSTEMPagenumbers"/>
    </w:pPr>
    <w:r>
      <w:fldChar w:fldCharType="begin"/>
    </w:r>
    <w:r>
      <w:instrText>PAGE   \* MERGEFORMAT</w:instrText>
    </w:r>
    <w:r>
      <w:fldChar w:fldCharType="separate"/>
    </w:r>
    <w:r>
      <w:rPr>
        <w:noProof/>
      </w:rPr>
      <w:t>14</w:t>
    </w:r>
    <w:r>
      <w:rPr>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452B" w14:textId="77777777" w:rsidR="00EC2F6E" w:rsidRDefault="00EC2F6E"/>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3C81" w14:textId="77777777" w:rsidR="00EC2F6E" w:rsidRDefault="00EC2F6E">
    <w:pPr>
      <w:pStyle w:val="IFRSSYSTEMStatementfooter"/>
    </w:pPr>
    <w:r>
      <w:t xml:space="preserve"> </w:t>
    </w:r>
  </w:p>
  <w:p w14:paraId="38E302B8" w14:textId="77777777" w:rsidR="00EC2F6E" w:rsidRDefault="00EC2F6E">
    <w:pPr>
      <w:pStyle w:val="IFRSSYSTEMPagenumbers"/>
    </w:pPr>
    <w:r>
      <w:fldChar w:fldCharType="begin"/>
    </w:r>
    <w:r>
      <w:instrText>PAGE   \* MERGEFORMAT</w:instrText>
    </w:r>
    <w:r>
      <w:fldChar w:fldCharType="separate"/>
    </w:r>
    <w:r>
      <w:rPr>
        <w:noProof/>
      </w:rPr>
      <w:t>14</w:t>
    </w:r>
    <w:r>
      <w:rPr>
        <w:noProo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5027" w14:textId="77777777" w:rsidR="00EC2F6E" w:rsidRDefault="00EC2F6E">
    <w:pPr>
      <w:pStyle w:val="IFRSSYSTEMStatementfooter"/>
    </w:pPr>
    <w:r>
      <w:t xml:space="preserve"> </w:t>
    </w:r>
  </w:p>
  <w:p w14:paraId="4878BA24" w14:textId="77777777" w:rsidR="00EC2F6E" w:rsidRDefault="00EC2F6E">
    <w:pPr>
      <w:pStyle w:val="IFRSSYSTEMPagenumbers"/>
    </w:pPr>
    <w:r>
      <w:fldChar w:fldCharType="begin"/>
    </w:r>
    <w:r>
      <w:instrText>PAGE   \* MERGEFORMAT</w:instrText>
    </w:r>
    <w:r>
      <w:fldChar w:fldCharType="separate"/>
    </w:r>
    <w:r>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F677" w14:textId="77777777" w:rsidR="00EC2F6E" w:rsidRDefault="00EC2F6E">
    <w:pPr>
      <w:pStyle w:val="IFRSSYSTEMStatementfooter"/>
    </w:pPr>
    <w:r>
      <w:t xml:space="preserve"> </w:t>
    </w:r>
  </w:p>
  <w:p w14:paraId="37C31A7C" w14:textId="77777777" w:rsidR="00EC2F6E" w:rsidRDefault="00EC2F6E">
    <w:pPr>
      <w:pStyle w:val="IFRSSYSTEMPagenumbers"/>
    </w:pPr>
    <w:r>
      <w:fldChar w:fldCharType="begin"/>
    </w:r>
    <w:r>
      <w:instrText>PAGE   \* MERGEFORMAT</w:instrText>
    </w:r>
    <w:r>
      <w:fldChar w:fldCharType="separate"/>
    </w:r>
    <w:r>
      <w:rPr>
        <w:noProof/>
      </w:rPr>
      <w:t>2</w:t>
    </w:r>
    <w:r>
      <w:rPr>
        <w:noProof/>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03C9" w14:textId="77777777" w:rsidR="00EC2F6E" w:rsidRDefault="00EC2F6E"/>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630" w14:textId="77777777" w:rsidR="00EC2F6E" w:rsidRDefault="00EC2F6E">
    <w:pPr>
      <w:pStyle w:val="IFRSSYSTEMStatementfooter"/>
    </w:pPr>
    <w:r>
      <w:t xml:space="preserve"> </w:t>
    </w:r>
  </w:p>
  <w:p w14:paraId="67B24622" w14:textId="77777777" w:rsidR="00EC2F6E" w:rsidRDefault="00EC2F6E">
    <w:pPr>
      <w:pStyle w:val="IFRSSYSTEMPagenumbers"/>
    </w:pPr>
    <w:r>
      <w:fldChar w:fldCharType="begin"/>
    </w:r>
    <w:r>
      <w:instrText>PAGE   \* MERGEFORMAT</w:instrText>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5A35" w14:textId="77777777" w:rsidR="00EC2F6E" w:rsidRDefault="00EC2F6E">
    <w:pPr>
      <w:pStyle w:val="IFRSSYSTEMStatementfooter"/>
    </w:pPr>
    <w:r>
      <w:t xml:space="preserve"> </w:t>
    </w:r>
  </w:p>
  <w:p w14:paraId="7DA38A94" w14:textId="77777777" w:rsidR="00EC2F6E" w:rsidRDefault="00EC2F6E">
    <w:pPr>
      <w:pStyle w:val="IFRSSYSTEMPagenumbers"/>
    </w:pPr>
    <w:r>
      <w:fldChar w:fldCharType="begin"/>
    </w:r>
    <w:r>
      <w:instrText>PAGE   \* MERGEFORMAT</w:instrText>
    </w:r>
    <w:r>
      <w:fldChar w:fldCharType="separate"/>
    </w:r>
    <w:r>
      <w:rPr>
        <w:noProof/>
      </w:rPr>
      <w:t>13</w:t>
    </w:r>
    <w:r>
      <w:rPr>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21E1" w14:textId="77777777" w:rsidR="00EC2F6E" w:rsidRDefault="00EC2F6E"/>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618A" w14:textId="77777777" w:rsidR="00EC2F6E" w:rsidRDefault="00EC2F6E">
    <w:pPr>
      <w:pStyle w:val="IFRSSYSTEMStatementfooter"/>
    </w:pPr>
    <w:r>
      <w:t xml:space="preserve"> </w:t>
    </w:r>
  </w:p>
  <w:p w14:paraId="751BB65C" w14:textId="77777777" w:rsidR="00EC2F6E" w:rsidRDefault="00EC2F6E">
    <w:pPr>
      <w:pStyle w:val="IFRSSYSTEMPagenumbers"/>
    </w:pPr>
    <w:r>
      <w:fldChar w:fldCharType="begin"/>
    </w:r>
    <w:r>
      <w:instrText>PAGE   \* MERGEFORMAT</w:instrText>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7481" w14:textId="77777777" w:rsidR="00EC2F6E" w:rsidRDefault="00EC2F6E">
    <w:pPr>
      <w:pStyle w:val="IFRSSYSTEMStatementfooter"/>
    </w:pPr>
    <w:r>
      <w:t xml:space="preserve"> </w:t>
    </w:r>
  </w:p>
  <w:p w14:paraId="65B636AD" w14:textId="77777777" w:rsidR="00EC2F6E" w:rsidRDefault="00EC2F6E">
    <w:pPr>
      <w:pStyle w:val="IFRSSYSTEMPagenumbers"/>
    </w:pPr>
    <w:r>
      <w:fldChar w:fldCharType="begin"/>
    </w:r>
    <w:r>
      <w:instrText>PAGE   \* MERGEFORMAT</w:instrText>
    </w:r>
    <w:r>
      <w:fldChar w:fldCharType="separate"/>
    </w:r>
    <w:r>
      <w:rPr>
        <w:noProof/>
      </w:rPr>
      <w:t>16</w:t>
    </w:r>
    <w:r>
      <w:rPr>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5DF7" w14:textId="77777777" w:rsidR="00EC2F6E" w:rsidRDefault="00EC2F6E"/>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335" w14:textId="77777777" w:rsidR="00EC2F6E" w:rsidRDefault="00EC2F6E">
    <w:pPr>
      <w:pStyle w:val="IFRSSYSTEMStatementfooter"/>
    </w:pPr>
    <w:r>
      <w:t xml:space="preserve"> </w:t>
    </w:r>
  </w:p>
  <w:p w14:paraId="13D6F925" w14:textId="77777777" w:rsidR="00EC2F6E" w:rsidRDefault="00EC2F6E">
    <w:pPr>
      <w:pStyle w:val="IFRSSYSTEMPagenumbers"/>
    </w:pPr>
    <w:r>
      <w:fldChar w:fldCharType="begin"/>
    </w:r>
    <w:r>
      <w:instrText>PAGE   \* MERGEFORMAT</w:instrText>
    </w:r>
    <w: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A4E6" w14:textId="77777777" w:rsidR="00EC2F6E" w:rsidRDefault="00EC2F6E">
    <w:pPr>
      <w:pStyle w:val="IFRSSYSTEMStatementfooter"/>
    </w:pPr>
    <w:r>
      <w:t xml:space="preserve"> </w:t>
    </w:r>
  </w:p>
  <w:p w14:paraId="22D8EA6A" w14:textId="77777777" w:rsidR="00EC2F6E" w:rsidRDefault="00EC2F6E">
    <w:pPr>
      <w:pStyle w:val="IFRSSYSTEMPagenumbers"/>
    </w:pPr>
    <w:r>
      <w:fldChar w:fldCharType="begin"/>
    </w:r>
    <w:r>
      <w:instrText>PAGE   \* MERGEFORMAT</w:instrText>
    </w:r>
    <w:r>
      <w:fldChar w:fldCharType="separate"/>
    </w:r>
    <w:r>
      <w:rPr>
        <w:noProof/>
      </w:rPr>
      <w:t>16</w:t>
    </w:r>
    <w:r>
      <w:rPr>
        <w:noProo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EADE" w14:textId="77777777" w:rsidR="00EC2F6E" w:rsidRDefault="00EC2F6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AC25" w14:textId="77777777" w:rsidR="00EC2F6E" w:rsidRDefault="00EC2F6E"/>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81FB" w14:textId="77777777" w:rsidR="00EC2F6E" w:rsidRDefault="00EC2F6E">
    <w:pPr>
      <w:pStyle w:val="IFRSSYSTEMStatementfooter"/>
    </w:pPr>
    <w:r>
      <w:t xml:space="preserve"> </w:t>
    </w:r>
  </w:p>
  <w:p w14:paraId="3F582ABD" w14:textId="77777777" w:rsidR="00EC2F6E" w:rsidRDefault="00EC2F6E">
    <w:pPr>
      <w:pStyle w:val="IFRSSYSTEMPagenumbers"/>
    </w:pPr>
    <w:r>
      <w:fldChar w:fldCharType="begin"/>
    </w:r>
    <w:r>
      <w:instrText>PAGE   \* MERGEFORMAT</w:instrText>
    </w:r>
    <w: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F0F9" w14:textId="77777777" w:rsidR="00EC2F6E" w:rsidRDefault="00EC2F6E">
    <w:pPr>
      <w:pStyle w:val="IFRSSYSTEMStatementfooter"/>
    </w:pPr>
    <w:r>
      <w:t xml:space="preserve"> </w:t>
    </w:r>
  </w:p>
  <w:p w14:paraId="6F0F6934" w14:textId="77777777" w:rsidR="00EC2F6E" w:rsidRDefault="00EC2F6E">
    <w:pPr>
      <w:pStyle w:val="IFRSSYSTEMPagenumbers"/>
    </w:pPr>
    <w:r>
      <w:fldChar w:fldCharType="begin"/>
    </w:r>
    <w:r>
      <w:instrText>PAGE   \* MERGEFORMAT</w:instrText>
    </w:r>
    <w:r>
      <w:fldChar w:fldCharType="separate"/>
    </w:r>
    <w:r>
      <w:rPr>
        <w:noProof/>
      </w:rPr>
      <w:t>17</w:t>
    </w:r>
    <w:r>
      <w:rPr>
        <w:noProo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E843" w14:textId="77777777" w:rsidR="00EC2F6E" w:rsidRDefault="00EC2F6E"/>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AB59" w14:textId="77777777" w:rsidR="00EC2F6E" w:rsidRDefault="00EC2F6E">
    <w:pPr>
      <w:pStyle w:val="IFRSSYSTEMStatementfooter"/>
    </w:pPr>
    <w:r>
      <w:t xml:space="preserve"> </w:t>
    </w:r>
  </w:p>
  <w:p w14:paraId="5ED1479A" w14:textId="77777777" w:rsidR="00EC2F6E" w:rsidRDefault="00EC2F6E">
    <w:pPr>
      <w:pStyle w:val="IFRSSYSTEMPagenumbers"/>
    </w:pPr>
    <w:r>
      <w:fldChar w:fldCharType="begin"/>
    </w:r>
    <w:r>
      <w:instrText>PAGE   \* MERGEFORMAT</w:instrText>
    </w:r>
    <w:r>
      <w:fldChar w:fldCharType="separate"/>
    </w:r>
    <w:r>
      <w:rPr>
        <w:noProof/>
      </w:rPr>
      <w:t>19</w:t>
    </w:r>
    <w:r>
      <w:rPr>
        <w:noProof/>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6B77" w14:textId="77777777" w:rsidR="00EC2F6E" w:rsidRDefault="00EC2F6E">
    <w:pPr>
      <w:pStyle w:val="IFRSSYSTEMStatementfooter"/>
    </w:pPr>
    <w:r>
      <w:t xml:space="preserve"> </w:t>
    </w:r>
  </w:p>
  <w:p w14:paraId="3A4682FB" w14:textId="77777777" w:rsidR="00EC2F6E" w:rsidRDefault="00EC2F6E">
    <w:pPr>
      <w:pStyle w:val="IFRSSYSTEMPagenumbers"/>
    </w:pPr>
    <w:r>
      <w:fldChar w:fldCharType="begin"/>
    </w:r>
    <w:r>
      <w:instrText>PAGE   \* MERGEFORMAT</w:instrTex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2920" w14:textId="77777777" w:rsidR="00EC2F6E" w:rsidRDefault="00EC2F6E">
    <w:pPr>
      <w:pStyle w:val="IFRSSYSTEMStatementfooter"/>
    </w:pPr>
    <w:r>
      <w:t xml:space="preserve"> </w:t>
    </w:r>
  </w:p>
  <w:p w14:paraId="19FB782F" w14:textId="77777777" w:rsidR="00EC2F6E" w:rsidRDefault="00EC2F6E">
    <w:pPr>
      <w:pStyle w:val="IFRSSYSTEMPagenumbers"/>
    </w:pPr>
    <w:r>
      <w:fldChar w:fldCharType="begin"/>
    </w:r>
    <w:r>
      <w:instrText>PAGE   \* MERGEFORMAT</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441A" w14:textId="30474F2D" w:rsidR="00EC2F6E" w:rsidRDefault="00EC2F6E">
    <w:pPr>
      <w:pStyle w:val="IFRSSYSTEMPagenumb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A84B" w14:textId="77777777" w:rsidR="00CC5CCF" w:rsidRDefault="00CC5CCF">
      <w:r>
        <w:separator/>
      </w:r>
    </w:p>
  </w:footnote>
  <w:footnote w:type="continuationSeparator" w:id="0">
    <w:p w14:paraId="1684958B" w14:textId="77777777" w:rsidR="00CC5CCF" w:rsidRDefault="00CC5CCF">
      <w:r>
        <w:continuationSeparator/>
      </w:r>
    </w:p>
  </w:footnote>
  <w:footnote w:type="continuationNotice" w:id="1">
    <w:p w14:paraId="2FD3F878" w14:textId="77777777" w:rsidR="00CC5CCF" w:rsidRDefault="00CC5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185CF10"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48"/>
            <w:gridCol w:w="1205"/>
            <w:gridCol w:w="438"/>
          </w:tblGrid>
          <w:tr w:rsidR="00EC2F6E" w14:paraId="4D58EBB8" w14:textId="77777777">
            <w:tc>
              <w:tcPr>
                <w:tcW w:w="9289" w:type="dxa"/>
                <w:tcBorders>
                  <w:top w:val="nil"/>
                  <w:left w:val="nil"/>
                  <w:bottom w:val="nil"/>
                  <w:right w:val="nil"/>
                  <w:tl2br w:val="nil"/>
                  <w:tr2bl w:val="nil"/>
                </w:tcBorders>
                <w:tcMar>
                  <w:left w:w="0" w:type="dxa"/>
                </w:tcMar>
              </w:tcPr>
              <w:p w14:paraId="46F2784C"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5EFDDEAA" w14:textId="77777777" w:rsidR="00EC2F6E" w:rsidRDefault="00EC2F6E"/>
            </w:tc>
            <w:tc>
              <w:tcPr>
                <w:tcW w:w="440" w:type="dxa"/>
                <w:tcBorders>
                  <w:top w:val="nil"/>
                  <w:left w:val="nil"/>
                  <w:bottom w:val="nil"/>
                  <w:right w:val="nil"/>
                  <w:tl2br w:val="nil"/>
                  <w:tr2bl w:val="nil"/>
                </w:tcBorders>
                <w:tcMar>
                  <w:left w:w="57" w:type="dxa"/>
                  <w:right w:w="0" w:type="dxa"/>
                </w:tcMar>
              </w:tcPr>
              <w:p w14:paraId="4C53FE8B" w14:textId="77777777" w:rsidR="00EC2F6E" w:rsidRDefault="00EC2F6E"/>
            </w:tc>
          </w:tr>
          <w:tr w:rsidR="00EC2F6E" w14:paraId="5BC1A379" w14:textId="77777777">
            <w:tc>
              <w:tcPr>
                <w:tcW w:w="9289" w:type="dxa"/>
                <w:tcBorders>
                  <w:top w:val="nil"/>
                  <w:left w:val="nil"/>
                  <w:bottom w:val="nil"/>
                  <w:right w:val="nil"/>
                  <w:tl2br w:val="nil"/>
                  <w:tr2bl w:val="nil"/>
                </w:tcBorders>
                <w:tcMar>
                  <w:left w:w="0" w:type="dxa"/>
                </w:tcMar>
              </w:tcPr>
              <w:p w14:paraId="6757C7C9"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2D9850F9" w14:textId="77777777" w:rsidR="00EC2F6E" w:rsidRDefault="00EC2F6E"/>
            </w:tc>
            <w:tc>
              <w:tcPr>
                <w:tcW w:w="440" w:type="dxa"/>
                <w:tcBorders>
                  <w:top w:val="nil"/>
                  <w:left w:val="nil"/>
                  <w:bottom w:val="nil"/>
                  <w:right w:val="nil"/>
                  <w:tl2br w:val="nil"/>
                  <w:tr2bl w:val="nil"/>
                </w:tcBorders>
                <w:tcMar>
                  <w:left w:w="57" w:type="dxa"/>
                  <w:right w:w="0" w:type="dxa"/>
                </w:tcMar>
              </w:tcPr>
              <w:p w14:paraId="476729F6" w14:textId="77777777" w:rsidR="00EC2F6E" w:rsidRDefault="00EC2F6E"/>
            </w:tc>
          </w:tr>
          <w:tr w:rsidR="00EC2F6E" w14:paraId="0B4FC3C3" w14:textId="77777777">
            <w:tc>
              <w:tcPr>
                <w:tcW w:w="9289" w:type="dxa"/>
                <w:tcBorders>
                  <w:top w:val="nil"/>
                  <w:left w:val="nil"/>
                  <w:bottom w:val="nil"/>
                  <w:right w:val="nil"/>
                  <w:tl2br w:val="nil"/>
                  <w:tr2bl w:val="nil"/>
                </w:tcBorders>
                <w:tcMar>
                  <w:left w:w="0" w:type="dxa"/>
                </w:tcMar>
              </w:tcPr>
              <w:p w14:paraId="2EA94262"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2E6472E2" w14:textId="77777777" w:rsidR="00EC2F6E" w:rsidRDefault="00EC2F6E"/>
            </w:tc>
            <w:tc>
              <w:tcPr>
                <w:tcW w:w="440" w:type="dxa"/>
                <w:tcBorders>
                  <w:top w:val="nil"/>
                  <w:left w:val="nil"/>
                  <w:bottom w:val="nil"/>
                  <w:right w:val="nil"/>
                  <w:tl2br w:val="nil"/>
                  <w:tr2bl w:val="nil"/>
                </w:tcBorders>
                <w:tcMar>
                  <w:left w:w="57" w:type="dxa"/>
                  <w:right w:w="0" w:type="dxa"/>
                </w:tcMar>
              </w:tcPr>
              <w:p w14:paraId="5E98144D" w14:textId="77777777" w:rsidR="00EC2F6E" w:rsidRDefault="00EC2F6E"/>
            </w:tc>
          </w:tr>
          <w:tr w:rsidR="00EC2F6E" w14:paraId="733ACC38" w14:textId="77777777">
            <w:tc>
              <w:tcPr>
                <w:tcW w:w="9289" w:type="dxa"/>
                <w:tcBorders>
                  <w:top w:val="nil"/>
                  <w:left w:val="nil"/>
                  <w:bottom w:val="nil"/>
                  <w:right w:val="nil"/>
                  <w:tl2br w:val="nil"/>
                  <w:tr2bl w:val="nil"/>
                </w:tcBorders>
                <w:tcMar>
                  <w:left w:w="0" w:type="dxa"/>
                </w:tcMar>
              </w:tcPr>
              <w:p w14:paraId="0E15D800"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770C2867" w14:textId="77777777" w:rsidR="00EC2F6E" w:rsidRDefault="00EC2F6E"/>
            </w:tc>
            <w:tc>
              <w:tcPr>
                <w:tcW w:w="440" w:type="dxa"/>
                <w:tcBorders>
                  <w:top w:val="nil"/>
                  <w:left w:val="nil"/>
                  <w:bottom w:val="nil"/>
                  <w:right w:val="nil"/>
                  <w:tl2br w:val="nil"/>
                  <w:tr2bl w:val="nil"/>
                </w:tcBorders>
                <w:tcMar>
                  <w:left w:w="57" w:type="dxa"/>
                  <w:right w:w="0" w:type="dxa"/>
                </w:tcMar>
              </w:tcPr>
              <w:p w14:paraId="2876DE4C" w14:textId="77777777" w:rsidR="00EC2F6E" w:rsidRDefault="00EC2F6E"/>
            </w:tc>
          </w:tr>
        </w:tbl>
        <w:p w14:paraId="31B96C8B" w14:textId="77777777" w:rsidR="00EC2F6E" w:rsidRDefault="00EC2F6E"/>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44E8223"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19E5E6B1" w14:textId="77777777">
            <w:tc>
              <w:tcPr>
                <w:tcW w:w="9238" w:type="dxa"/>
                <w:tcBorders>
                  <w:top w:val="nil"/>
                  <w:left w:val="nil"/>
                  <w:bottom w:val="nil"/>
                  <w:right w:val="nil"/>
                  <w:tl2br w:val="nil"/>
                  <w:tr2bl w:val="nil"/>
                </w:tcBorders>
                <w:tcMar>
                  <w:left w:w="0" w:type="dxa"/>
                </w:tcMar>
              </w:tcPr>
              <w:p w14:paraId="165B4DE6"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7C82C92" w14:textId="77777777" w:rsidR="00EC2F6E" w:rsidRDefault="00EC2F6E"/>
            </w:tc>
            <w:tc>
              <w:tcPr>
                <w:tcW w:w="438" w:type="dxa"/>
                <w:tcBorders>
                  <w:top w:val="nil"/>
                  <w:left w:val="nil"/>
                  <w:bottom w:val="nil"/>
                  <w:right w:val="nil"/>
                  <w:tl2br w:val="nil"/>
                  <w:tr2bl w:val="nil"/>
                </w:tcBorders>
                <w:tcMar>
                  <w:left w:w="57" w:type="dxa"/>
                  <w:right w:w="0" w:type="dxa"/>
                </w:tcMar>
              </w:tcPr>
              <w:p w14:paraId="6562C9D5" w14:textId="77777777" w:rsidR="00EC2F6E" w:rsidRDefault="00EC2F6E"/>
            </w:tc>
          </w:tr>
          <w:tr w:rsidR="00EC2F6E" w14:paraId="330A9EA3" w14:textId="77777777">
            <w:tc>
              <w:tcPr>
                <w:tcW w:w="9238" w:type="dxa"/>
                <w:tcBorders>
                  <w:top w:val="nil"/>
                  <w:left w:val="nil"/>
                  <w:bottom w:val="nil"/>
                  <w:right w:val="nil"/>
                  <w:tl2br w:val="nil"/>
                  <w:tr2bl w:val="nil"/>
                </w:tcBorders>
                <w:tcMar>
                  <w:left w:w="0" w:type="dxa"/>
                </w:tcMar>
              </w:tcPr>
              <w:p w14:paraId="23CFE6E0" w14:textId="77777777" w:rsidR="00EC2F6E" w:rsidRDefault="00EC2F6E">
                <w:pPr>
                  <w:pStyle w:val="IFRSSYSTEMPageheader"/>
                </w:pPr>
                <w:r>
                  <w:t>Contents</w:t>
                </w:r>
              </w:p>
            </w:tc>
            <w:tc>
              <w:tcPr>
                <w:tcW w:w="1203" w:type="dxa"/>
                <w:tcBorders>
                  <w:top w:val="nil"/>
                  <w:left w:val="nil"/>
                  <w:bottom w:val="nil"/>
                  <w:right w:val="nil"/>
                  <w:tl2br w:val="nil"/>
                  <w:tr2bl w:val="nil"/>
                </w:tcBorders>
                <w:tcMar>
                  <w:left w:w="57" w:type="dxa"/>
                  <w:right w:w="0" w:type="dxa"/>
                </w:tcMar>
              </w:tcPr>
              <w:p w14:paraId="79D8D94B" w14:textId="77777777" w:rsidR="00EC2F6E" w:rsidRDefault="00EC2F6E"/>
            </w:tc>
            <w:tc>
              <w:tcPr>
                <w:tcW w:w="438" w:type="dxa"/>
                <w:tcBorders>
                  <w:top w:val="nil"/>
                  <w:left w:val="nil"/>
                  <w:bottom w:val="nil"/>
                  <w:right w:val="nil"/>
                  <w:tl2br w:val="nil"/>
                  <w:tr2bl w:val="nil"/>
                </w:tcBorders>
                <w:tcMar>
                  <w:left w:w="57" w:type="dxa"/>
                  <w:right w:w="0" w:type="dxa"/>
                </w:tcMar>
              </w:tcPr>
              <w:p w14:paraId="0F14FBC0" w14:textId="77777777" w:rsidR="00EC2F6E" w:rsidRDefault="00EC2F6E"/>
            </w:tc>
          </w:tr>
          <w:tr w:rsidR="00EC2F6E" w14:paraId="598B4CD1" w14:textId="77777777">
            <w:tc>
              <w:tcPr>
                <w:tcW w:w="9238" w:type="dxa"/>
                <w:tcBorders>
                  <w:top w:val="nil"/>
                  <w:left w:val="nil"/>
                  <w:bottom w:val="nil"/>
                  <w:right w:val="nil"/>
                  <w:tl2br w:val="nil"/>
                  <w:tr2bl w:val="nil"/>
                </w:tcBorders>
                <w:tcMar>
                  <w:left w:w="0" w:type="dxa"/>
                </w:tcMar>
              </w:tcPr>
              <w:p w14:paraId="39749B4C"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49768268" w14:textId="77777777" w:rsidR="00EC2F6E" w:rsidRDefault="00EC2F6E"/>
            </w:tc>
            <w:tc>
              <w:tcPr>
                <w:tcW w:w="438" w:type="dxa"/>
                <w:tcBorders>
                  <w:top w:val="nil"/>
                  <w:left w:val="nil"/>
                  <w:bottom w:val="nil"/>
                  <w:right w:val="nil"/>
                  <w:tl2br w:val="nil"/>
                  <w:tr2bl w:val="nil"/>
                </w:tcBorders>
                <w:tcMar>
                  <w:left w:w="57" w:type="dxa"/>
                  <w:right w:w="0" w:type="dxa"/>
                </w:tcMar>
              </w:tcPr>
              <w:p w14:paraId="6275BAC7" w14:textId="77777777" w:rsidR="00EC2F6E" w:rsidRDefault="00EC2F6E"/>
            </w:tc>
          </w:tr>
        </w:tbl>
        <w:p w14:paraId="500ED6AD" w14:textId="77777777" w:rsidR="00EC2F6E" w:rsidRDefault="00EC2F6E"/>
      </w:tc>
    </w:tr>
  </w:tbl>
  <w:p w14:paraId="32E36A02" w14:textId="77777777" w:rsidR="00EC2F6E" w:rsidRDefault="00EC2F6E">
    <w:r>
      <w:rPr>
        <w:b/>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20F2038B" w14:textId="77777777">
      <w:trPr>
        <w:cantSplit/>
      </w:trPr>
      <w:tc>
        <w:tcPr>
          <w:tcW w:w="10999" w:type="dxa"/>
          <w:tcBorders>
            <w:top w:val="nil"/>
            <w:left w:val="nil"/>
            <w:bottom w:val="nil"/>
            <w:right w:val="nil"/>
            <w:tl2br w:val="nil"/>
            <w:tr2bl w:val="nil"/>
          </w:tcBorders>
          <w:tcMar>
            <w:left w:w="0" w:type="dxa"/>
          </w:tcMar>
        </w:tcPr>
        <w:p w14:paraId="4BBDF339" w14:textId="61E9C99F" w:rsidR="004C07F6" w:rsidRDefault="004C07F6" w:rsidP="004C07F6">
          <w:pPr>
            <w:autoSpaceDE w:val="0"/>
            <w:autoSpaceDN w:val="0"/>
            <w:adjustRightInd w:val="0"/>
            <w:jc w:val="center"/>
            <w:rPr>
              <w:rFonts w:ascii="Calibri" w:eastAsia="Times New Roman" w:hAnsi="Calibri" w:cs="Calibri"/>
              <w:b/>
              <w:bCs/>
              <w:color w:val="000000"/>
              <w:sz w:val="23"/>
              <w:szCs w:val="23"/>
            </w:rPr>
          </w:pPr>
          <w:r w:rsidRPr="004C07F6">
            <w:rPr>
              <w:rFonts w:ascii="Calibri" w:eastAsia="Times New Roman" w:hAnsi="Calibri" w:cs="Calibri"/>
              <w:b/>
              <w:bCs/>
              <w:color w:val="000000"/>
              <w:sz w:val="23"/>
              <w:szCs w:val="23"/>
            </w:rPr>
            <w:t>VICTORIAN COUNCIL OF CHURCHES INC.</w:t>
          </w:r>
        </w:p>
        <w:p w14:paraId="3FAE5CA1" w14:textId="77777777" w:rsidR="004C07F6" w:rsidRDefault="004C07F6" w:rsidP="004C07F6">
          <w:pPr>
            <w:autoSpaceDE w:val="0"/>
            <w:autoSpaceDN w:val="0"/>
            <w:adjustRightInd w:val="0"/>
            <w:jc w:val="center"/>
            <w:rPr>
              <w:rFonts w:ascii="Calibri" w:eastAsia="Times New Roman" w:hAnsi="Calibri" w:cs="Calibri"/>
              <w:b/>
              <w:bCs/>
              <w:color w:val="000000"/>
              <w:sz w:val="23"/>
              <w:szCs w:val="23"/>
            </w:rPr>
          </w:pPr>
        </w:p>
        <w:p w14:paraId="46D61539" w14:textId="77777777" w:rsidR="004C07F6" w:rsidRPr="004C07F6" w:rsidRDefault="004C07F6" w:rsidP="004C07F6">
          <w:pPr>
            <w:autoSpaceDE w:val="0"/>
            <w:autoSpaceDN w:val="0"/>
            <w:adjustRightInd w:val="0"/>
            <w:jc w:val="center"/>
            <w:rPr>
              <w:rFonts w:ascii="Calibri" w:eastAsia="Times New Roman" w:hAnsi="Calibri" w:cs="Calibri"/>
              <w:color w:val="000000"/>
              <w:sz w:val="23"/>
              <w:szCs w:val="23"/>
            </w:rPr>
          </w:pPr>
        </w:p>
        <w:p w14:paraId="3BCC1FF0" w14:textId="60E8C7F4" w:rsidR="00EC2F6E" w:rsidRDefault="004C07F6" w:rsidP="004C07F6">
          <w:pPr>
            <w:jc w:val="center"/>
          </w:pPr>
          <w:r w:rsidRPr="004C07F6">
            <w:rPr>
              <w:rFonts w:ascii="Calibri" w:eastAsia="Times New Roman" w:hAnsi="Calibri" w:cs="Calibri"/>
              <w:b/>
              <w:bCs/>
              <w:color w:val="000000"/>
              <w:sz w:val="22"/>
              <w:szCs w:val="22"/>
            </w:rPr>
            <w:t>TABLE OF CONTENTS</w:t>
          </w:r>
        </w:p>
      </w:tc>
    </w:tr>
  </w:tbl>
  <w:p w14:paraId="7F7EBEAA" w14:textId="77777777" w:rsidR="00EC2F6E" w:rsidRDefault="00EC2F6E">
    <w:r>
      <w:rPr>
        <w: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B27" w14:textId="77777777" w:rsidR="00EC2F6E" w:rsidRDefault="00EC2F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3F2E586"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1985D15D" w14:textId="77777777">
            <w:tc>
              <w:tcPr>
                <w:tcW w:w="9238" w:type="dxa"/>
                <w:tcBorders>
                  <w:top w:val="nil"/>
                  <w:left w:val="nil"/>
                  <w:bottom w:val="nil"/>
                  <w:right w:val="nil"/>
                  <w:tl2br w:val="nil"/>
                  <w:tr2bl w:val="nil"/>
                </w:tcBorders>
                <w:tcMar>
                  <w:left w:w="0" w:type="dxa"/>
                </w:tcMar>
              </w:tcPr>
              <w:p w14:paraId="0F2F0C37"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1AF44BA9" w14:textId="77777777" w:rsidR="00EC2F6E" w:rsidRDefault="00EC2F6E"/>
            </w:tc>
            <w:tc>
              <w:tcPr>
                <w:tcW w:w="438" w:type="dxa"/>
                <w:tcBorders>
                  <w:top w:val="nil"/>
                  <w:left w:val="nil"/>
                  <w:bottom w:val="nil"/>
                  <w:right w:val="nil"/>
                  <w:tl2br w:val="nil"/>
                  <w:tr2bl w:val="nil"/>
                </w:tcBorders>
                <w:tcMar>
                  <w:left w:w="57" w:type="dxa"/>
                  <w:right w:w="0" w:type="dxa"/>
                </w:tcMar>
              </w:tcPr>
              <w:p w14:paraId="29075648" w14:textId="77777777" w:rsidR="00EC2F6E" w:rsidRDefault="00EC2F6E"/>
            </w:tc>
          </w:tr>
          <w:tr w:rsidR="00EC2F6E" w14:paraId="3C74A4F7" w14:textId="77777777">
            <w:tc>
              <w:tcPr>
                <w:tcW w:w="9238" w:type="dxa"/>
                <w:tcBorders>
                  <w:top w:val="nil"/>
                  <w:left w:val="nil"/>
                  <w:bottom w:val="nil"/>
                  <w:right w:val="nil"/>
                  <w:tl2br w:val="nil"/>
                  <w:tr2bl w:val="nil"/>
                </w:tcBorders>
                <w:tcMar>
                  <w:left w:w="0" w:type="dxa"/>
                </w:tcMar>
              </w:tcPr>
              <w:p w14:paraId="3DBDA205" w14:textId="77777777" w:rsidR="00EC2F6E" w:rsidRDefault="00EC2F6E">
                <w:pPr>
                  <w:pStyle w:val="IFRSSYSTEMPageheader"/>
                </w:pPr>
                <w:r>
                  <w:t>Contents</w:t>
                </w:r>
              </w:p>
            </w:tc>
            <w:tc>
              <w:tcPr>
                <w:tcW w:w="1203" w:type="dxa"/>
                <w:tcBorders>
                  <w:top w:val="nil"/>
                  <w:left w:val="nil"/>
                  <w:bottom w:val="nil"/>
                  <w:right w:val="nil"/>
                  <w:tl2br w:val="nil"/>
                  <w:tr2bl w:val="nil"/>
                </w:tcBorders>
                <w:tcMar>
                  <w:left w:w="57" w:type="dxa"/>
                  <w:right w:w="0" w:type="dxa"/>
                </w:tcMar>
              </w:tcPr>
              <w:p w14:paraId="2EFD6D5D" w14:textId="77777777" w:rsidR="00EC2F6E" w:rsidRDefault="00EC2F6E"/>
            </w:tc>
            <w:tc>
              <w:tcPr>
                <w:tcW w:w="438" w:type="dxa"/>
                <w:tcBorders>
                  <w:top w:val="nil"/>
                  <w:left w:val="nil"/>
                  <w:bottom w:val="nil"/>
                  <w:right w:val="nil"/>
                  <w:tl2br w:val="nil"/>
                  <w:tr2bl w:val="nil"/>
                </w:tcBorders>
                <w:tcMar>
                  <w:left w:w="57" w:type="dxa"/>
                  <w:right w:w="0" w:type="dxa"/>
                </w:tcMar>
              </w:tcPr>
              <w:p w14:paraId="4B595091" w14:textId="77777777" w:rsidR="00EC2F6E" w:rsidRDefault="00EC2F6E"/>
            </w:tc>
          </w:tr>
          <w:tr w:rsidR="00EC2F6E" w14:paraId="4404C6AD" w14:textId="77777777">
            <w:tc>
              <w:tcPr>
                <w:tcW w:w="9238" w:type="dxa"/>
                <w:tcBorders>
                  <w:top w:val="nil"/>
                  <w:left w:val="nil"/>
                  <w:bottom w:val="nil"/>
                  <w:right w:val="nil"/>
                  <w:tl2br w:val="nil"/>
                  <w:tr2bl w:val="nil"/>
                </w:tcBorders>
                <w:tcMar>
                  <w:left w:w="0" w:type="dxa"/>
                </w:tcMar>
              </w:tcPr>
              <w:p w14:paraId="61E96CD9"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5301A7DC" w14:textId="77777777" w:rsidR="00EC2F6E" w:rsidRDefault="00EC2F6E"/>
            </w:tc>
            <w:tc>
              <w:tcPr>
                <w:tcW w:w="438" w:type="dxa"/>
                <w:tcBorders>
                  <w:top w:val="nil"/>
                  <w:left w:val="nil"/>
                  <w:bottom w:val="nil"/>
                  <w:right w:val="nil"/>
                  <w:tl2br w:val="nil"/>
                  <w:tr2bl w:val="nil"/>
                </w:tcBorders>
                <w:tcMar>
                  <w:left w:w="57" w:type="dxa"/>
                  <w:right w:w="0" w:type="dxa"/>
                </w:tcMar>
              </w:tcPr>
              <w:p w14:paraId="01917366" w14:textId="77777777" w:rsidR="00EC2F6E" w:rsidRDefault="00EC2F6E"/>
            </w:tc>
          </w:tr>
        </w:tbl>
        <w:p w14:paraId="0646C4A7" w14:textId="77777777" w:rsidR="00EC2F6E" w:rsidRDefault="00EC2F6E"/>
      </w:tc>
    </w:tr>
  </w:tbl>
  <w:p w14:paraId="785C41FC" w14:textId="77777777" w:rsidR="00EC2F6E" w:rsidRDefault="00EC2F6E">
    <w:r>
      <w:rPr>
        <w:b/>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2390" w14:textId="182B8A0A" w:rsidR="00EC2F6E" w:rsidRDefault="00EC2F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A64B" w14:textId="77777777" w:rsidR="00EC2F6E" w:rsidRDefault="00EC2F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820F02C"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364362FC" w14:textId="77777777">
            <w:tc>
              <w:tcPr>
                <w:tcW w:w="9238" w:type="dxa"/>
                <w:tcBorders>
                  <w:top w:val="nil"/>
                  <w:left w:val="nil"/>
                  <w:bottom w:val="nil"/>
                  <w:right w:val="nil"/>
                  <w:tl2br w:val="nil"/>
                  <w:tr2bl w:val="nil"/>
                </w:tcBorders>
                <w:tcMar>
                  <w:left w:w="0" w:type="dxa"/>
                </w:tcMar>
              </w:tcPr>
              <w:p w14:paraId="7E254C13"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77E46EF5" w14:textId="77777777" w:rsidR="00EC2F6E" w:rsidRDefault="00EC2F6E"/>
            </w:tc>
            <w:tc>
              <w:tcPr>
                <w:tcW w:w="438" w:type="dxa"/>
                <w:tcBorders>
                  <w:top w:val="nil"/>
                  <w:left w:val="nil"/>
                  <w:bottom w:val="nil"/>
                  <w:right w:val="nil"/>
                  <w:tl2br w:val="nil"/>
                  <w:tr2bl w:val="nil"/>
                </w:tcBorders>
                <w:tcMar>
                  <w:left w:w="57" w:type="dxa"/>
                  <w:right w:w="0" w:type="dxa"/>
                </w:tcMar>
              </w:tcPr>
              <w:p w14:paraId="1181A92A" w14:textId="77777777" w:rsidR="00EC2F6E" w:rsidRDefault="00EC2F6E"/>
            </w:tc>
          </w:tr>
          <w:tr w:rsidR="00EC2F6E" w14:paraId="3DB0F5A4" w14:textId="77777777">
            <w:tc>
              <w:tcPr>
                <w:tcW w:w="9238" w:type="dxa"/>
                <w:tcBorders>
                  <w:top w:val="nil"/>
                  <w:left w:val="nil"/>
                  <w:bottom w:val="nil"/>
                  <w:right w:val="nil"/>
                  <w:tl2br w:val="nil"/>
                  <w:tr2bl w:val="nil"/>
                </w:tcBorders>
                <w:tcMar>
                  <w:left w:w="0" w:type="dxa"/>
                </w:tcMar>
              </w:tcPr>
              <w:p w14:paraId="52393643" w14:textId="77777777" w:rsidR="00EC2F6E" w:rsidRDefault="00EC2F6E">
                <w:pPr>
                  <w:pStyle w:val="IFRSSYSTEMPageheader"/>
                </w:pPr>
                <w:r>
                  <w:t>Statement of profit or loss and other comprehensive income</w:t>
                </w:r>
              </w:p>
            </w:tc>
            <w:tc>
              <w:tcPr>
                <w:tcW w:w="1203" w:type="dxa"/>
                <w:tcBorders>
                  <w:top w:val="nil"/>
                  <w:left w:val="nil"/>
                  <w:bottom w:val="nil"/>
                  <w:right w:val="nil"/>
                  <w:tl2br w:val="nil"/>
                  <w:tr2bl w:val="nil"/>
                </w:tcBorders>
                <w:tcMar>
                  <w:left w:w="57" w:type="dxa"/>
                  <w:right w:w="0" w:type="dxa"/>
                </w:tcMar>
              </w:tcPr>
              <w:p w14:paraId="77E38493" w14:textId="77777777" w:rsidR="00EC2F6E" w:rsidRDefault="00EC2F6E"/>
            </w:tc>
            <w:tc>
              <w:tcPr>
                <w:tcW w:w="438" w:type="dxa"/>
                <w:tcBorders>
                  <w:top w:val="nil"/>
                  <w:left w:val="nil"/>
                  <w:bottom w:val="nil"/>
                  <w:right w:val="nil"/>
                  <w:tl2br w:val="nil"/>
                  <w:tr2bl w:val="nil"/>
                </w:tcBorders>
                <w:tcMar>
                  <w:left w:w="57" w:type="dxa"/>
                  <w:right w:w="0" w:type="dxa"/>
                </w:tcMar>
              </w:tcPr>
              <w:p w14:paraId="6E61EC3E" w14:textId="77777777" w:rsidR="00EC2F6E" w:rsidRDefault="00EC2F6E"/>
            </w:tc>
          </w:tr>
          <w:tr w:rsidR="00EC2F6E" w14:paraId="77DC229E" w14:textId="77777777">
            <w:tc>
              <w:tcPr>
                <w:tcW w:w="9238" w:type="dxa"/>
                <w:tcBorders>
                  <w:top w:val="nil"/>
                  <w:left w:val="nil"/>
                  <w:bottom w:val="nil"/>
                  <w:right w:val="nil"/>
                  <w:tl2br w:val="nil"/>
                  <w:tr2bl w:val="nil"/>
                </w:tcBorders>
                <w:tcMar>
                  <w:left w:w="0" w:type="dxa"/>
                </w:tcMar>
              </w:tcPr>
              <w:p w14:paraId="48CC7CCE"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67DCB7B6" w14:textId="77777777" w:rsidR="00EC2F6E" w:rsidRDefault="00EC2F6E"/>
            </w:tc>
            <w:tc>
              <w:tcPr>
                <w:tcW w:w="438" w:type="dxa"/>
                <w:tcBorders>
                  <w:top w:val="nil"/>
                  <w:left w:val="nil"/>
                  <w:bottom w:val="nil"/>
                  <w:right w:val="nil"/>
                  <w:tl2br w:val="nil"/>
                  <w:tr2bl w:val="nil"/>
                </w:tcBorders>
                <w:tcMar>
                  <w:left w:w="57" w:type="dxa"/>
                  <w:right w:w="0" w:type="dxa"/>
                </w:tcMar>
              </w:tcPr>
              <w:p w14:paraId="1980A8E5" w14:textId="77777777" w:rsidR="00EC2F6E" w:rsidRDefault="00EC2F6E"/>
            </w:tc>
          </w:tr>
        </w:tbl>
        <w:p w14:paraId="532907E6" w14:textId="77777777" w:rsidR="00EC2F6E" w:rsidRDefault="00EC2F6E"/>
      </w:tc>
    </w:tr>
  </w:tbl>
  <w:p w14:paraId="52AABE38"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46827396" w14:textId="77777777">
      <w:trPr>
        <w:cantSplit/>
      </w:trPr>
      <w:tc>
        <w:tcPr>
          <w:tcW w:w="7499" w:type="dxa"/>
          <w:tcBorders>
            <w:top w:val="nil"/>
            <w:left w:val="nil"/>
            <w:bottom w:val="nil"/>
            <w:right w:val="nil"/>
            <w:tl2br w:val="nil"/>
            <w:tr2bl w:val="nil"/>
          </w:tcBorders>
          <w:tcMar>
            <w:left w:w="0" w:type="dxa"/>
            <w:right w:w="0" w:type="dxa"/>
          </w:tcMar>
          <w:vAlign w:val="bottom"/>
        </w:tcPr>
        <w:p w14:paraId="7B505C4E"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54F2271A"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68D2F991"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00BD29D0"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3F9C6E2"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504FC064"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1E949E1D" w14:textId="77777777" w:rsidR="00EC2F6E" w:rsidRDefault="00EC2F6E">
          <w:pPr>
            <w:pStyle w:val="IFRSSYSTEMTableheaderinmaintable"/>
          </w:pPr>
          <w:r>
            <w:t>2014</w:t>
          </w:r>
        </w:p>
      </w:tc>
    </w:tr>
    <w:tr w:rsidR="00EC2F6E" w14:paraId="3E062356" w14:textId="77777777">
      <w:trPr>
        <w:cantSplit/>
      </w:trPr>
      <w:tc>
        <w:tcPr>
          <w:tcW w:w="7499" w:type="dxa"/>
          <w:tcBorders>
            <w:top w:val="nil"/>
            <w:left w:val="nil"/>
            <w:bottom w:val="nil"/>
            <w:right w:val="nil"/>
            <w:tl2br w:val="nil"/>
            <w:tr2bl w:val="nil"/>
          </w:tcBorders>
          <w:tcMar>
            <w:left w:w="0" w:type="dxa"/>
            <w:right w:w="0" w:type="dxa"/>
          </w:tcMar>
          <w:vAlign w:val="bottom"/>
        </w:tcPr>
        <w:p w14:paraId="15990C0C"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B6FF7EF"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018761EC"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1C442E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14732D2"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4375693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A537041" w14:textId="77777777" w:rsidR="00EC2F6E" w:rsidRDefault="00EC2F6E">
          <w:pPr>
            <w:pStyle w:val="IFRSSYSTEMTableheaderinmaintable"/>
          </w:pPr>
          <w:r>
            <w:t>$</w:t>
          </w:r>
        </w:p>
      </w:tc>
    </w:tr>
    <w:tr w:rsidR="00EC2F6E" w14:paraId="40B2E9D3" w14:textId="77777777">
      <w:trPr>
        <w:cantSplit/>
      </w:trPr>
      <w:tc>
        <w:tcPr>
          <w:tcW w:w="7499" w:type="dxa"/>
          <w:tcBorders>
            <w:top w:val="nil"/>
            <w:left w:val="nil"/>
            <w:bottom w:val="nil"/>
            <w:right w:val="nil"/>
            <w:tl2br w:val="nil"/>
            <w:tr2bl w:val="nil"/>
          </w:tcBorders>
          <w:tcMar>
            <w:left w:w="0" w:type="dxa"/>
            <w:right w:w="0" w:type="dxa"/>
          </w:tcMar>
          <w:vAlign w:val="bottom"/>
        </w:tcPr>
        <w:p w14:paraId="0C867D27"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E7BEBA8"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30C3F23"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57DED08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19F3527E"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26B07821"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AFD40FC" w14:textId="77777777" w:rsidR="00EC2F6E" w:rsidRDefault="00EC2F6E">
          <w:pPr>
            <w:pStyle w:val="IFRSSYSTEMTableheaderinmaintable"/>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F634" w14:textId="77777777" w:rsidR="00EC2F6E" w:rsidRDefault="00EC2F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26CE6882"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098A7D5D" w14:textId="77777777">
            <w:tc>
              <w:tcPr>
                <w:tcW w:w="9238" w:type="dxa"/>
                <w:tcBorders>
                  <w:top w:val="nil"/>
                  <w:left w:val="nil"/>
                  <w:bottom w:val="nil"/>
                  <w:right w:val="nil"/>
                  <w:tl2br w:val="nil"/>
                  <w:tr2bl w:val="nil"/>
                </w:tcBorders>
                <w:tcMar>
                  <w:left w:w="0" w:type="dxa"/>
                </w:tcMar>
              </w:tcPr>
              <w:p w14:paraId="7BFF599F"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0E1E1B7B" w14:textId="77777777" w:rsidR="00EC2F6E" w:rsidRDefault="00EC2F6E"/>
            </w:tc>
            <w:tc>
              <w:tcPr>
                <w:tcW w:w="438" w:type="dxa"/>
                <w:tcBorders>
                  <w:top w:val="nil"/>
                  <w:left w:val="nil"/>
                  <w:bottom w:val="nil"/>
                  <w:right w:val="nil"/>
                  <w:tl2br w:val="nil"/>
                  <w:tr2bl w:val="nil"/>
                </w:tcBorders>
                <w:tcMar>
                  <w:left w:w="57" w:type="dxa"/>
                  <w:right w:w="0" w:type="dxa"/>
                </w:tcMar>
              </w:tcPr>
              <w:p w14:paraId="3410F4C2" w14:textId="77777777" w:rsidR="00EC2F6E" w:rsidRDefault="00EC2F6E"/>
            </w:tc>
          </w:tr>
          <w:tr w:rsidR="00EC2F6E" w14:paraId="682FDF78" w14:textId="77777777">
            <w:tc>
              <w:tcPr>
                <w:tcW w:w="9238" w:type="dxa"/>
                <w:tcBorders>
                  <w:top w:val="nil"/>
                  <w:left w:val="nil"/>
                  <w:bottom w:val="nil"/>
                  <w:right w:val="nil"/>
                  <w:tl2br w:val="nil"/>
                  <w:tr2bl w:val="nil"/>
                </w:tcBorders>
                <w:tcMar>
                  <w:left w:w="0" w:type="dxa"/>
                </w:tcMar>
              </w:tcPr>
              <w:p w14:paraId="20F805D2" w14:textId="77777777" w:rsidR="00EC2F6E" w:rsidRDefault="00EC2F6E">
                <w:pPr>
                  <w:pStyle w:val="IFRSSYSTEMPageheader"/>
                </w:pPr>
                <w:r>
                  <w:t>Statement of profit or loss and other comprehensive income</w:t>
                </w:r>
              </w:p>
            </w:tc>
            <w:tc>
              <w:tcPr>
                <w:tcW w:w="1203" w:type="dxa"/>
                <w:tcBorders>
                  <w:top w:val="nil"/>
                  <w:left w:val="nil"/>
                  <w:bottom w:val="nil"/>
                  <w:right w:val="nil"/>
                  <w:tl2br w:val="nil"/>
                  <w:tr2bl w:val="nil"/>
                </w:tcBorders>
                <w:tcMar>
                  <w:left w:w="57" w:type="dxa"/>
                  <w:right w:w="0" w:type="dxa"/>
                </w:tcMar>
              </w:tcPr>
              <w:p w14:paraId="66040322" w14:textId="77777777" w:rsidR="00EC2F6E" w:rsidRDefault="00EC2F6E"/>
            </w:tc>
            <w:tc>
              <w:tcPr>
                <w:tcW w:w="438" w:type="dxa"/>
                <w:tcBorders>
                  <w:top w:val="nil"/>
                  <w:left w:val="nil"/>
                  <w:bottom w:val="nil"/>
                  <w:right w:val="nil"/>
                  <w:tl2br w:val="nil"/>
                  <w:tr2bl w:val="nil"/>
                </w:tcBorders>
                <w:tcMar>
                  <w:left w:w="57" w:type="dxa"/>
                  <w:right w:w="0" w:type="dxa"/>
                </w:tcMar>
              </w:tcPr>
              <w:p w14:paraId="42F911E2" w14:textId="77777777" w:rsidR="00EC2F6E" w:rsidRDefault="00EC2F6E"/>
            </w:tc>
          </w:tr>
          <w:tr w:rsidR="00EC2F6E" w14:paraId="3F4DC484" w14:textId="77777777">
            <w:tc>
              <w:tcPr>
                <w:tcW w:w="9238" w:type="dxa"/>
                <w:tcBorders>
                  <w:top w:val="nil"/>
                  <w:left w:val="nil"/>
                  <w:bottom w:val="nil"/>
                  <w:right w:val="nil"/>
                  <w:tl2br w:val="nil"/>
                  <w:tr2bl w:val="nil"/>
                </w:tcBorders>
                <w:tcMar>
                  <w:left w:w="0" w:type="dxa"/>
                </w:tcMar>
              </w:tcPr>
              <w:p w14:paraId="0F9CECAB"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12300915" w14:textId="77777777" w:rsidR="00EC2F6E" w:rsidRDefault="00EC2F6E"/>
            </w:tc>
            <w:tc>
              <w:tcPr>
                <w:tcW w:w="438" w:type="dxa"/>
                <w:tcBorders>
                  <w:top w:val="nil"/>
                  <w:left w:val="nil"/>
                  <w:bottom w:val="nil"/>
                  <w:right w:val="nil"/>
                  <w:tl2br w:val="nil"/>
                  <w:tr2bl w:val="nil"/>
                </w:tcBorders>
                <w:tcMar>
                  <w:left w:w="57" w:type="dxa"/>
                  <w:right w:w="0" w:type="dxa"/>
                </w:tcMar>
              </w:tcPr>
              <w:p w14:paraId="57D91D81" w14:textId="77777777" w:rsidR="00EC2F6E" w:rsidRDefault="00EC2F6E"/>
            </w:tc>
          </w:tr>
        </w:tbl>
        <w:p w14:paraId="2578CFF3" w14:textId="77777777" w:rsidR="00EC2F6E" w:rsidRDefault="00EC2F6E"/>
      </w:tc>
    </w:tr>
  </w:tbl>
  <w:p w14:paraId="578C04CA"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0A058D9F" w14:textId="77777777">
      <w:trPr>
        <w:cantSplit/>
      </w:trPr>
      <w:tc>
        <w:tcPr>
          <w:tcW w:w="7499" w:type="dxa"/>
          <w:tcBorders>
            <w:top w:val="nil"/>
            <w:left w:val="nil"/>
            <w:bottom w:val="nil"/>
            <w:right w:val="nil"/>
            <w:tl2br w:val="nil"/>
            <w:tr2bl w:val="nil"/>
          </w:tcBorders>
          <w:tcMar>
            <w:left w:w="0" w:type="dxa"/>
            <w:right w:w="0" w:type="dxa"/>
          </w:tcMar>
          <w:vAlign w:val="bottom"/>
        </w:tcPr>
        <w:p w14:paraId="31A090C0"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7DDE7A5"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70C933D"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58794D0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08CAC0E"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6FB17CD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70FF3B8" w14:textId="77777777" w:rsidR="00EC2F6E" w:rsidRDefault="00EC2F6E">
          <w:pPr>
            <w:pStyle w:val="IFRSSYSTEMTableheaderinmaintable"/>
          </w:pPr>
          <w:r>
            <w:t>2014</w:t>
          </w:r>
        </w:p>
      </w:tc>
    </w:tr>
    <w:tr w:rsidR="00EC2F6E" w14:paraId="5BBB6C2F" w14:textId="77777777">
      <w:trPr>
        <w:cantSplit/>
      </w:trPr>
      <w:tc>
        <w:tcPr>
          <w:tcW w:w="7499" w:type="dxa"/>
          <w:tcBorders>
            <w:top w:val="nil"/>
            <w:left w:val="nil"/>
            <w:bottom w:val="nil"/>
            <w:right w:val="nil"/>
            <w:tl2br w:val="nil"/>
            <w:tr2bl w:val="nil"/>
          </w:tcBorders>
          <w:tcMar>
            <w:left w:w="0" w:type="dxa"/>
            <w:right w:w="0" w:type="dxa"/>
          </w:tcMar>
          <w:vAlign w:val="bottom"/>
        </w:tcPr>
        <w:p w14:paraId="1216D3F2"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0CDB3D3"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3E784F03"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287C0A1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99D0D8C"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591D75D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A3FC6D3" w14:textId="77777777" w:rsidR="00EC2F6E" w:rsidRDefault="00EC2F6E">
          <w:pPr>
            <w:pStyle w:val="IFRSSYSTEMTableheaderinmaintable"/>
          </w:pPr>
          <w:r>
            <w:t>$</w:t>
          </w:r>
        </w:p>
      </w:tc>
    </w:tr>
    <w:tr w:rsidR="00EC2F6E" w14:paraId="5CC2C24D" w14:textId="77777777">
      <w:trPr>
        <w:cantSplit/>
      </w:trPr>
      <w:tc>
        <w:tcPr>
          <w:tcW w:w="7499" w:type="dxa"/>
          <w:tcBorders>
            <w:top w:val="nil"/>
            <w:left w:val="nil"/>
            <w:bottom w:val="nil"/>
            <w:right w:val="nil"/>
            <w:tl2br w:val="nil"/>
            <w:tr2bl w:val="nil"/>
          </w:tcBorders>
          <w:tcMar>
            <w:left w:w="0" w:type="dxa"/>
            <w:right w:w="0" w:type="dxa"/>
          </w:tcMar>
          <w:vAlign w:val="bottom"/>
        </w:tcPr>
        <w:p w14:paraId="4032379E"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18C7B7E"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656A7B78"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10F9D9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F1E3C8C"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1605764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A97CDE5" w14:textId="77777777" w:rsidR="00EC2F6E" w:rsidRDefault="00EC2F6E">
          <w:pPr>
            <w:pStyle w:val="IFRSSYSTEMTableheaderinmaintable"/>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93BB" w14:textId="77777777" w:rsidR="00EC2F6E" w:rsidRDefault="00EC2F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A1890F3"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48"/>
            <w:gridCol w:w="1205"/>
            <w:gridCol w:w="438"/>
          </w:tblGrid>
          <w:tr w:rsidR="00EC2F6E" w14:paraId="27C05692" w14:textId="77777777">
            <w:tc>
              <w:tcPr>
                <w:tcW w:w="9289" w:type="dxa"/>
                <w:tcBorders>
                  <w:top w:val="nil"/>
                  <w:left w:val="nil"/>
                  <w:bottom w:val="nil"/>
                  <w:right w:val="nil"/>
                  <w:tl2br w:val="nil"/>
                  <w:tr2bl w:val="nil"/>
                </w:tcBorders>
                <w:tcMar>
                  <w:left w:w="0" w:type="dxa"/>
                </w:tcMar>
              </w:tcPr>
              <w:p w14:paraId="4E067832"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693DF58C" w14:textId="77777777" w:rsidR="00EC2F6E" w:rsidRDefault="00EC2F6E"/>
            </w:tc>
            <w:tc>
              <w:tcPr>
                <w:tcW w:w="440" w:type="dxa"/>
                <w:tcBorders>
                  <w:top w:val="nil"/>
                  <w:left w:val="nil"/>
                  <w:bottom w:val="nil"/>
                  <w:right w:val="nil"/>
                  <w:tl2br w:val="nil"/>
                  <w:tr2bl w:val="nil"/>
                </w:tcBorders>
                <w:tcMar>
                  <w:left w:w="57" w:type="dxa"/>
                  <w:right w:w="0" w:type="dxa"/>
                </w:tcMar>
              </w:tcPr>
              <w:p w14:paraId="0901DE78" w14:textId="77777777" w:rsidR="00EC2F6E" w:rsidRDefault="00EC2F6E"/>
            </w:tc>
          </w:tr>
          <w:tr w:rsidR="00EC2F6E" w14:paraId="5664D3C6" w14:textId="77777777">
            <w:tc>
              <w:tcPr>
                <w:tcW w:w="9289" w:type="dxa"/>
                <w:tcBorders>
                  <w:top w:val="nil"/>
                  <w:left w:val="nil"/>
                  <w:bottom w:val="nil"/>
                  <w:right w:val="nil"/>
                  <w:tl2br w:val="nil"/>
                  <w:tr2bl w:val="nil"/>
                </w:tcBorders>
                <w:tcMar>
                  <w:left w:w="0" w:type="dxa"/>
                </w:tcMar>
              </w:tcPr>
              <w:p w14:paraId="18C5E2A1"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7A93E7D1" w14:textId="77777777" w:rsidR="00EC2F6E" w:rsidRDefault="00EC2F6E"/>
            </w:tc>
            <w:tc>
              <w:tcPr>
                <w:tcW w:w="440" w:type="dxa"/>
                <w:tcBorders>
                  <w:top w:val="nil"/>
                  <w:left w:val="nil"/>
                  <w:bottom w:val="nil"/>
                  <w:right w:val="nil"/>
                  <w:tl2br w:val="nil"/>
                  <w:tr2bl w:val="nil"/>
                </w:tcBorders>
                <w:tcMar>
                  <w:left w:w="57" w:type="dxa"/>
                  <w:right w:w="0" w:type="dxa"/>
                </w:tcMar>
              </w:tcPr>
              <w:p w14:paraId="17313903" w14:textId="77777777" w:rsidR="00EC2F6E" w:rsidRDefault="00EC2F6E"/>
            </w:tc>
          </w:tr>
          <w:tr w:rsidR="00EC2F6E" w14:paraId="5E4E48A5" w14:textId="77777777">
            <w:tc>
              <w:tcPr>
                <w:tcW w:w="9289" w:type="dxa"/>
                <w:tcBorders>
                  <w:top w:val="nil"/>
                  <w:left w:val="nil"/>
                  <w:bottom w:val="nil"/>
                  <w:right w:val="nil"/>
                  <w:tl2br w:val="nil"/>
                  <w:tr2bl w:val="nil"/>
                </w:tcBorders>
                <w:tcMar>
                  <w:left w:w="0" w:type="dxa"/>
                </w:tcMar>
              </w:tcPr>
              <w:p w14:paraId="751D28CB"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7AB2FA17" w14:textId="77777777" w:rsidR="00EC2F6E" w:rsidRDefault="00EC2F6E"/>
            </w:tc>
            <w:tc>
              <w:tcPr>
                <w:tcW w:w="440" w:type="dxa"/>
                <w:tcBorders>
                  <w:top w:val="nil"/>
                  <w:left w:val="nil"/>
                  <w:bottom w:val="nil"/>
                  <w:right w:val="nil"/>
                  <w:tl2br w:val="nil"/>
                  <w:tr2bl w:val="nil"/>
                </w:tcBorders>
                <w:tcMar>
                  <w:left w:w="57" w:type="dxa"/>
                  <w:right w:w="0" w:type="dxa"/>
                </w:tcMar>
              </w:tcPr>
              <w:p w14:paraId="3F31386B" w14:textId="77777777" w:rsidR="00EC2F6E" w:rsidRDefault="00EC2F6E"/>
            </w:tc>
          </w:tr>
          <w:tr w:rsidR="00EC2F6E" w14:paraId="2A70D1CA" w14:textId="77777777">
            <w:tc>
              <w:tcPr>
                <w:tcW w:w="9289" w:type="dxa"/>
                <w:tcBorders>
                  <w:top w:val="nil"/>
                  <w:left w:val="nil"/>
                  <w:bottom w:val="nil"/>
                  <w:right w:val="nil"/>
                  <w:tl2br w:val="nil"/>
                  <w:tr2bl w:val="nil"/>
                </w:tcBorders>
                <w:tcMar>
                  <w:left w:w="0" w:type="dxa"/>
                </w:tcMar>
              </w:tcPr>
              <w:p w14:paraId="7C45D1BB" w14:textId="77777777" w:rsidR="00EC2F6E" w:rsidRDefault="00EC2F6E">
                <w:pPr>
                  <w:pStyle w:val="IFRSSYSTEMPageheader"/>
                </w:pPr>
                <w:r>
                  <w:t xml:space="preserve"> </w:t>
                </w:r>
              </w:p>
            </w:tc>
            <w:tc>
              <w:tcPr>
                <w:tcW w:w="1210" w:type="dxa"/>
                <w:tcBorders>
                  <w:top w:val="nil"/>
                  <w:left w:val="nil"/>
                  <w:bottom w:val="nil"/>
                  <w:right w:val="nil"/>
                  <w:tl2br w:val="nil"/>
                  <w:tr2bl w:val="nil"/>
                </w:tcBorders>
                <w:tcMar>
                  <w:left w:w="57" w:type="dxa"/>
                  <w:right w:w="0" w:type="dxa"/>
                </w:tcMar>
              </w:tcPr>
              <w:p w14:paraId="1D8BF370" w14:textId="77777777" w:rsidR="00EC2F6E" w:rsidRDefault="00EC2F6E"/>
            </w:tc>
            <w:tc>
              <w:tcPr>
                <w:tcW w:w="440" w:type="dxa"/>
                <w:tcBorders>
                  <w:top w:val="nil"/>
                  <w:left w:val="nil"/>
                  <w:bottom w:val="nil"/>
                  <w:right w:val="nil"/>
                  <w:tl2br w:val="nil"/>
                  <w:tr2bl w:val="nil"/>
                </w:tcBorders>
                <w:tcMar>
                  <w:left w:w="57" w:type="dxa"/>
                  <w:right w:w="0" w:type="dxa"/>
                </w:tcMar>
              </w:tcPr>
              <w:p w14:paraId="1D06D6F2" w14:textId="77777777" w:rsidR="00EC2F6E" w:rsidRDefault="00EC2F6E"/>
            </w:tc>
          </w:tr>
        </w:tbl>
        <w:p w14:paraId="452CFDFC" w14:textId="77777777" w:rsidR="00EC2F6E" w:rsidRDefault="00EC2F6E"/>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5999A221"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48389CD7" w14:textId="77777777">
            <w:tc>
              <w:tcPr>
                <w:tcW w:w="9238" w:type="dxa"/>
                <w:tcBorders>
                  <w:top w:val="nil"/>
                  <w:left w:val="nil"/>
                  <w:bottom w:val="nil"/>
                  <w:right w:val="nil"/>
                  <w:tl2br w:val="nil"/>
                  <w:tr2bl w:val="nil"/>
                </w:tcBorders>
                <w:tcMar>
                  <w:left w:w="0" w:type="dxa"/>
                </w:tcMar>
              </w:tcPr>
              <w:p w14:paraId="1EC48D57"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756F16BF" w14:textId="77777777" w:rsidR="00EC2F6E" w:rsidRDefault="00EC2F6E"/>
            </w:tc>
            <w:tc>
              <w:tcPr>
                <w:tcW w:w="438" w:type="dxa"/>
                <w:tcBorders>
                  <w:top w:val="nil"/>
                  <w:left w:val="nil"/>
                  <w:bottom w:val="nil"/>
                  <w:right w:val="nil"/>
                  <w:tl2br w:val="nil"/>
                  <w:tr2bl w:val="nil"/>
                </w:tcBorders>
                <w:tcMar>
                  <w:left w:w="57" w:type="dxa"/>
                  <w:right w:w="0" w:type="dxa"/>
                </w:tcMar>
              </w:tcPr>
              <w:p w14:paraId="41C89CEA" w14:textId="77777777" w:rsidR="00EC2F6E" w:rsidRDefault="00EC2F6E"/>
            </w:tc>
          </w:tr>
          <w:tr w:rsidR="00EC2F6E" w14:paraId="0D1C1262" w14:textId="77777777">
            <w:tc>
              <w:tcPr>
                <w:tcW w:w="9238" w:type="dxa"/>
                <w:tcBorders>
                  <w:top w:val="nil"/>
                  <w:left w:val="nil"/>
                  <w:bottom w:val="nil"/>
                  <w:right w:val="nil"/>
                  <w:tl2br w:val="nil"/>
                  <w:tr2bl w:val="nil"/>
                </w:tcBorders>
                <w:tcMar>
                  <w:left w:w="0" w:type="dxa"/>
                </w:tcMar>
              </w:tcPr>
              <w:p w14:paraId="3EE5CA28" w14:textId="77777777" w:rsidR="00EC2F6E" w:rsidRDefault="00EC2F6E">
                <w:pPr>
                  <w:pStyle w:val="IFRSSYSTEMPageheader"/>
                </w:pPr>
                <w:r>
                  <w:t>Statement of financial position</w:t>
                </w:r>
              </w:p>
            </w:tc>
            <w:tc>
              <w:tcPr>
                <w:tcW w:w="1203" w:type="dxa"/>
                <w:tcBorders>
                  <w:top w:val="nil"/>
                  <w:left w:val="nil"/>
                  <w:bottom w:val="nil"/>
                  <w:right w:val="nil"/>
                  <w:tl2br w:val="nil"/>
                  <w:tr2bl w:val="nil"/>
                </w:tcBorders>
                <w:tcMar>
                  <w:left w:w="57" w:type="dxa"/>
                  <w:right w:w="0" w:type="dxa"/>
                </w:tcMar>
              </w:tcPr>
              <w:p w14:paraId="10894982" w14:textId="77777777" w:rsidR="00EC2F6E" w:rsidRDefault="00EC2F6E"/>
            </w:tc>
            <w:tc>
              <w:tcPr>
                <w:tcW w:w="438" w:type="dxa"/>
                <w:tcBorders>
                  <w:top w:val="nil"/>
                  <w:left w:val="nil"/>
                  <w:bottom w:val="nil"/>
                  <w:right w:val="nil"/>
                  <w:tl2br w:val="nil"/>
                  <w:tr2bl w:val="nil"/>
                </w:tcBorders>
                <w:tcMar>
                  <w:left w:w="57" w:type="dxa"/>
                  <w:right w:w="0" w:type="dxa"/>
                </w:tcMar>
              </w:tcPr>
              <w:p w14:paraId="7DD5C60E" w14:textId="77777777" w:rsidR="00EC2F6E" w:rsidRDefault="00EC2F6E"/>
            </w:tc>
          </w:tr>
          <w:tr w:rsidR="00EC2F6E" w14:paraId="71ADDB00" w14:textId="77777777">
            <w:tc>
              <w:tcPr>
                <w:tcW w:w="9238" w:type="dxa"/>
                <w:tcBorders>
                  <w:top w:val="nil"/>
                  <w:left w:val="nil"/>
                  <w:bottom w:val="nil"/>
                  <w:right w:val="nil"/>
                  <w:tl2br w:val="nil"/>
                  <w:tr2bl w:val="nil"/>
                </w:tcBorders>
                <w:tcMar>
                  <w:left w:w="0" w:type="dxa"/>
                </w:tcMar>
              </w:tcPr>
              <w:p w14:paraId="08F9E07E" w14:textId="77777777" w:rsidR="00EC2F6E" w:rsidRDefault="00EC2F6E">
                <w:pPr>
                  <w:pStyle w:val="IFRSSYSTEMPageheader"/>
                </w:pPr>
                <w:r>
                  <w:t xml:space="preserve">As </w:t>
                </w:r>
                <w:proofErr w:type="gramStart"/>
                <w:r>
                  <w:t>at</w:t>
                </w:r>
                <w:proofErr w:type="gramEnd"/>
                <w:r>
                  <w:t xml:space="preserve"> 30 June 2015</w:t>
                </w:r>
              </w:p>
            </w:tc>
            <w:tc>
              <w:tcPr>
                <w:tcW w:w="1203" w:type="dxa"/>
                <w:tcBorders>
                  <w:top w:val="nil"/>
                  <w:left w:val="nil"/>
                  <w:bottom w:val="nil"/>
                  <w:right w:val="nil"/>
                  <w:tl2br w:val="nil"/>
                  <w:tr2bl w:val="nil"/>
                </w:tcBorders>
                <w:tcMar>
                  <w:left w:w="57" w:type="dxa"/>
                  <w:right w:w="0" w:type="dxa"/>
                </w:tcMar>
              </w:tcPr>
              <w:p w14:paraId="7525FFA9" w14:textId="77777777" w:rsidR="00EC2F6E" w:rsidRDefault="00EC2F6E"/>
            </w:tc>
            <w:tc>
              <w:tcPr>
                <w:tcW w:w="438" w:type="dxa"/>
                <w:tcBorders>
                  <w:top w:val="nil"/>
                  <w:left w:val="nil"/>
                  <w:bottom w:val="nil"/>
                  <w:right w:val="nil"/>
                  <w:tl2br w:val="nil"/>
                  <w:tr2bl w:val="nil"/>
                </w:tcBorders>
                <w:tcMar>
                  <w:left w:w="57" w:type="dxa"/>
                  <w:right w:w="0" w:type="dxa"/>
                </w:tcMar>
              </w:tcPr>
              <w:p w14:paraId="4DCDF7F2" w14:textId="77777777" w:rsidR="00EC2F6E" w:rsidRDefault="00EC2F6E"/>
            </w:tc>
          </w:tr>
        </w:tbl>
        <w:p w14:paraId="35B771E8" w14:textId="77777777" w:rsidR="00EC2F6E" w:rsidRDefault="00EC2F6E"/>
      </w:tc>
    </w:tr>
  </w:tbl>
  <w:p w14:paraId="75EDA573"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706331EA" w14:textId="77777777">
      <w:trPr>
        <w:cantSplit/>
      </w:trPr>
      <w:tc>
        <w:tcPr>
          <w:tcW w:w="7499" w:type="dxa"/>
          <w:tcBorders>
            <w:top w:val="nil"/>
            <w:left w:val="nil"/>
            <w:bottom w:val="nil"/>
            <w:right w:val="nil"/>
            <w:tl2br w:val="nil"/>
            <w:tr2bl w:val="nil"/>
          </w:tcBorders>
          <w:tcMar>
            <w:left w:w="0" w:type="dxa"/>
            <w:right w:w="0" w:type="dxa"/>
          </w:tcMar>
          <w:vAlign w:val="bottom"/>
        </w:tcPr>
        <w:p w14:paraId="38F12856"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6A532F4"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5AA06799"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56B331D2"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38B2BF1"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7D21908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BB31617" w14:textId="77777777" w:rsidR="00EC2F6E" w:rsidRDefault="00EC2F6E">
          <w:pPr>
            <w:pStyle w:val="IFRSSYSTEMTableheaderinmaintable"/>
          </w:pPr>
          <w:r>
            <w:t>2014</w:t>
          </w:r>
        </w:p>
      </w:tc>
    </w:tr>
    <w:tr w:rsidR="00EC2F6E" w14:paraId="605B97F5" w14:textId="77777777">
      <w:trPr>
        <w:cantSplit/>
      </w:trPr>
      <w:tc>
        <w:tcPr>
          <w:tcW w:w="7499" w:type="dxa"/>
          <w:tcBorders>
            <w:top w:val="nil"/>
            <w:left w:val="nil"/>
            <w:bottom w:val="nil"/>
            <w:right w:val="nil"/>
            <w:tl2br w:val="nil"/>
            <w:tr2bl w:val="nil"/>
          </w:tcBorders>
          <w:tcMar>
            <w:left w:w="0" w:type="dxa"/>
            <w:right w:w="0" w:type="dxa"/>
          </w:tcMar>
          <w:vAlign w:val="bottom"/>
        </w:tcPr>
        <w:p w14:paraId="287EDBBD"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5C0B3B5"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6CBAFC9F"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5C7A3FB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8EC5016"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7CC943B1"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036C620" w14:textId="77777777" w:rsidR="00EC2F6E" w:rsidRDefault="00EC2F6E">
          <w:pPr>
            <w:pStyle w:val="IFRSSYSTEMTableheaderinmaintable"/>
          </w:pPr>
          <w:r>
            <w:t>$</w:t>
          </w:r>
        </w:p>
      </w:tc>
    </w:tr>
    <w:tr w:rsidR="00EC2F6E" w14:paraId="2F33C623" w14:textId="77777777">
      <w:trPr>
        <w:cantSplit/>
      </w:trPr>
      <w:tc>
        <w:tcPr>
          <w:tcW w:w="7499" w:type="dxa"/>
          <w:tcBorders>
            <w:top w:val="nil"/>
            <w:left w:val="nil"/>
            <w:bottom w:val="nil"/>
            <w:right w:val="nil"/>
            <w:tl2br w:val="nil"/>
            <w:tr2bl w:val="nil"/>
          </w:tcBorders>
          <w:tcMar>
            <w:left w:w="0" w:type="dxa"/>
            <w:right w:w="0" w:type="dxa"/>
          </w:tcMar>
          <w:vAlign w:val="bottom"/>
        </w:tcPr>
        <w:p w14:paraId="34E18625"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4AE401BF"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823E118"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037F0DF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C488C8F"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6452822"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621868D" w14:textId="77777777" w:rsidR="00EC2F6E" w:rsidRDefault="00EC2F6E">
          <w:pPr>
            <w:pStyle w:val="IFRSSYSTEMTableheaderinmaintable"/>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7A4D" w14:textId="77777777" w:rsidR="00EC2F6E" w:rsidRDefault="00EC2F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57E585A"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2E7E8F53" w14:textId="77777777">
            <w:tc>
              <w:tcPr>
                <w:tcW w:w="9238" w:type="dxa"/>
                <w:tcBorders>
                  <w:top w:val="nil"/>
                  <w:left w:val="nil"/>
                  <w:bottom w:val="nil"/>
                  <w:right w:val="nil"/>
                  <w:tl2br w:val="nil"/>
                  <w:tr2bl w:val="nil"/>
                </w:tcBorders>
                <w:tcMar>
                  <w:left w:w="0" w:type="dxa"/>
                </w:tcMar>
              </w:tcPr>
              <w:p w14:paraId="77FAAFEF"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673C66CC" w14:textId="77777777" w:rsidR="00EC2F6E" w:rsidRDefault="00EC2F6E"/>
            </w:tc>
            <w:tc>
              <w:tcPr>
                <w:tcW w:w="438" w:type="dxa"/>
                <w:tcBorders>
                  <w:top w:val="nil"/>
                  <w:left w:val="nil"/>
                  <w:bottom w:val="nil"/>
                  <w:right w:val="nil"/>
                  <w:tl2br w:val="nil"/>
                  <w:tr2bl w:val="nil"/>
                </w:tcBorders>
                <w:tcMar>
                  <w:left w:w="57" w:type="dxa"/>
                  <w:right w:w="0" w:type="dxa"/>
                </w:tcMar>
              </w:tcPr>
              <w:p w14:paraId="13408D6F" w14:textId="77777777" w:rsidR="00EC2F6E" w:rsidRDefault="00EC2F6E"/>
            </w:tc>
          </w:tr>
          <w:tr w:rsidR="00EC2F6E" w14:paraId="27A142A5" w14:textId="77777777">
            <w:tc>
              <w:tcPr>
                <w:tcW w:w="9238" w:type="dxa"/>
                <w:tcBorders>
                  <w:top w:val="nil"/>
                  <w:left w:val="nil"/>
                  <w:bottom w:val="nil"/>
                  <w:right w:val="nil"/>
                  <w:tl2br w:val="nil"/>
                  <w:tr2bl w:val="nil"/>
                </w:tcBorders>
                <w:tcMar>
                  <w:left w:w="0" w:type="dxa"/>
                </w:tcMar>
              </w:tcPr>
              <w:p w14:paraId="484D3F3D" w14:textId="77777777" w:rsidR="00EC2F6E" w:rsidRDefault="00EC2F6E">
                <w:pPr>
                  <w:pStyle w:val="IFRSSYSTEMPageheader"/>
                </w:pPr>
                <w:r>
                  <w:t>Statement of financial position</w:t>
                </w:r>
              </w:p>
            </w:tc>
            <w:tc>
              <w:tcPr>
                <w:tcW w:w="1203" w:type="dxa"/>
                <w:tcBorders>
                  <w:top w:val="nil"/>
                  <w:left w:val="nil"/>
                  <w:bottom w:val="nil"/>
                  <w:right w:val="nil"/>
                  <w:tl2br w:val="nil"/>
                  <w:tr2bl w:val="nil"/>
                </w:tcBorders>
                <w:tcMar>
                  <w:left w:w="57" w:type="dxa"/>
                  <w:right w:w="0" w:type="dxa"/>
                </w:tcMar>
              </w:tcPr>
              <w:p w14:paraId="567FEA11" w14:textId="77777777" w:rsidR="00EC2F6E" w:rsidRDefault="00EC2F6E"/>
            </w:tc>
            <w:tc>
              <w:tcPr>
                <w:tcW w:w="438" w:type="dxa"/>
                <w:tcBorders>
                  <w:top w:val="nil"/>
                  <w:left w:val="nil"/>
                  <w:bottom w:val="nil"/>
                  <w:right w:val="nil"/>
                  <w:tl2br w:val="nil"/>
                  <w:tr2bl w:val="nil"/>
                </w:tcBorders>
                <w:tcMar>
                  <w:left w:w="57" w:type="dxa"/>
                  <w:right w:w="0" w:type="dxa"/>
                </w:tcMar>
              </w:tcPr>
              <w:p w14:paraId="04435F07" w14:textId="77777777" w:rsidR="00EC2F6E" w:rsidRDefault="00EC2F6E"/>
            </w:tc>
          </w:tr>
          <w:tr w:rsidR="00EC2F6E" w14:paraId="16EED403" w14:textId="77777777">
            <w:tc>
              <w:tcPr>
                <w:tcW w:w="9238" w:type="dxa"/>
                <w:tcBorders>
                  <w:top w:val="nil"/>
                  <w:left w:val="nil"/>
                  <w:bottom w:val="nil"/>
                  <w:right w:val="nil"/>
                  <w:tl2br w:val="nil"/>
                  <w:tr2bl w:val="nil"/>
                </w:tcBorders>
                <w:tcMar>
                  <w:left w:w="0" w:type="dxa"/>
                </w:tcMar>
              </w:tcPr>
              <w:p w14:paraId="70868922" w14:textId="77777777" w:rsidR="00EC2F6E" w:rsidRDefault="00EC2F6E">
                <w:pPr>
                  <w:pStyle w:val="IFRSSYSTEMPageheader"/>
                </w:pPr>
                <w:r>
                  <w:t xml:space="preserve">As </w:t>
                </w:r>
                <w:proofErr w:type="gramStart"/>
                <w:r>
                  <w:t>at</w:t>
                </w:r>
                <w:proofErr w:type="gramEnd"/>
                <w:r>
                  <w:t xml:space="preserve"> 30 June 2015</w:t>
                </w:r>
              </w:p>
            </w:tc>
            <w:tc>
              <w:tcPr>
                <w:tcW w:w="1203" w:type="dxa"/>
                <w:tcBorders>
                  <w:top w:val="nil"/>
                  <w:left w:val="nil"/>
                  <w:bottom w:val="nil"/>
                  <w:right w:val="nil"/>
                  <w:tl2br w:val="nil"/>
                  <w:tr2bl w:val="nil"/>
                </w:tcBorders>
                <w:tcMar>
                  <w:left w:w="57" w:type="dxa"/>
                  <w:right w:w="0" w:type="dxa"/>
                </w:tcMar>
              </w:tcPr>
              <w:p w14:paraId="7447CB58" w14:textId="77777777" w:rsidR="00EC2F6E" w:rsidRDefault="00EC2F6E"/>
            </w:tc>
            <w:tc>
              <w:tcPr>
                <w:tcW w:w="438" w:type="dxa"/>
                <w:tcBorders>
                  <w:top w:val="nil"/>
                  <w:left w:val="nil"/>
                  <w:bottom w:val="nil"/>
                  <w:right w:val="nil"/>
                  <w:tl2br w:val="nil"/>
                  <w:tr2bl w:val="nil"/>
                </w:tcBorders>
                <w:tcMar>
                  <w:left w:w="57" w:type="dxa"/>
                  <w:right w:w="0" w:type="dxa"/>
                </w:tcMar>
              </w:tcPr>
              <w:p w14:paraId="0150E1B0" w14:textId="77777777" w:rsidR="00EC2F6E" w:rsidRDefault="00EC2F6E"/>
            </w:tc>
          </w:tr>
        </w:tbl>
        <w:p w14:paraId="63483DF9" w14:textId="77777777" w:rsidR="00EC2F6E" w:rsidRDefault="00EC2F6E"/>
      </w:tc>
    </w:tr>
  </w:tbl>
  <w:p w14:paraId="3B106397"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282E01D8" w14:textId="77777777">
      <w:trPr>
        <w:cantSplit/>
      </w:trPr>
      <w:tc>
        <w:tcPr>
          <w:tcW w:w="7499" w:type="dxa"/>
          <w:tcBorders>
            <w:top w:val="nil"/>
            <w:left w:val="nil"/>
            <w:bottom w:val="nil"/>
            <w:right w:val="nil"/>
            <w:tl2br w:val="nil"/>
            <w:tr2bl w:val="nil"/>
          </w:tcBorders>
          <w:tcMar>
            <w:left w:w="0" w:type="dxa"/>
            <w:right w:w="0" w:type="dxa"/>
          </w:tcMar>
          <w:vAlign w:val="bottom"/>
        </w:tcPr>
        <w:p w14:paraId="7EC96B19"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01E96B8"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0088D568"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1C6FB1FA"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40B8A55"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49C69AE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3329FEC" w14:textId="77777777" w:rsidR="00EC2F6E" w:rsidRDefault="00EC2F6E">
          <w:pPr>
            <w:pStyle w:val="IFRSSYSTEMTableheaderinmaintable"/>
          </w:pPr>
          <w:r>
            <w:t>2014</w:t>
          </w:r>
        </w:p>
      </w:tc>
    </w:tr>
    <w:tr w:rsidR="00EC2F6E" w14:paraId="2A504CA2" w14:textId="77777777">
      <w:trPr>
        <w:cantSplit/>
      </w:trPr>
      <w:tc>
        <w:tcPr>
          <w:tcW w:w="7499" w:type="dxa"/>
          <w:tcBorders>
            <w:top w:val="nil"/>
            <w:left w:val="nil"/>
            <w:bottom w:val="nil"/>
            <w:right w:val="nil"/>
            <w:tl2br w:val="nil"/>
            <w:tr2bl w:val="nil"/>
          </w:tcBorders>
          <w:tcMar>
            <w:left w:w="0" w:type="dxa"/>
            <w:right w:w="0" w:type="dxa"/>
          </w:tcMar>
          <w:vAlign w:val="bottom"/>
        </w:tcPr>
        <w:p w14:paraId="08097E89"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F47F0AF"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35E95C24"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5480A093"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59D1CE3"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576A2979"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1EC5EE36" w14:textId="77777777" w:rsidR="00EC2F6E" w:rsidRDefault="00EC2F6E">
          <w:pPr>
            <w:pStyle w:val="IFRSSYSTEMTableheaderinmaintable"/>
          </w:pPr>
          <w:r>
            <w:t>$</w:t>
          </w:r>
        </w:p>
      </w:tc>
    </w:tr>
    <w:tr w:rsidR="00EC2F6E" w14:paraId="72AA3188" w14:textId="77777777">
      <w:trPr>
        <w:cantSplit/>
      </w:trPr>
      <w:tc>
        <w:tcPr>
          <w:tcW w:w="7499" w:type="dxa"/>
          <w:tcBorders>
            <w:top w:val="nil"/>
            <w:left w:val="nil"/>
            <w:bottom w:val="nil"/>
            <w:right w:val="nil"/>
            <w:tl2br w:val="nil"/>
            <w:tr2bl w:val="nil"/>
          </w:tcBorders>
          <w:tcMar>
            <w:left w:w="0" w:type="dxa"/>
            <w:right w:w="0" w:type="dxa"/>
          </w:tcMar>
          <w:vAlign w:val="bottom"/>
        </w:tcPr>
        <w:p w14:paraId="6598B379"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E2A13E2"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F49804C"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61CBAA1D"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D4A17D0"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7E807B5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209F289" w14:textId="77777777" w:rsidR="00EC2F6E" w:rsidRDefault="00EC2F6E">
          <w:pPr>
            <w:pStyle w:val="IFRSSYSTEMTableheaderinmaintable"/>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29577F0D"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59CE2F47" w14:textId="77777777">
            <w:tc>
              <w:tcPr>
                <w:tcW w:w="9238" w:type="dxa"/>
                <w:tcBorders>
                  <w:top w:val="nil"/>
                  <w:left w:val="nil"/>
                  <w:bottom w:val="nil"/>
                  <w:right w:val="nil"/>
                  <w:tl2br w:val="nil"/>
                  <w:tr2bl w:val="nil"/>
                </w:tcBorders>
                <w:tcMar>
                  <w:left w:w="0" w:type="dxa"/>
                </w:tcMar>
              </w:tcPr>
              <w:p w14:paraId="20BAF9C7"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00D1033" w14:textId="77777777" w:rsidR="00EC2F6E" w:rsidRDefault="00EC2F6E"/>
            </w:tc>
            <w:tc>
              <w:tcPr>
                <w:tcW w:w="438" w:type="dxa"/>
                <w:tcBorders>
                  <w:top w:val="nil"/>
                  <w:left w:val="nil"/>
                  <w:bottom w:val="nil"/>
                  <w:right w:val="nil"/>
                  <w:tl2br w:val="nil"/>
                  <w:tr2bl w:val="nil"/>
                </w:tcBorders>
                <w:tcMar>
                  <w:left w:w="57" w:type="dxa"/>
                  <w:right w:w="0" w:type="dxa"/>
                </w:tcMar>
              </w:tcPr>
              <w:p w14:paraId="50334440" w14:textId="77777777" w:rsidR="00EC2F6E" w:rsidRDefault="00EC2F6E"/>
            </w:tc>
          </w:tr>
          <w:tr w:rsidR="00EC2F6E" w14:paraId="3E5F41A9" w14:textId="77777777">
            <w:tc>
              <w:tcPr>
                <w:tcW w:w="9238" w:type="dxa"/>
                <w:tcBorders>
                  <w:top w:val="nil"/>
                  <w:left w:val="nil"/>
                  <w:bottom w:val="nil"/>
                  <w:right w:val="nil"/>
                  <w:tl2br w:val="nil"/>
                  <w:tr2bl w:val="nil"/>
                </w:tcBorders>
                <w:tcMar>
                  <w:left w:w="0" w:type="dxa"/>
                </w:tcMar>
              </w:tcPr>
              <w:p w14:paraId="55F8A370" w14:textId="77777777" w:rsidR="00EC2F6E" w:rsidRDefault="00EC2F6E">
                <w:pPr>
                  <w:pStyle w:val="IFRSSYSTEMPageheader"/>
                </w:pPr>
                <w:r>
                  <w:t>Statement of financial position</w:t>
                </w:r>
              </w:p>
            </w:tc>
            <w:tc>
              <w:tcPr>
                <w:tcW w:w="1203" w:type="dxa"/>
                <w:tcBorders>
                  <w:top w:val="nil"/>
                  <w:left w:val="nil"/>
                  <w:bottom w:val="nil"/>
                  <w:right w:val="nil"/>
                  <w:tl2br w:val="nil"/>
                  <w:tr2bl w:val="nil"/>
                </w:tcBorders>
                <w:tcMar>
                  <w:left w:w="57" w:type="dxa"/>
                  <w:right w:w="0" w:type="dxa"/>
                </w:tcMar>
              </w:tcPr>
              <w:p w14:paraId="3EA2E810" w14:textId="77777777" w:rsidR="00EC2F6E" w:rsidRDefault="00EC2F6E"/>
            </w:tc>
            <w:tc>
              <w:tcPr>
                <w:tcW w:w="438" w:type="dxa"/>
                <w:tcBorders>
                  <w:top w:val="nil"/>
                  <w:left w:val="nil"/>
                  <w:bottom w:val="nil"/>
                  <w:right w:val="nil"/>
                  <w:tl2br w:val="nil"/>
                  <w:tr2bl w:val="nil"/>
                </w:tcBorders>
                <w:tcMar>
                  <w:left w:w="57" w:type="dxa"/>
                  <w:right w:w="0" w:type="dxa"/>
                </w:tcMar>
              </w:tcPr>
              <w:p w14:paraId="0AAD88A1" w14:textId="77777777" w:rsidR="00EC2F6E" w:rsidRDefault="00EC2F6E"/>
            </w:tc>
          </w:tr>
          <w:tr w:rsidR="00EC2F6E" w14:paraId="77549464" w14:textId="77777777">
            <w:tc>
              <w:tcPr>
                <w:tcW w:w="9238" w:type="dxa"/>
                <w:tcBorders>
                  <w:top w:val="nil"/>
                  <w:left w:val="nil"/>
                  <w:bottom w:val="nil"/>
                  <w:right w:val="nil"/>
                  <w:tl2br w:val="nil"/>
                  <w:tr2bl w:val="nil"/>
                </w:tcBorders>
                <w:tcMar>
                  <w:left w:w="0" w:type="dxa"/>
                </w:tcMar>
              </w:tcPr>
              <w:p w14:paraId="6766BA92" w14:textId="77777777" w:rsidR="00EC2F6E" w:rsidRDefault="00EC2F6E">
                <w:pPr>
                  <w:pStyle w:val="IFRSSYSTEMPageheader"/>
                </w:pPr>
                <w:r>
                  <w:t xml:space="preserve">As </w:t>
                </w:r>
                <w:proofErr w:type="gramStart"/>
                <w:r>
                  <w:t>at</w:t>
                </w:r>
                <w:proofErr w:type="gramEnd"/>
                <w:r>
                  <w:t xml:space="preserve"> 30 June 2015</w:t>
                </w:r>
              </w:p>
            </w:tc>
            <w:tc>
              <w:tcPr>
                <w:tcW w:w="1203" w:type="dxa"/>
                <w:tcBorders>
                  <w:top w:val="nil"/>
                  <w:left w:val="nil"/>
                  <w:bottom w:val="nil"/>
                  <w:right w:val="nil"/>
                  <w:tl2br w:val="nil"/>
                  <w:tr2bl w:val="nil"/>
                </w:tcBorders>
                <w:tcMar>
                  <w:left w:w="57" w:type="dxa"/>
                  <w:right w:w="0" w:type="dxa"/>
                </w:tcMar>
              </w:tcPr>
              <w:p w14:paraId="6B106C7F" w14:textId="77777777" w:rsidR="00EC2F6E" w:rsidRDefault="00EC2F6E"/>
            </w:tc>
            <w:tc>
              <w:tcPr>
                <w:tcW w:w="438" w:type="dxa"/>
                <w:tcBorders>
                  <w:top w:val="nil"/>
                  <w:left w:val="nil"/>
                  <w:bottom w:val="nil"/>
                  <w:right w:val="nil"/>
                  <w:tl2br w:val="nil"/>
                  <w:tr2bl w:val="nil"/>
                </w:tcBorders>
                <w:tcMar>
                  <w:left w:w="57" w:type="dxa"/>
                  <w:right w:w="0" w:type="dxa"/>
                </w:tcMar>
              </w:tcPr>
              <w:p w14:paraId="701F2ED5" w14:textId="77777777" w:rsidR="00EC2F6E" w:rsidRDefault="00EC2F6E"/>
            </w:tc>
          </w:tr>
        </w:tbl>
        <w:p w14:paraId="02CDB9A4" w14:textId="77777777" w:rsidR="00EC2F6E" w:rsidRDefault="00EC2F6E"/>
      </w:tc>
    </w:tr>
  </w:tbl>
  <w:p w14:paraId="1CB1F197"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39C3BB32" w14:textId="77777777">
      <w:trPr>
        <w:cantSplit/>
      </w:trPr>
      <w:tc>
        <w:tcPr>
          <w:tcW w:w="7499" w:type="dxa"/>
          <w:tcBorders>
            <w:top w:val="nil"/>
            <w:left w:val="nil"/>
            <w:bottom w:val="nil"/>
            <w:right w:val="nil"/>
            <w:tl2br w:val="nil"/>
            <w:tr2bl w:val="nil"/>
          </w:tcBorders>
          <w:tcMar>
            <w:left w:w="0" w:type="dxa"/>
            <w:right w:w="0" w:type="dxa"/>
          </w:tcMar>
          <w:vAlign w:val="bottom"/>
        </w:tcPr>
        <w:p w14:paraId="718DEC7E"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CB69847"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33FCDB66"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0679986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1D91BD7"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010DA7DA"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3ED1823" w14:textId="77777777" w:rsidR="00EC2F6E" w:rsidRDefault="00EC2F6E">
          <w:pPr>
            <w:pStyle w:val="IFRSSYSTEMTableheaderinmaintable"/>
          </w:pPr>
          <w:r>
            <w:t>2014</w:t>
          </w:r>
        </w:p>
      </w:tc>
    </w:tr>
    <w:tr w:rsidR="00EC2F6E" w14:paraId="446B8007" w14:textId="77777777">
      <w:trPr>
        <w:cantSplit/>
      </w:trPr>
      <w:tc>
        <w:tcPr>
          <w:tcW w:w="7499" w:type="dxa"/>
          <w:tcBorders>
            <w:top w:val="nil"/>
            <w:left w:val="nil"/>
            <w:bottom w:val="nil"/>
            <w:right w:val="nil"/>
            <w:tl2br w:val="nil"/>
            <w:tr2bl w:val="nil"/>
          </w:tcBorders>
          <w:tcMar>
            <w:left w:w="0" w:type="dxa"/>
            <w:right w:w="0" w:type="dxa"/>
          </w:tcMar>
          <w:vAlign w:val="bottom"/>
        </w:tcPr>
        <w:p w14:paraId="24F134A1"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547CCAC5"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527BCFF1"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72E52B5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CBD6E51"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6A3E0A0A"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914220F" w14:textId="77777777" w:rsidR="00EC2F6E" w:rsidRDefault="00EC2F6E">
          <w:pPr>
            <w:pStyle w:val="IFRSSYSTEMTableheaderinmaintable"/>
          </w:pPr>
          <w:r>
            <w:t>$</w:t>
          </w:r>
        </w:p>
      </w:tc>
    </w:tr>
    <w:tr w:rsidR="00EC2F6E" w14:paraId="1FB59281" w14:textId="77777777">
      <w:trPr>
        <w:cantSplit/>
      </w:trPr>
      <w:tc>
        <w:tcPr>
          <w:tcW w:w="7499" w:type="dxa"/>
          <w:tcBorders>
            <w:top w:val="nil"/>
            <w:left w:val="nil"/>
            <w:bottom w:val="nil"/>
            <w:right w:val="nil"/>
            <w:tl2br w:val="nil"/>
            <w:tr2bl w:val="nil"/>
          </w:tcBorders>
          <w:tcMar>
            <w:left w:w="0" w:type="dxa"/>
            <w:right w:w="0" w:type="dxa"/>
          </w:tcMar>
          <w:vAlign w:val="bottom"/>
        </w:tcPr>
        <w:p w14:paraId="6B1B5991"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3480564"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4D038E97"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1C8218B7"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5FAE07F"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48354E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D5E24C5" w14:textId="77777777" w:rsidR="00EC2F6E" w:rsidRDefault="00EC2F6E">
          <w:pPr>
            <w:pStyle w:val="IFRSSYSTEMTableheaderinmaintable"/>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5133" w14:textId="77777777" w:rsidR="00EC2F6E" w:rsidRDefault="00EC2F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4E5B0B4C"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4C503AFE" w14:textId="77777777">
            <w:tc>
              <w:tcPr>
                <w:tcW w:w="9238" w:type="dxa"/>
                <w:tcBorders>
                  <w:top w:val="nil"/>
                  <w:left w:val="nil"/>
                  <w:bottom w:val="nil"/>
                  <w:right w:val="nil"/>
                  <w:tl2br w:val="nil"/>
                  <w:tr2bl w:val="nil"/>
                </w:tcBorders>
                <w:tcMar>
                  <w:left w:w="0" w:type="dxa"/>
                </w:tcMar>
              </w:tcPr>
              <w:p w14:paraId="73029055"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467F8C7" w14:textId="77777777" w:rsidR="00EC2F6E" w:rsidRDefault="00EC2F6E"/>
            </w:tc>
            <w:tc>
              <w:tcPr>
                <w:tcW w:w="438" w:type="dxa"/>
                <w:tcBorders>
                  <w:top w:val="nil"/>
                  <w:left w:val="nil"/>
                  <w:bottom w:val="nil"/>
                  <w:right w:val="nil"/>
                  <w:tl2br w:val="nil"/>
                  <w:tr2bl w:val="nil"/>
                </w:tcBorders>
                <w:tcMar>
                  <w:left w:w="57" w:type="dxa"/>
                  <w:right w:w="0" w:type="dxa"/>
                </w:tcMar>
              </w:tcPr>
              <w:p w14:paraId="63BFB359" w14:textId="77777777" w:rsidR="00EC2F6E" w:rsidRDefault="00EC2F6E"/>
            </w:tc>
          </w:tr>
          <w:tr w:rsidR="00EC2F6E" w14:paraId="218EF584" w14:textId="77777777">
            <w:tc>
              <w:tcPr>
                <w:tcW w:w="9238" w:type="dxa"/>
                <w:tcBorders>
                  <w:top w:val="nil"/>
                  <w:left w:val="nil"/>
                  <w:bottom w:val="nil"/>
                  <w:right w:val="nil"/>
                  <w:tl2br w:val="nil"/>
                  <w:tr2bl w:val="nil"/>
                </w:tcBorders>
                <w:tcMar>
                  <w:left w:w="0" w:type="dxa"/>
                </w:tcMar>
              </w:tcPr>
              <w:p w14:paraId="3CF3FE10" w14:textId="77777777" w:rsidR="00EC2F6E" w:rsidRDefault="00EC2F6E">
                <w:pPr>
                  <w:pStyle w:val="IFRSSYSTEMPageheader"/>
                </w:pPr>
                <w:r>
                  <w:t>Statement of financial position</w:t>
                </w:r>
              </w:p>
            </w:tc>
            <w:tc>
              <w:tcPr>
                <w:tcW w:w="1203" w:type="dxa"/>
                <w:tcBorders>
                  <w:top w:val="nil"/>
                  <w:left w:val="nil"/>
                  <w:bottom w:val="nil"/>
                  <w:right w:val="nil"/>
                  <w:tl2br w:val="nil"/>
                  <w:tr2bl w:val="nil"/>
                </w:tcBorders>
                <w:tcMar>
                  <w:left w:w="57" w:type="dxa"/>
                  <w:right w:w="0" w:type="dxa"/>
                </w:tcMar>
              </w:tcPr>
              <w:p w14:paraId="776672D7" w14:textId="77777777" w:rsidR="00EC2F6E" w:rsidRDefault="00EC2F6E"/>
            </w:tc>
            <w:tc>
              <w:tcPr>
                <w:tcW w:w="438" w:type="dxa"/>
                <w:tcBorders>
                  <w:top w:val="nil"/>
                  <w:left w:val="nil"/>
                  <w:bottom w:val="nil"/>
                  <w:right w:val="nil"/>
                  <w:tl2br w:val="nil"/>
                  <w:tr2bl w:val="nil"/>
                </w:tcBorders>
                <w:tcMar>
                  <w:left w:w="57" w:type="dxa"/>
                  <w:right w:w="0" w:type="dxa"/>
                </w:tcMar>
              </w:tcPr>
              <w:p w14:paraId="3050A9CD" w14:textId="77777777" w:rsidR="00EC2F6E" w:rsidRDefault="00EC2F6E"/>
            </w:tc>
          </w:tr>
          <w:tr w:rsidR="00EC2F6E" w14:paraId="7E793627" w14:textId="77777777">
            <w:tc>
              <w:tcPr>
                <w:tcW w:w="9238" w:type="dxa"/>
                <w:tcBorders>
                  <w:top w:val="nil"/>
                  <w:left w:val="nil"/>
                  <w:bottom w:val="nil"/>
                  <w:right w:val="nil"/>
                  <w:tl2br w:val="nil"/>
                  <w:tr2bl w:val="nil"/>
                </w:tcBorders>
                <w:tcMar>
                  <w:left w:w="0" w:type="dxa"/>
                </w:tcMar>
              </w:tcPr>
              <w:p w14:paraId="046D8CD8" w14:textId="77777777" w:rsidR="00EC2F6E" w:rsidRDefault="00EC2F6E">
                <w:pPr>
                  <w:pStyle w:val="IFRSSYSTEMPageheader"/>
                </w:pPr>
                <w:r>
                  <w:t xml:space="preserve">As </w:t>
                </w:r>
                <w:proofErr w:type="gramStart"/>
                <w:r>
                  <w:t>at</w:t>
                </w:r>
                <w:proofErr w:type="gramEnd"/>
                <w:r>
                  <w:t xml:space="preserve"> 30 June 2015</w:t>
                </w:r>
              </w:p>
            </w:tc>
            <w:tc>
              <w:tcPr>
                <w:tcW w:w="1203" w:type="dxa"/>
                <w:tcBorders>
                  <w:top w:val="nil"/>
                  <w:left w:val="nil"/>
                  <w:bottom w:val="nil"/>
                  <w:right w:val="nil"/>
                  <w:tl2br w:val="nil"/>
                  <w:tr2bl w:val="nil"/>
                </w:tcBorders>
                <w:tcMar>
                  <w:left w:w="57" w:type="dxa"/>
                  <w:right w:w="0" w:type="dxa"/>
                </w:tcMar>
              </w:tcPr>
              <w:p w14:paraId="79C0DD4F" w14:textId="77777777" w:rsidR="00EC2F6E" w:rsidRDefault="00EC2F6E"/>
            </w:tc>
            <w:tc>
              <w:tcPr>
                <w:tcW w:w="438" w:type="dxa"/>
                <w:tcBorders>
                  <w:top w:val="nil"/>
                  <w:left w:val="nil"/>
                  <w:bottom w:val="nil"/>
                  <w:right w:val="nil"/>
                  <w:tl2br w:val="nil"/>
                  <w:tr2bl w:val="nil"/>
                </w:tcBorders>
                <w:tcMar>
                  <w:left w:w="57" w:type="dxa"/>
                  <w:right w:w="0" w:type="dxa"/>
                </w:tcMar>
              </w:tcPr>
              <w:p w14:paraId="76F70B4B" w14:textId="77777777" w:rsidR="00EC2F6E" w:rsidRDefault="00EC2F6E"/>
            </w:tc>
          </w:tr>
        </w:tbl>
        <w:p w14:paraId="0B1F6464" w14:textId="77777777" w:rsidR="00EC2F6E" w:rsidRDefault="00EC2F6E"/>
      </w:tc>
    </w:tr>
  </w:tbl>
  <w:p w14:paraId="15CD3A94"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65A5BFF3" w14:textId="77777777">
      <w:trPr>
        <w:cantSplit/>
      </w:trPr>
      <w:tc>
        <w:tcPr>
          <w:tcW w:w="7499" w:type="dxa"/>
          <w:tcBorders>
            <w:top w:val="nil"/>
            <w:left w:val="nil"/>
            <w:bottom w:val="nil"/>
            <w:right w:val="nil"/>
            <w:tl2br w:val="nil"/>
            <w:tr2bl w:val="nil"/>
          </w:tcBorders>
          <w:tcMar>
            <w:left w:w="0" w:type="dxa"/>
            <w:right w:w="0" w:type="dxa"/>
          </w:tcMar>
          <w:vAlign w:val="bottom"/>
        </w:tcPr>
        <w:p w14:paraId="7D4CFCAE"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0D8692E7"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7EBE6CC6"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6A5FE55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BEED6F4"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14B95B5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5F290B2" w14:textId="77777777" w:rsidR="00EC2F6E" w:rsidRDefault="00EC2F6E">
          <w:pPr>
            <w:pStyle w:val="IFRSSYSTEMTableheaderinmaintable"/>
          </w:pPr>
          <w:r>
            <w:t>2014</w:t>
          </w:r>
        </w:p>
      </w:tc>
    </w:tr>
    <w:tr w:rsidR="00EC2F6E" w14:paraId="5B9329C6" w14:textId="77777777">
      <w:trPr>
        <w:cantSplit/>
      </w:trPr>
      <w:tc>
        <w:tcPr>
          <w:tcW w:w="7499" w:type="dxa"/>
          <w:tcBorders>
            <w:top w:val="nil"/>
            <w:left w:val="nil"/>
            <w:bottom w:val="nil"/>
            <w:right w:val="nil"/>
            <w:tl2br w:val="nil"/>
            <w:tr2bl w:val="nil"/>
          </w:tcBorders>
          <w:tcMar>
            <w:left w:w="0" w:type="dxa"/>
            <w:right w:w="0" w:type="dxa"/>
          </w:tcMar>
          <w:vAlign w:val="bottom"/>
        </w:tcPr>
        <w:p w14:paraId="22C1AB77"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ADBB411"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5997E716"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33891B06"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DDE7B77"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4B33463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91A9357" w14:textId="77777777" w:rsidR="00EC2F6E" w:rsidRDefault="00EC2F6E">
          <w:pPr>
            <w:pStyle w:val="IFRSSYSTEMTableheaderinmaintable"/>
          </w:pPr>
          <w:r>
            <w:t>$</w:t>
          </w:r>
        </w:p>
      </w:tc>
    </w:tr>
    <w:tr w:rsidR="00EC2F6E" w14:paraId="7DE76643" w14:textId="77777777">
      <w:trPr>
        <w:cantSplit/>
      </w:trPr>
      <w:tc>
        <w:tcPr>
          <w:tcW w:w="7499" w:type="dxa"/>
          <w:tcBorders>
            <w:top w:val="nil"/>
            <w:left w:val="nil"/>
            <w:bottom w:val="nil"/>
            <w:right w:val="nil"/>
            <w:tl2br w:val="nil"/>
            <w:tr2bl w:val="nil"/>
          </w:tcBorders>
          <w:tcMar>
            <w:left w:w="0" w:type="dxa"/>
            <w:right w:w="0" w:type="dxa"/>
          </w:tcMar>
          <w:vAlign w:val="bottom"/>
        </w:tcPr>
        <w:p w14:paraId="37B68179"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F91D20D"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4834276C"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13D926E4"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CB5A557"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2F94AA09"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54BF448" w14:textId="77777777" w:rsidR="00EC2F6E" w:rsidRDefault="00EC2F6E">
          <w:pPr>
            <w:pStyle w:val="IFRSSYSTEMTableheaderinmaintable"/>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71B7AA0C"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2B80082F" w14:textId="77777777">
            <w:tc>
              <w:tcPr>
                <w:tcW w:w="9238" w:type="dxa"/>
                <w:tcBorders>
                  <w:top w:val="nil"/>
                  <w:left w:val="nil"/>
                  <w:bottom w:val="nil"/>
                  <w:right w:val="nil"/>
                  <w:tl2br w:val="nil"/>
                  <w:tr2bl w:val="nil"/>
                </w:tcBorders>
                <w:tcMar>
                  <w:left w:w="0" w:type="dxa"/>
                </w:tcMar>
              </w:tcPr>
              <w:p w14:paraId="1BD8AE52"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62A44732" w14:textId="77777777" w:rsidR="00EC2F6E" w:rsidRDefault="00EC2F6E"/>
            </w:tc>
            <w:tc>
              <w:tcPr>
                <w:tcW w:w="438" w:type="dxa"/>
                <w:tcBorders>
                  <w:top w:val="nil"/>
                  <w:left w:val="nil"/>
                  <w:bottom w:val="nil"/>
                  <w:right w:val="nil"/>
                  <w:tl2br w:val="nil"/>
                  <w:tr2bl w:val="nil"/>
                </w:tcBorders>
                <w:tcMar>
                  <w:left w:w="57" w:type="dxa"/>
                  <w:right w:w="0" w:type="dxa"/>
                </w:tcMar>
              </w:tcPr>
              <w:p w14:paraId="534C26F9" w14:textId="77777777" w:rsidR="00EC2F6E" w:rsidRDefault="00EC2F6E"/>
            </w:tc>
          </w:tr>
          <w:tr w:rsidR="00EC2F6E" w14:paraId="6D66F2F8" w14:textId="77777777">
            <w:tc>
              <w:tcPr>
                <w:tcW w:w="9238" w:type="dxa"/>
                <w:tcBorders>
                  <w:top w:val="nil"/>
                  <w:left w:val="nil"/>
                  <w:bottom w:val="nil"/>
                  <w:right w:val="nil"/>
                  <w:tl2br w:val="nil"/>
                  <w:tr2bl w:val="nil"/>
                </w:tcBorders>
                <w:tcMar>
                  <w:left w:w="0" w:type="dxa"/>
                </w:tcMar>
              </w:tcPr>
              <w:p w14:paraId="69C6B1DD" w14:textId="77777777" w:rsidR="00EC2F6E" w:rsidRDefault="00EC2F6E">
                <w:pPr>
                  <w:pStyle w:val="IFRSSYSTEMPageheader"/>
                </w:pPr>
                <w:r>
                  <w:t>Statement of financial position</w:t>
                </w:r>
              </w:p>
            </w:tc>
            <w:tc>
              <w:tcPr>
                <w:tcW w:w="1203" w:type="dxa"/>
                <w:tcBorders>
                  <w:top w:val="nil"/>
                  <w:left w:val="nil"/>
                  <w:bottom w:val="nil"/>
                  <w:right w:val="nil"/>
                  <w:tl2br w:val="nil"/>
                  <w:tr2bl w:val="nil"/>
                </w:tcBorders>
                <w:tcMar>
                  <w:left w:w="57" w:type="dxa"/>
                  <w:right w:w="0" w:type="dxa"/>
                </w:tcMar>
              </w:tcPr>
              <w:p w14:paraId="06A24D5F" w14:textId="77777777" w:rsidR="00EC2F6E" w:rsidRDefault="00EC2F6E"/>
            </w:tc>
            <w:tc>
              <w:tcPr>
                <w:tcW w:w="438" w:type="dxa"/>
                <w:tcBorders>
                  <w:top w:val="nil"/>
                  <w:left w:val="nil"/>
                  <w:bottom w:val="nil"/>
                  <w:right w:val="nil"/>
                  <w:tl2br w:val="nil"/>
                  <w:tr2bl w:val="nil"/>
                </w:tcBorders>
                <w:tcMar>
                  <w:left w:w="57" w:type="dxa"/>
                  <w:right w:w="0" w:type="dxa"/>
                </w:tcMar>
              </w:tcPr>
              <w:p w14:paraId="1B7EE013" w14:textId="77777777" w:rsidR="00EC2F6E" w:rsidRDefault="00EC2F6E"/>
            </w:tc>
          </w:tr>
          <w:tr w:rsidR="00EC2F6E" w14:paraId="52ED2D24" w14:textId="77777777">
            <w:tc>
              <w:tcPr>
                <w:tcW w:w="9238" w:type="dxa"/>
                <w:tcBorders>
                  <w:top w:val="nil"/>
                  <w:left w:val="nil"/>
                  <w:bottom w:val="nil"/>
                  <w:right w:val="nil"/>
                  <w:tl2br w:val="nil"/>
                  <w:tr2bl w:val="nil"/>
                </w:tcBorders>
                <w:tcMar>
                  <w:left w:w="0" w:type="dxa"/>
                </w:tcMar>
              </w:tcPr>
              <w:p w14:paraId="21840B88" w14:textId="77777777" w:rsidR="00EC2F6E" w:rsidRDefault="00EC2F6E">
                <w:pPr>
                  <w:pStyle w:val="IFRSSYSTEMPageheader"/>
                </w:pPr>
                <w:r>
                  <w:t xml:space="preserve">As </w:t>
                </w:r>
                <w:proofErr w:type="gramStart"/>
                <w:r>
                  <w:t>at</w:t>
                </w:r>
                <w:proofErr w:type="gramEnd"/>
                <w:r>
                  <w:t xml:space="preserve"> 30 June 2015</w:t>
                </w:r>
              </w:p>
            </w:tc>
            <w:tc>
              <w:tcPr>
                <w:tcW w:w="1203" w:type="dxa"/>
                <w:tcBorders>
                  <w:top w:val="nil"/>
                  <w:left w:val="nil"/>
                  <w:bottom w:val="nil"/>
                  <w:right w:val="nil"/>
                  <w:tl2br w:val="nil"/>
                  <w:tr2bl w:val="nil"/>
                </w:tcBorders>
                <w:tcMar>
                  <w:left w:w="57" w:type="dxa"/>
                  <w:right w:w="0" w:type="dxa"/>
                </w:tcMar>
              </w:tcPr>
              <w:p w14:paraId="61BB288F" w14:textId="77777777" w:rsidR="00EC2F6E" w:rsidRDefault="00EC2F6E"/>
            </w:tc>
            <w:tc>
              <w:tcPr>
                <w:tcW w:w="438" w:type="dxa"/>
                <w:tcBorders>
                  <w:top w:val="nil"/>
                  <w:left w:val="nil"/>
                  <w:bottom w:val="nil"/>
                  <w:right w:val="nil"/>
                  <w:tl2br w:val="nil"/>
                  <w:tr2bl w:val="nil"/>
                </w:tcBorders>
                <w:tcMar>
                  <w:left w:w="57" w:type="dxa"/>
                  <w:right w:w="0" w:type="dxa"/>
                </w:tcMar>
              </w:tcPr>
              <w:p w14:paraId="640FF314" w14:textId="77777777" w:rsidR="00EC2F6E" w:rsidRDefault="00EC2F6E"/>
            </w:tc>
          </w:tr>
        </w:tbl>
        <w:p w14:paraId="6FE9A6FA" w14:textId="77777777" w:rsidR="00EC2F6E" w:rsidRDefault="00EC2F6E"/>
      </w:tc>
    </w:tr>
  </w:tbl>
  <w:p w14:paraId="2E03777C"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59F1DFEB" w14:textId="77777777">
      <w:trPr>
        <w:cantSplit/>
      </w:trPr>
      <w:tc>
        <w:tcPr>
          <w:tcW w:w="7499" w:type="dxa"/>
          <w:tcBorders>
            <w:top w:val="nil"/>
            <w:left w:val="nil"/>
            <w:bottom w:val="nil"/>
            <w:right w:val="nil"/>
            <w:tl2br w:val="nil"/>
            <w:tr2bl w:val="nil"/>
          </w:tcBorders>
          <w:tcMar>
            <w:left w:w="0" w:type="dxa"/>
            <w:right w:w="0" w:type="dxa"/>
          </w:tcMar>
          <w:vAlign w:val="bottom"/>
        </w:tcPr>
        <w:p w14:paraId="560BA3E4"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79B457C"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3AC56FDA"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4360D4D0"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4D10880"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124007A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D720335" w14:textId="77777777" w:rsidR="00EC2F6E" w:rsidRDefault="00EC2F6E">
          <w:pPr>
            <w:pStyle w:val="IFRSSYSTEMTableheaderinmaintable"/>
          </w:pPr>
          <w:r>
            <w:t>2014</w:t>
          </w:r>
        </w:p>
      </w:tc>
    </w:tr>
    <w:tr w:rsidR="00EC2F6E" w14:paraId="55C02D61" w14:textId="77777777">
      <w:trPr>
        <w:cantSplit/>
      </w:trPr>
      <w:tc>
        <w:tcPr>
          <w:tcW w:w="7499" w:type="dxa"/>
          <w:tcBorders>
            <w:top w:val="nil"/>
            <w:left w:val="nil"/>
            <w:bottom w:val="nil"/>
            <w:right w:val="nil"/>
            <w:tl2br w:val="nil"/>
            <w:tr2bl w:val="nil"/>
          </w:tcBorders>
          <w:tcMar>
            <w:left w:w="0" w:type="dxa"/>
            <w:right w:w="0" w:type="dxa"/>
          </w:tcMar>
          <w:vAlign w:val="bottom"/>
        </w:tcPr>
        <w:p w14:paraId="2F282824"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3298CAE4"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AAC5031"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2F8D2698"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50E50F0"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2143D81D"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2C68A9B" w14:textId="77777777" w:rsidR="00EC2F6E" w:rsidRDefault="00EC2F6E">
          <w:pPr>
            <w:pStyle w:val="IFRSSYSTEMTableheaderinmaintable"/>
          </w:pPr>
          <w:r>
            <w:t>$</w:t>
          </w:r>
        </w:p>
      </w:tc>
    </w:tr>
    <w:tr w:rsidR="00EC2F6E" w14:paraId="545DDBFA" w14:textId="77777777">
      <w:trPr>
        <w:cantSplit/>
      </w:trPr>
      <w:tc>
        <w:tcPr>
          <w:tcW w:w="7499" w:type="dxa"/>
          <w:tcBorders>
            <w:top w:val="nil"/>
            <w:left w:val="nil"/>
            <w:bottom w:val="nil"/>
            <w:right w:val="nil"/>
            <w:tl2br w:val="nil"/>
            <w:tr2bl w:val="nil"/>
          </w:tcBorders>
          <w:tcMar>
            <w:left w:w="0" w:type="dxa"/>
            <w:right w:w="0" w:type="dxa"/>
          </w:tcMar>
          <w:vAlign w:val="bottom"/>
        </w:tcPr>
        <w:p w14:paraId="4899D09C"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4FE4B980"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4AD529F"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58475F8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5296A21"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60D95FE2"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E405086" w14:textId="77777777" w:rsidR="00EC2F6E" w:rsidRDefault="00EC2F6E">
          <w:pPr>
            <w:pStyle w:val="IFRSSYSTEMTableheaderinmaintable"/>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C66A" w14:textId="77777777" w:rsidR="00EC2F6E" w:rsidRDefault="00EC2F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0D16" w14:textId="1A8DF6BA" w:rsidR="00EC2F6E" w:rsidRDefault="00EC2F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7828" w14:textId="1FF2B5E4" w:rsidR="00EC2F6E" w:rsidRDefault="00EC2F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7A30" w14:textId="77777777" w:rsidR="00EC2F6E" w:rsidRDefault="00EC2F6E"/>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EEC7" w14:textId="77777777" w:rsidR="00EC2F6E" w:rsidRDefault="00EC2F6E"/>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DE3B377"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536EC74A" w14:textId="77777777">
            <w:tc>
              <w:tcPr>
                <w:tcW w:w="9238" w:type="dxa"/>
                <w:tcBorders>
                  <w:top w:val="nil"/>
                  <w:left w:val="nil"/>
                  <w:bottom w:val="nil"/>
                  <w:right w:val="nil"/>
                  <w:tl2br w:val="nil"/>
                  <w:tr2bl w:val="nil"/>
                </w:tcBorders>
                <w:tcMar>
                  <w:left w:w="0" w:type="dxa"/>
                </w:tcMar>
              </w:tcPr>
              <w:p w14:paraId="3D96841D"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52571ECE" w14:textId="77777777" w:rsidR="00EC2F6E" w:rsidRDefault="00EC2F6E"/>
            </w:tc>
            <w:tc>
              <w:tcPr>
                <w:tcW w:w="438" w:type="dxa"/>
                <w:tcBorders>
                  <w:top w:val="nil"/>
                  <w:left w:val="nil"/>
                  <w:bottom w:val="nil"/>
                  <w:right w:val="nil"/>
                  <w:tl2br w:val="nil"/>
                  <w:tr2bl w:val="nil"/>
                </w:tcBorders>
                <w:tcMar>
                  <w:left w:w="57" w:type="dxa"/>
                  <w:right w:w="0" w:type="dxa"/>
                </w:tcMar>
              </w:tcPr>
              <w:p w14:paraId="7345AF9B" w14:textId="77777777" w:rsidR="00EC2F6E" w:rsidRDefault="00EC2F6E"/>
            </w:tc>
          </w:tr>
          <w:tr w:rsidR="00EC2F6E" w14:paraId="6633F805" w14:textId="77777777">
            <w:tc>
              <w:tcPr>
                <w:tcW w:w="9238" w:type="dxa"/>
                <w:tcBorders>
                  <w:top w:val="nil"/>
                  <w:left w:val="nil"/>
                  <w:bottom w:val="nil"/>
                  <w:right w:val="nil"/>
                  <w:tl2br w:val="nil"/>
                  <w:tr2bl w:val="nil"/>
                </w:tcBorders>
                <w:tcMar>
                  <w:left w:w="0" w:type="dxa"/>
                </w:tcMar>
              </w:tcPr>
              <w:p w14:paraId="5BE056FF"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48764ACE" w14:textId="77777777" w:rsidR="00EC2F6E" w:rsidRDefault="00EC2F6E"/>
            </w:tc>
            <w:tc>
              <w:tcPr>
                <w:tcW w:w="438" w:type="dxa"/>
                <w:tcBorders>
                  <w:top w:val="nil"/>
                  <w:left w:val="nil"/>
                  <w:bottom w:val="nil"/>
                  <w:right w:val="nil"/>
                  <w:tl2br w:val="nil"/>
                  <w:tr2bl w:val="nil"/>
                </w:tcBorders>
                <w:tcMar>
                  <w:left w:w="57" w:type="dxa"/>
                  <w:right w:w="0" w:type="dxa"/>
                </w:tcMar>
              </w:tcPr>
              <w:p w14:paraId="7D209653" w14:textId="77777777" w:rsidR="00EC2F6E" w:rsidRDefault="00EC2F6E"/>
            </w:tc>
          </w:tr>
          <w:tr w:rsidR="00EC2F6E" w14:paraId="4D92CA55" w14:textId="77777777">
            <w:tc>
              <w:tcPr>
                <w:tcW w:w="9238" w:type="dxa"/>
                <w:tcBorders>
                  <w:top w:val="nil"/>
                  <w:left w:val="nil"/>
                  <w:bottom w:val="nil"/>
                  <w:right w:val="nil"/>
                  <w:tl2br w:val="nil"/>
                  <w:tr2bl w:val="nil"/>
                </w:tcBorders>
                <w:tcMar>
                  <w:left w:w="0" w:type="dxa"/>
                </w:tcMar>
              </w:tcPr>
              <w:p w14:paraId="72BEBA0B"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19F43D39" w14:textId="77777777" w:rsidR="00EC2F6E" w:rsidRDefault="00EC2F6E"/>
            </w:tc>
            <w:tc>
              <w:tcPr>
                <w:tcW w:w="438" w:type="dxa"/>
                <w:tcBorders>
                  <w:top w:val="nil"/>
                  <w:left w:val="nil"/>
                  <w:bottom w:val="nil"/>
                  <w:right w:val="nil"/>
                  <w:tl2br w:val="nil"/>
                  <w:tr2bl w:val="nil"/>
                </w:tcBorders>
                <w:tcMar>
                  <w:left w:w="57" w:type="dxa"/>
                  <w:right w:w="0" w:type="dxa"/>
                </w:tcMar>
              </w:tcPr>
              <w:p w14:paraId="49DD65AF" w14:textId="77777777" w:rsidR="00EC2F6E" w:rsidRDefault="00EC2F6E"/>
            </w:tc>
          </w:tr>
        </w:tbl>
        <w:p w14:paraId="1368FDF7" w14:textId="77777777" w:rsidR="00EC2F6E" w:rsidRDefault="00EC2F6E"/>
      </w:tc>
    </w:tr>
  </w:tbl>
  <w:p w14:paraId="6368A1B0"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675E9CF0" w14:textId="77777777">
      <w:trPr>
        <w:cantSplit/>
      </w:trPr>
      <w:tc>
        <w:tcPr>
          <w:tcW w:w="7499" w:type="dxa"/>
          <w:tcBorders>
            <w:top w:val="nil"/>
            <w:left w:val="nil"/>
            <w:bottom w:val="nil"/>
            <w:right w:val="nil"/>
            <w:tl2br w:val="nil"/>
            <w:tr2bl w:val="nil"/>
          </w:tcBorders>
          <w:tcMar>
            <w:left w:w="0" w:type="dxa"/>
            <w:right w:w="0" w:type="dxa"/>
          </w:tcMar>
          <w:vAlign w:val="bottom"/>
        </w:tcPr>
        <w:p w14:paraId="400FC563"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381448BF"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7D37A2CC"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5A6D5D06"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096A531"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1E4C25DD"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A5559B0" w14:textId="77777777" w:rsidR="00EC2F6E" w:rsidRDefault="00EC2F6E">
          <w:pPr>
            <w:pStyle w:val="IFRSSYSTEMTableheaderinmaintable"/>
          </w:pPr>
          <w:r>
            <w:t>2014</w:t>
          </w:r>
        </w:p>
      </w:tc>
    </w:tr>
    <w:tr w:rsidR="00EC2F6E" w14:paraId="71BF1F5D" w14:textId="77777777">
      <w:trPr>
        <w:cantSplit/>
      </w:trPr>
      <w:tc>
        <w:tcPr>
          <w:tcW w:w="7499" w:type="dxa"/>
          <w:tcBorders>
            <w:top w:val="nil"/>
            <w:left w:val="nil"/>
            <w:bottom w:val="nil"/>
            <w:right w:val="nil"/>
            <w:tl2br w:val="nil"/>
            <w:tr2bl w:val="nil"/>
          </w:tcBorders>
          <w:tcMar>
            <w:left w:w="0" w:type="dxa"/>
            <w:right w:w="0" w:type="dxa"/>
          </w:tcMar>
          <w:vAlign w:val="bottom"/>
        </w:tcPr>
        <w:p w14:paraId="33B78186"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1F0BF75"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BEDB3D0"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5917F0E7"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681AC8E"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37C586D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FD3F733" w14:textId="77777777" w:rsidR="00EC2F6E" w:rsidRDefault="00EC2F6E">
          <w:pPr>
            <w:pStyle w:val="IFRSSYSTEMTableheaderinmaintable"/>
          </w:pPr>
          <w:r>
            <w:t>$</w:t>
          </w:r>
        </w:p>
      </w:tc>
    </w:tr>
    <w:tr w:rsidR="00EC2F6E" w14:paraId="25CE1B97" w14:textId="77777777">
      <w:trPr>
        <w:cantSplit/>
      </w:trPr>
      <w:tc>
        <w:tcPr>
          <w:tcW w:w="7499" w:type="dxa"/>
          <w:tcBorders>
            <w:top w:val="nil"/>
            <w:left w:val="nil"/>
            <w:bottom w:val="nil"/>
            <w:right w:val="nil"/>
            <w:tl2br w:val="nil"/>
            <w:tr2bl w:val="nil"/>
          </w:tcBorders>
          <w:tcMar>
            <w:left w:w="0" w:type="dxa"/>
            <w:right w:w="0" w:type="dxa"/>
          </w:tcMar>
          <w:vAlign w:val="bottom"/>
        </w:tcPr>
        <w:p w14:paraId="4C2329B2"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C0375B1"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BC6F3F3"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0A897371"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61E7870"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69FF37FA"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F13631C" w14:textId="77777777" w:rsidR="00EC2F6E" w:rsidRDefault="00EC2F6E">
          <w:pPr>
            <w:pStyle w:val="IFRSSYSTEMTableheaderinmaintable"/>
          </w:pPr>
        </w:p>
      </w:tc>
    </w:tr>
  </w:tbl>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2006" w14:textId="77777777" w:rsidR="00EC2F6E" w:rsidRDefault="00EC2F6E"/>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F822BF7"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1F086324" w14:textId="77777777">
            <w:tc>
              <w:tcPr>
                <w:tcW w:w="9238" w:type="dxa"/>
                <w:tcBorders>
                  <w:top w:val="nil"/>
                  <w:left w:val="nil"/>
                  <w:bottom w:val="nil"/>
                  <w:right w:val="nil"/>
                  <w:tl2br w:val="nil"/>
                  <w:tr2bl w:val="nil"/>
                </w:tcBorders>
                <w:tcMar>
                  <w:left w:w="0" w:type="dxa"/>
                </w:tcMar>
              </w:tcPr>
              <w:p w14:paraId="68BBF86B"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0E360A39" w14:textId="77777777" w:rsidR="00EC2F6E" w:rsidRDefault="00EC2F6E"/>
            </w:tc>
            <w:tc>
              <w:tcPr>
                <w:tcW w:w="438" w:type="dxa"/>
                <w:tcBorders>
                  <w:top w:val="nil"/>
                  <w:left w:val="nil"/>
                  <w:bottom w:val="nil"/>
                  <w:right w:val="nil"/>
                  <w:tl2br w:val="nil"/>
                  <w:tr2bl w:val="nil"/>
                </w:tcBorders>
                <w:tcMar>
                  <w:left w:w="57" w:type="dxa"/>
                  <w:right w:w="0" w:type="dxa"/>
                </w:tcMar>
              </w:tcPr>
              <w:p w14:paraId="4A32EF05" w14:textId="77777777" w:rsidR="00EC2F6E" w:rsidRDefault="00EC2F6E"/>
            </w:tc>
          </w:tr>
          <w:tr w:rsidR="00EC2F6E" w14:paraId="3921C3FE" w14:textId="77777777">
            <w:tc>
              <w:tcPr>
                <w:tcW w:w="9238" w:type="dxa"/>
                <w:tcBorders>
                  <w:top w:val="nil"/>
                  <w:left w:val="nil"/>
                  <w:bottom w:val="nil"/>
                  <w:right w:val="nil"/>
                  <w:tl2br w:val="nil"/>
                  <w:tr2bl w:val="nil"/>
                </w:tcBorders>
                <w:tcMar>
                  <w:left w:w="0" w:type="dxa"/>
                </w:tcMar>
              </w:tcPr>
              <w:p w14:paraId="1FD02B21"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10135CAB" w14:textId="77777777" w:rsidR="00EC2F6E" w:rsidRDefault="00EC2F6E"/>
            </w:tc>
            <w:tc>
              <w:tcPr>
                <w:tcW w:w="438" w:type="dxa"/>
                <w:tcBorders>
                  <w:top w:val="nil"/>
                  <w:left w:val="nil"/>
                  <w:bottom w:val="nil"/>
                  <w:right w:val="nil"/>
                  <w:tl2br w:val="nil"/>
                  <w:tr2bl w:val="nil"/>
                </w:tcBorders>
                <w:tcMar>
                  <w:left w:w="57" w:type="dxa"/>
                  <w:right w:w="0" w:type="dxa"/>
                </w:tcMar>
              </w:tcPr>
              <w:p w14:paraId="51D6D121" w14:textId="77777777" w:rsidR="00EC2F6E" w:rsidRDefault="00EC2F6E"/>
            </w:tc>
          </w:tr>
          <w:tr w:rsidR="00EC2F6E" w14:paraId="1656D9C2" w14:textId="77777777">
            <w:tc>
              <w:tcPr>
                <w:tcW w:w="9238" w:type="dxa"/>
                <w:tcBorders>
                  <w:top w:val="nil"/>
                  <w:left w:val="nil"/>
                  <w:bottom w:val="nil"/>
                  <w:right w:val="nil"/>
                  <w:tl2br w:val="nil"/>
                  <w:tr2bl w:val="nil"/>
                </w:tcBorders>
                <w:tcMar>
                  <w:left w:w="0" w:type="dxa"/>
                </w:tcMar>
              </w:tcPr>
              <w:p w14:paraId="5F68BB6B"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4FEAD109" w14:textId="77777777" w:rsidR="00EC2F6E" w:rsidRDefault="00EC2F6E"/>
            </w:tc>
            <w:tc>
              <w:tcPr>
                <w:tcW w:w="438" w:type="dxa"/>
                <w:tcBorders>
                  <w:top w:val="nil"/>
                  <w:left w:val="nil"/>
                  <w:bottom w:val="nil"/>
                  <w:right w:val="nil"/>
                  <w:tl2br w:val="nil"/>
                  <w:tr2bl w:val="nil"/>
                </w:tcBorders>
                <w:tcMar>
                  <w:left w:w="57" w:type="dxa"/>
                  <w:right w:w="0" w:type="dxa"/>
                </w:tcMar>
              </w:tcPr>
              <w:p w14:paraId="7E6225F3" w14:textId="77777777" w:rsidR="00EC2F6E" w:rsidRDefault="00EC2F6E"/>
            </w:tc>
          </w:tr>
        </w:tbl>
        <w:p w14:paraId="1CECB255" w14:textId="77777777" w:rsidR="00EC2F6E" w:rsidRDefault="00EC2F6E"/>
      </w:tc>
    </w:tr>
  </w:tbl>
  <w:p w14:paraId="7FDD6856"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4C9F31BD" w14:textId="77777777">
      <w:trPr>
        <w:cantSplit/>
      </w:trPr>
      <w:tc>
        <w:tcPr>
          <w:tcW w:w="7499" w:type="dxa"/>
          <w:tcBorders>
            <w:top w:val="nil"/>
            <w:left w:val="nil"/>
            <w:bottom w:val="nil"/>
            <w:right w:val="nil"/>
            <w:tl2br w:val="nil"/>
            <w:tr2bl w:val="nil"/>
          </w:tcBorders>
          <w:tcMar>
            <w:left w:w="0" w:type="dxa"/>
            <w:right w:w="0" w:type="dxa"/>
          </w:tcMar>
          <w:vAlign w:val="bottom"/>
        </w:tcPr>
        <w:p w14:paraId="6BF8A1A0"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3C5D7707"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68AC23C7"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2EE57A23"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48B5952"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60EE7900"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7A4E984" w14:textId="77777777" w:rsidR="00EC2F6E" w:rsidRDefault="00EC2F6E">
          <w:pPr>
            <w:pStyle w:val="IFRSSYSTEMTableheaderinmaintable"/>
          </w:pPr>
          <w:r>
            <w:t>2014</w:t>
          </w:r>
        </w:p>
      </w:tc>
    </w:tr>
    <w:tr w:rsidR="00EC2F6E" w14:paraId="34003136" w14:textId="77777777">
      <w:trPr>
        <w:cantSplit/>
      </w:trPr>
      <w:tc>
        <w:tcPr>
          <w:tcW w:w="7499" w:type="dxa"/>
          <w:tcBorders>
            <w:top w:val="nil"/>
            <w:left w:val="nil"/>
            <w:bottom w:val="nil"/>
            <w:right w:val="nil"/>
            <w:tl2br w:val="nil"/>
            <w:tr2bl w:val="nil"/>
          </w:tcBorders>
          <w:tcMar>
            <w:left w:w="0" w:type="dxa"/>
            <w:right w:w="0" w:type="dxa"/>
          </w:tcMar>
          <w:vAlign w:val="bottom"/>
        </w:tcPr>
        <w:p w14:paraId="1243EFC3"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5351C5FC"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03252C97"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42C60B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588223A"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02960DAD"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1974A0A" w14:textId="77777777" w:rsidR="00EC2F6E" w:rsidRDefault="00EC2F6E">
          <w:pPr>
            <w:pStyle w:val="IFRSSYSTEMTableheaderinmaintable"/>
          </w:pPr>
          <w:r>
            <w:t>$</w:t>
          </w:r>
        </w:p>
      </w:tc>
    </w:tr>
    <w:tr w:rsidR="00EC2F6E" w14:paraId="2284A89D" w14:textId="77777777">
      <w:trPr>
        <w:cantSplit/>
      </w:trPr>
      <w:tc>
        <w:tcPr>
          <w:tcW w:w="7499" w:type="dxa"/>
          <w:tcBorders>
            <w:top w:val="nil"/>
            <w:left w:val="nil"/>
            <w:bottom w:val="nil"/>
            <w:right w:val="nil"/>
            <w:tl2br w:val="nil"/>
            <w:tr2bl w:val="nil"/>
          </w:tcBorders>
          <w:tcMar>
            <w:left w:w="0" w:type="dxa"/>
            <w:right w:w="0" w:type="dxa"/>
          </w:tcMar>
          <w:vAlign w:val="bottom"/>
        </w:tcPr>
        <w:p w14:paraId="066CAB5A"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1F66128"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33F9FD9E"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1883782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6A65821"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368F8E2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C4E4A49" w14:textId="77777777" w:rsidR="00EC2F6E" w:rsidRDefault="00EC2F6E">
          <w:pPr>
            <w:pStyle w:val="IFRSSYSTEMTableheaderinmaintable"/>
          </w:pPr>
        </w:p>
      </w:tc>
    </w:tr>
  </w:tbl>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162E205A"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6741EE43" w14:textId="77777777">
            <w:tc>
              <w:tcPr>
                <w:tcW w:w="9238" w:type="dxa"/>
                <w:tcBorders>
                  <w:top w:val="nil"/>
                  <w:left w:val="nil"/>
                  <w:bottom w:val="nil"/>
                  <w:right w:val="nil"/>
                  <w:tl2br w:val="nil"/>
                  <w:tr2bl w:val="nil"/>
                </w:tcBorders>
                <w:tcMar>
                  <w:left w:w="0" w:type="dxa"/>
                </w:tcMar>
              </w:tcPr>
              <w:p w14:paraId="60F2EECC"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62BFE864" w14:textId="77777777" w:rsidR="00EC2F6E" w:rsidRDefault="00EC2F6E"/>
            </w:tc>
            <w:tc>
              <w:tcPr>
                <w:tcW w:w="438" w:type="dxa"/>
                <w:tcBorders>
                  <w:top w:val="nil"/>
                  <w:left w:val="nil"/>
                  <w:bottom w:val="nil"/>
                  <w:right w:val="nil"/>
                  <w:tl2br w:val="nil"/>
                  <w:tr2bl w:val="nil"/>
                </w:tcBorders>
                <w:tcMar>
                  <w:left w:w="57" w:type="dxa"/>
                  <w:right w:w="0" w:type="dxa"/>
                </w:tcMar>
              </w:tcPr>
              <w:p w14:paraId="77432DD3" w14:textId="77777777" w:rsidR="00EC2F6E" w:rsidRDefault="00EC2F6E"/>
            </w:tc>
          </w:tr>
          <w:tr w:rsidR="00EC2F6E" w14:paraId="1BA96677" w14:textId="77777777">
            <w:tc>
              <w:tcPr>
                <w:tcW w:w="9238" w:type="dxa"/>
                <w:tcBorders>
                  <w:top w:val="nil"/>
                  <w:left w:val="nil"/>
                  <w:bottom w:val="nil"/>
                  <w:right w:val="nil"/>
                  <w:tl2br w:val="nil"/>
                  <w:tr2bl w:val="nil"/>
                </w:tcBorders>
                <w:tcMar>
                  <w:left w:w="0" w:type="dxa"/>
                </w:tcMar>
              </w:tcPr>
              <w:p w14:paraId="675E6EDB"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2CCFC4B1" w14:textId="77777777" w:rsidR="00EC2F6E" w:rsidRDefault="00EC2F6E"/>
            </w:tc>
            <w:tc>
              <w:tcPr>
                <w:tcW w:w="438" w:type="dxa"/>
                <w:tcBorders>
                  <w:top w:val="nil"/>
                  <w:left w:val="nil"/>
                  <w:bottom w:val="nil"/>
                  <w:right w:val="nil"/>
                  <w:tl2br w:val="nil"/>
                  <w:tr2bl w:val="nil"/>
                </w:tcBorders>
                <w:tcMar>
                  <w:left w:w="57" w:type="dxa"/>
                  <w:right w:w="0" w:type="dxa"/>
                </w:tcMar>
              </w:tcPr>
              <w:p w14:paraId="39B97AD1" w14:textId="77777777" w:rsidR="00EC2F6E" w:rsidRDefault="00EC2F6E"/>
            </w:tc>
          </w:tr>
          <w:tr w:rsidR="00EC2F6E" w14:paraId="546833F4" w14:textId="77777777">
            <w:tc>
              <w:tcPr>
                <w:tcW w:w="9238" w:type="dxa"/>
                <w:tcBorders>
                  <w:top w:val="nil"/>
                  <w:left w:val="nil"/>
                  <w:bottom w:val="nil"/>
                  <w:right w:val="nil"/>
                  <w:tl2br w:val="nil"/>
                  <w:tr2bl w:val="nil"/>
                </w:tcBorders>
                <w:tcMar>
                  <w:left w:w="0" w:type="dxa"/>
                </w:tcMar>
              </w:tcPr>
              <w:p w14:paraId="4CCCA218"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61735BC4" w14:textId="77777777" w:rsidR="00EC2F6E" w:rsidRDefault="00EC2F6E"/>
            </w:tc>
            <w:tc>
              <w:tcPr>
                <w:tcW w:w="438" w:type="dxa"/>
                <w:tcBorders>
                  <w:top w:val="nil"/>
                  <w:left w:val="nil"/>
                  <w:bottom w:val="nil"/>
                  <w:right w:val="nil"/>
                  <w:tl2br w:val="nil"/>
                  <w:tr2bl w:val="nil"/>
                </w:tcBorders>
                <w:tcMar>
                  <w:left w:w="57" w:type="dxa"/>
                  <w:right w:w="0" w:type="dxa"/>
                </w:tcMar>
              </w:tcPr>
              <w:p w14:paraId="2194615F" w14:textId="77777777" w:rsidR="00EC2F6E" w:rsidRDefault="00EC2F6E"/>
            </w:tc>
          </w:tr>
        </w:tbl>
        <w:p w14:paraId="3C9E0B8E" w14:textId="77777777" w:rsidR="00EC2F6E" w:rsidRDefault="00EC2F6E"/>
      </w:tc>
    </w:tr>
  </w:tbl>
  <w:p w14:paraId="029BE767"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101A51B4" w14:textId="77777777">
      <w:trPr>
        <w:cantSplit/>
      </w:trPr>
      <w:tc>
        <w:tcPr>
          <w:tcW w:w="7499" w:type="dxa"/>
          <w:tcBorders>
            <w:top w:val="nil"/>
            <w:left w:val="nil"/>
            <w:bottom w:val="nil"/>
            <w:right w:val="nil"/>
            <w:tl2br w:val="nil"/>
            <w:tr2bl w:val="nil"/>
          </w:tcBorders>
          <w:tcMar>
            <w:left w:w="0" w:type="dxa"/>
            <w:right w:w="0" w:type="dxa"/>
          </w:tcMar>
          <w:vAlign w:val="bottom"/>
        </w:tcPr>
        <w:p w14:paraId="32091191"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0F3B588"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4087E252"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38023B4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8A9FF2B"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3CAEFAAD"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1FD38176" w14:textId="77777777" w:rsidR="00EC2F6E" w:rsidRDefault="00EC2F6E">
          <w:pPr>
            <w:pStyle w:val="IFRSSYSTEMTableheaderinmaintable"/>
          </w:pPr>
          <w:r>
            <w:t>2014</w:t>
          </w:r>
        </w:p>
      </w:tc>
    </w:tr>
    <w:tr w:rsidR="00EC2F6E" w14:paraId="327EC73D" w14:textId="77777777">
      <w:trPr>
        <w:cantSplit/>
      </w:trPr>
      <w:tc>
        <w:tcPr>
          <w:tcW w:w="7499" w:type="dxa"/>
          <w:tcBorders>
            <w:top w:val="nil"/>
            <w:left w:val="nil"/>
            <w:bottom w:val="nil"/>
            <w:right w:val="nil"/>
            <w:tl2br w:val="nil"/>
            <w:tr2bl w:val="nil"/>
          </w:tcBorders>
          <w:tcMar>
            <w:left w:w="0" w:type="dxa"/>
            <w:right w:w="0" w:type="dxa"/>
          </w:tcMar>
          <w:vAlign w:val="bottom"/>
        </w:tcPr>
        <w:p w14:paraId="5CBD24F4"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5F3F982E"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5BDFA00"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042C8AF3"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BDB418D"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656E9DA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5FA405C9" w14:textId="77777777" w:rsidR="00EC2F6E" w:rsidRDefault="00EC2F6E">
          <w:pPr>
            <w:pStyle w:val="IFRSSYSTEMTableheaderinmaintable"/>
          </w:pPr>
          <w:r>
            <w:t>$</w:t>
          </w:r>
        </w:p>
      </w:tc>
    </w:tr>
    <w:tr w:rsidR="00EC2F6E" w14:paraId="26E1ECF0" w14:textId="77777777">
      <w:trPr>
        <w:cantSplit/>
      </w:trPr>
      <w:tc>
        <w:tcPr>
          <w:tcW w:w="7499" w:type="dxa"/>
          <w:tcBorders>
            <w:top w:val="nil"/>
            <w:left w:val="nil"/>
            <w:bottom w:val="nil"/>
            <w:right w:val="nil"/>
            <w:tl2br w:val="nil"/>
            <w:tr2bl w:val="nil"/>
          </w:tcBorders>
          <w:tcMar>
            <w:left w:w="0" w:type="dxa"/>
            <w:right w:w="0" w:type="dxa"/>
          </w:tcMar>
          <w:vAlign w:val="bottom"/>
        </w:tcPr>
        <w:p w14:paraId="44AE331F"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9EBFC6F"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D4015CD"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3E912D6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2873FF3"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79AD3952"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57CFC26" w14:textId="77777777" w:rsidR="00EC2F6E" w:rsidRDefault="00EC2F6E">
          <w:pPr>
            <w:pStyle w:val="IFRSSYSTEMTableheaderinmaintable"/>
          </w:pPr>
        </w:p>
      </w:tc>
    </w:tr>
  </w:tbl>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0C17" w14:textId="77777777" w:rsidR="00EC2F6E" w:rsidRDefault="00EC2F6E"/>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28C38243"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20774EE2" w14:textId="77777777">
            <w:tc>
              <w:tcPr>
                <w:tcW w:w="9238" w:type="dxa"/>
                <w:tcBorders>
                  <w:top w:val="nil"/>
                  <w:left w:val="nil"/>
                  <w:bottom w:val="nil"/>
                  <w:right w:val="nil"/>
                  <w:tl2br w:val="nil"/>
                  <w:tr2bl w:val="nil"/>
                </w:tcBorders>
                <w:tcMar>
                  <w:left w:w="0" w:type="dxa"/>
                </w:tcMar>
              </w:tcPr>
              <w:p w14:paraId="6E6102C5"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1AB4326F" w14:textId="77777777" w:rsidR="00EC2F6E" w:rsidRDefault="00EC2F6E"/>
            </w:tc>
            <w:tc>
              <w:tcPr>
                <w:tcW w:w="438" w:type="dxa"/>
                <w:tcBorders>
                  <w:top w:val="nil"/>
                  <w:left w:val="nil"/>
                  <w:bottom w:val="nil"/>
                  <w:right w:val="nil"/>
                  <w:tl2br w:val="nil"/>
                  <w:tr2bl w:val="nil"/>
                </w:tcBorders>
                <w:tcMar>
                  <w:left w:w="57" w:type="dxa"/>
                  <w:right w:w="0" w:type="dxa"/>
                </w:tcMar>
              </w:tcPr>
              <w:p w14:paraId="0DFF9156" w14:textId="77777777" w:rsidR="00EC2F6E" w:rsidRDefault="00EC2F6E"/>
            </w:tc>
          </w:tr>
          <w:tr w:rsidR="00EC2F6E" w14:paraId="0C8EF9E6" w14:textId="77777777">
            <w:tc>
              <w:tcPr>
                <w:tcW w:w="9238" w:type="dxa"/>
                <w:tcBorders>
                  <w:top w:val="nil"/>
                  <w:left w:val="nil"/>
                  <w:bottom w:val="nil"/>
                  <w:right w:val="nil"/>
                  <w:tl2br w:val="nil"/>
                  <w:tr2bl w:val="nil"/>
                </w:tcBorders>
                <w:tcMar>
                  <w:left w:w="0" w:type="dxa"/>
                </w:tcMar>
              </w:tcPr>
              <w:p w14:paraId="1C1A0840"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2DBB320E" w14:textId="77777777" w:rsidR="00EC2F6E" w:rsidRDefault="00EC2F6E"/>
            </w:tc>
            <w:tc>
              <w:tcPr>
                <w:tcW w:w="438" w:type="dxa"/>
                <w:tcBorders>
                  <w:top w:val="nil"/>
                  <w:left w:val="nil"/>
                  <w:bottom w:val="nil"/>
                  <w:right w:val="nil"/>
                  <w:tl2br w:val="nil"/>
                  <w:tr2bl w:val="nil"/>
                </w:tcBorders>
                <w:tcMar>
                  <w:left w:w="57" w:type="dxa"/>
                  <w:right w:w="0" w:type="dxa"/>
                </w:tcMar>
              </w:tcPr>
              <w:p w14:paraId="017BFC69" w14:textId="77777777" w:rsidR="00EC2F6E" w:rsidRDefault="00EC2F6E"/>
            </w:tc>
          </w:tr>
          <w:tr w:rsidR="00EC2F6E" w14:paraId="1A70694E" w14:textId="77777777">
            <w:tc>
              <w:tcPr>
                <w:tcW w:w="9238" w:type="dxa"/>
                <w:tcBorders>
                  <w:top w:val="nil"/>
                  <w:left w:val="nil"/>
                  <w:bottom w:val="nil"/>
                  <w:right w:val="nil"/>
                  <w:tl2br w:val="nil"/>
                  <w:tr2bl w:val="nil"/>
                </w:tcBorders>
                <w:tcMar>
                  <w:left w:w="0" w:type="dxa"/>
                </w:tcMar>
              </w:tcPr>
              <w:p w14:paraId="6415B768"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302A07BB" w14:textId="77777777" w:rsidR="00EC2F6E" w:rsidRDefault="00EC2F6E"/>
            </w:tc>
            <w:tc>
              <w:tcPr>
                <w:tcW w:w="438" w:type="dxa"/>
                <w:tcBorders>
                  <w:top w:val="nil"/>
                  <w:left w:val="nil"/>
                  <w:bottom w:val="nil"/>
                  <w:right w:val="nil"/>
                  <w:tl2br w:val="nil"/>
                  <w:tr2bl w:val="nil"/>
                </w:tcBorders>
                <w:tcMar>
                  <w:left w:w="57" w:type="dxa"/>
                  <w:right w:w="0" w:type="dxa"/>
                </w:tcMar>
              </w:tcPr>
              <w:p w14:paraId="57776527" w14:textId="77777777" w:rsidR="00EC2F6E" w:rsidRDefault="00EC2F6E"/>
            </w:tc>
          </w:tr>
        </w:tbl>
        <w:p w14:paraId="65848A88" w14:textId="77777777" w:rsidR="00EC2F6E" w:rsidRDefault="00EC2F6E"/>
      </w:tc>
    </w:tr>
  </w:tbl>
  <w:p w14:paraId="6F690BAB"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4A9C9676" w14:textId="77777777">
      <w:trPr>
        <w:cantSplit/>
      </w:trPr>
      <w:tc>
        <w:tcPr>
          <w:tcW w:w="7499" w:type="dxa"/>
          <w:tcBorders>
            <w:top w:val="nil"/>
            <w:left w:val="nil"/>
            <w:bottom w:val="nil"/>
            <w:right w:val="nil"/>
            <w:tl2br w:val="nil"/>
            <w:tr2bl w:val="nil"/>
          </w:tcBorders>
          <w:tcMar>
            <w:left w:w="0" w:type="dxa"/>
            <w:right w:w="0" w:type="dxa"/>
          </w:tcMar>
          <w:vAlign w:val="bottom"/>
        </w:tcPr>
        <w:p w14:paraId="2BF19C54"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F070A12"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7C1A4048"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16211227"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DC22FB9"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6DAD7F9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4054E60" w14:textId="77777777" w:rsidR="00EC2F6E" w:rsidRDefault="00EC2F6E">
          <w:pPr>
            <w:pStyle w:val="IFRSSYSTEMTableheaderinmaintable"/>
          </w:pPr>
          <w:r>
            <w:t>2014</w:t>
          </w:r>
        </w:p>
      </w:tc>
    </w:tr>
    <w:tr w:rsidR="00EC2F6E" w14:paraId="2B779650" w14:textId="77777777">
      <w:trPr>
        <w:cantSplit/>
      </w:trPr>
      <w:tc>
        <w:tcPr>
          <w:tcW w:w="7499" w:type="dxa"/>
          <w:tcBorders>
            <w:top w:val="nil"/>
            <w:left w:val="nil"/>
            <w:bottom w:val="nil"/>
            <w:right w:val="nil"/>
            <w:tl2br w:val="nil"/>
            <w:tr2bl w:val="nil"/>
          </w:tcBorders>
          <w:tcMar>
            <w:left w:w="0" w:type="dxa"/>
            <w:right w:w="0" w:type="dxa"/>
          </w:tcMar>
          <w:vAlign w:val="bottom"/>
        </w:tcPr>
        <w:p w14:paraId="744501AF"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65E8818"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4397BB63"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2EFCA76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DAFA7A3"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46BEE40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43F4CF2" w14:textId="77777777" w:rsidR="00EC2F6E" w:rsidRDefault="00EC2F6E">
          <w:pPr>
            <w:pStyle w:val="IFRSSYSTEMTableheaderinmaintable"/>
          </w:pPr>
          <w:r>
            <w:t>$</w:t>
          </w:r>
        </w:p>
      </w:tc>
    </w:tr>
    <w:tr w:rsidR="00EC2F6E" w14:paraId="3F26AFCD" w14:textId="77777777">
      <w:trPr>
        <w:cantSplit/>
      </w:trPr>
      <w:tc>
        <w:tcPr>
          <w:tcW w:w="7499" w:type="dxa"/>
          <w:tcBorders>
            <w:top w:val="nil"/>
            <w:left w:val="nil"/>
            <w:bottom w:val="nil"/>
            <w:right w:val="nil"/>
            <w:tl2br w:val="nil"/>
            <w:tr2bl w:val="nil"/>
          </w:tcBorders>
          <w:tcMar>
            <w:left w:w="0" w:type="dxa"/>
            <w:right w:w="0" w:type="dxa"/>
          </w:tcMar>
          <w:vAlign w:val="bottom"/>
        </w:tcPr>
        <w:p w14:paraId="25CE4FF5"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6DE3C1F"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46B57476"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3A41AEC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4DBE9CF"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03A55CEE"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9EAC8CF" w14:textId="77777777" w:rsidR="00EC2F6E" w:rsidRDefault="00EC2F6E">
          <w:pPr>
            <w:pStyle w:val="IFRSSYSTEMTableheaderinmaintable"/>
          </w:pPr>
        </w:p>
      </w:tc>
    </w:tr>
  </w:tbl>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21771950"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1A881BC2" w14:textId="77777777">
            <w:tc>
              <w:tcPr>
                <w:tcW w:w="9238" w:type="dxa"/>
                <w:tcBorders>
                  <w:top w:val="nil"/>
                  <w:left w:val="nil"/>
                  <w:bottom w:val="nil"/>
                  <w:right w:val="nil"/>
                  <w:tl2br w:val="nil"/>
                  <w:tr2bl w:val="nil"/>
                </w:tcBorders>
                <w:tcMar>
                  <w:left w:w="0" w:type="dxa"/>
                </w:tcMar>
              </w:tcPr>
              <w:p w14:paraId="07298D8D"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602820A7" w14:textId="77777777" w:rsidR="00EC2F6E" w:rsidRDefault="00EC2F6E"/>
            </w:tc>
            <w:tc>
              <w:tcPr>
                <w:tcW w:w="438" w:type="dxa"/>
                <w:tcBorders>
                  <w:top w:val="nil"/>
                  <w:left w:val="nil"/>
                  <w:bottom w:val="nil"/>
                  <w:right w:val="nil"/>
                  <w:tl2br w:val="nil"/>
                  <w:tr2bl w:val="nil"/>
                </w:tcBorders>
                <w:tcMar>
                  <w:left w:w="57" w:type="dxa"/>
                  <w:right w:w="0" w:type="dxa"/>
                </w:tcMar>
              </w:tcPr>
              <w:p w14:paraId="7E799CFA" w14:textId="77777777" w:rsidR="00EC2F6E" w:rsidRDefault="00EC2F6E"/>
            </w:tc>
          </w:tr>
          <w:tr w:rsidR="00EC2F6E" w14:paraId="06FD15F4" w14:textId="77777777">
            <w:tc>
              <w:tcPr>
                <w:tcW w:w="9238" w:type="dxa"/>
                <w:tcBorders>
                  <w:top w:val="nil"/>
                  <w:left w:val="nil"/>
                  <w:bottom w:val="nil"/>
                  <w:right w:val="nil"/>
                  <w:tl2br w:val="nil"/>
                  <w:tr2bl w:val="nil"/>
                </w:tcBorders>
                <w:tcMar>
                  <w:left w:w="0" w:type="dxa"/>
                </w:tcMar>
              </w:tcPr>
              <w:p w14:paraId="729D9B8B"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23651AEF" w14:textId="77777777" w:rsidR="00EC2F6E" w:rsidRDefault="00EC2F6E"/>
            </w:tc>
            <w:tc>
              <w:tcPr>
                <w:tcW w:w="438" w:type="dxa"/>
                <w:tcBorders>
                  <w:top w:val="nil"/>
                  <w:left w:val="nil"/>
                  <w:bottom w:val="nil"/>
                  <w:right w:val="nil"/>
                  <w:tl2br w:val="nil"/>
                  <w:tr2bl w:val="nil"/>
                </w:tcBorders>
                <w:tcMar>
                  <w:left w:w="57" w:type="dxa"/>
                  <w:right w:w="0" w:type="dxa"/>
                </w:tcMar>
              </w:tcPr>
              <w:p w14:paraId="78C70AFA" w14:textId="77777777" w:rsidR="00EC2F6E" w:rsidRDefault="00EC2F6E"/>
            </w:tc>
          </w:tr>
          <w:tr w:rsidR="00EC2F6E" w14:paraId="549D48DF" w14:textId="77777777">
            <w:tc>
              <w:tcPr>
                <w:tcW w:w="9238" w:type="dxa"/>
                <w:tcBorders>
                  <w:top w:val="nil"/>
                  <w:left w:val="nil"/>
                  <w:bottom w:val="nil"/>
                  <w:right w:val="nil"/>
                  <w:tl2br w:val="nil"/>
                  <w:tr2bl w:val="nil"/>
                </w:tcBorders>
                <w:tcMar>
                  <w:left w:w="0" w:type="dxa"/>
                </w:tcMar>
              </w:tcPr>
              <w:p w14:paraId="363FF24E"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4E3F6ACF" w14:textId="77777777" w:rsidR="00EC2F6E" w:rsidRDefault="00EC2F6E"/>
            </w:tc>
            <w:tc>
              <w:tcPr>
                <w:tcW w:w="438" w:type="dxa"/>
                <w:tcBorders>
                  <w:top w:val="nil"/>
                  <w:left w:val="nil"/>
                  <w:bottom w:val="nil"/>
                  <w:right w:val="nil"/>
                  <w:tl2br w:val="nil"/>
                  <w:tr2bl w:val="nil"/>
                </w:tcBorders>
                <w:tcMar>
                  <w:left w:w="57" w:type="dxa"/>
                  <w:right w:w="0" w:type="dxa"/>
                </w:tcMar>
              </w:tcPr>
              <w:p w14:paraId="71F1642F" w14:textId="77777777" w:rsidR="00EC2F6E" w:rsidRDefault="00EC2F6E"/>
            </w:tc>
          </w:tr>
        </w:tbl>
        <w:p w14:paraId="31017F22" w14:textId="77777777" w:rsidR="00EC2F6E" w:rsidRDefault="00EC2F6E"/>
      </w:tc>
    </w:tr>
  </w:tbl>
  <w:p w14:paraId="7112E35B"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73F3CE06" w14:textId="77777777">
      <w:trPr>
        <w:cantSplit/>
      </w:trPr>
      <w:tc>
        <w:tcPr>
          <w:tcW w:w="7499" w:type="dxa"/>
          <w:tcBorders>
            <w:top w:val="nil"/>
            <w:left w:val="nil"/>
            <w:bottom w:val="nil"/>
            <w:right w:val="nil"/>
            <w:tl2br w:val="nil"/>
            <w:tr2bl w:val="nil"/>
          </w:tcBorders>
          <w:tcMar>
            <w:left w:w="0" w:type="dxa"/>
            <w:right w:w="0" w:type="dxa"/>
          </w:tcMar>
          <w:vAlign w:val="bottom"/>
        </w:tcPr>
        <w:p w14:paraId="7CA91D54"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ED728B5"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F419813"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3273CF2B"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1FDF7C4A"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5BAFEA4A"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6BBF6B2" w14:textId="77777777" w:rsidR="00EC2F6E" w:rsidRDefault="00EC2F6E">
          <w:pPr>
            <w:pStyle w:val="IFRSSYSTEMTableheaderinmaintable"/>
          </w:pPr>
          <w:r>
            <w:t>2014</w:t>
          </w:r>
        </w:p>
      </w:tc>
    </w:tr>
    <w:tr w:rsidR="00EC2F6E" w14:paraId="530F1341" w14:textId="77777777">
      <w:trPr>
        <w:cantSplit/>
      </w:trPr>
      <w:tc>
        <w:tcPr>
          <w:tcW w:w="7499" w:type="dxa"/>
          <w:tcBorders>
            <w:top w:val="nil"/>
            <w:left w:val="nil"/>
            <w:bottom w:val="nil"/>
            <w:right w:val="nil"/>
            <w:tl2br w:val="nil"/>
            <w:tr2bl w:val="nil"/>
          </w:tcBorders>
          <w:tcMar>
            <w:left w:w="0" w:type="dxa"/>
            <w:right w:w="0" w:type="dxa"/>
          </w:tcMar>
          <w:vAlign w:val="bottom"/>
        </w:tcPr>
        <w:p w14:paraId="6B33A155"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36C11C1C"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9603D1C"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6C1513F7"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FABDECA"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7F8EF98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B075330" w14:textId="77777777" w:rsidR="00EC2F6E" w:rsidRDefault="00EC2F6E">
          <w:pPr>
            <w:pStyle w:val="IFRSSYSTEMTableheaderinmaintable"/>
          </w:pPr>
          <w:r>
            <w:t>$</w:t>
          </w:r>
        </w:p>
      </w:tc>
    </w:tr>
    <w:tr w:rsidR="00EC2F6E" w14:paraId="2A78AAC7" w14:textId="77777777">
      <w:trPr>
        <w:cantSplit/>
      </w:trPr>
      <w:tc>
        <w:tcPr>
          <w:tcW w:w="7499" w:type="dxa"/>
          <w:tcBorders>
            <w:top w:val="nil"/>
            <w:left w:val="nil"/>
            <w:bottom w:val="nil"/>
            <w:right w:val="nil"/>
            <w:tl2br w:val="nil"/>
            <w:tr2bl w:val="nil"/>
          </w:tcBorders>
          <w:tcMar>
            <w:left w:w="0" w:type="dxa"/>
            <w:right w:w="0" w:type="dxa"/>
          </w:tcMar>
          <w:vAlign w:val="bottom"/>
        </w:tcPr>
        <w:p w14:paraId="04629502"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54FB32E2"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43DBFB0B"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693AA0E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93B7179"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87CE13C"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9D99010" w14:textId="77777777" w:rsidR="00EC2F6E" w:rsidRDefault="00EC2F6E">
          <w:pPr>
            <w:pStyle w:val="IFRSSYSTEMTableheaderinmaintable"/>
          </w:pPr>
        </w:p>
      </w:tc>
    </w:tr>
  </w:tbl>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0A1D" w14:textId="77777777" w:rsidR="00EC2F6E" w:rsidRDefault="00EC2F6E"/>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5BD4F385"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77116407" w14:textId="77777777">
            <w:tc>
              <w:tcPr>
                <w:tcW w:w="9238" w:type="dxa"/>
                <w:tcBorders>
                  <w:top w:val="nil"/>
                  <w:left w:val="nil"/>
                  <w:bottom w:val="nil"/>
                  <w:right w:val="nil"/>
                  <w:tl2br w:val="nil"/>
                  <w:tr2bl w:val="nil"/>
                </w:tcBorders>
                <w:tcMar>
                  <w:left w:w="0" w:type="dxa"/>
                </w:tcMar>
              </w:tcPr>
              <w:p w14:paraId="3BE7C56C"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58DA430" w14:textId="77777777" w:rsidR="00EC2F6E" w:rsidRDefault="00EC2F6E"/>
            </w:tc>
            <w:tc>
              <w:tcPr>
                <w:tcW w:w="438" w:type="dxa"/>
                <w:tcBorders>
                  <w:top w:val="nil"/>
                  <w:left w:val="nil"/>
                  <w:bottom w:val="nil"/>
                  <w:right w:val="nil"/>
                  <w:tl2br w:val="nil"/>
                  <w:tr2bl w:val="nil"/>
                </w:tcBorders>
                <w:tcMar>
                  <w:left w:w="57" w:type="dxa"/>
                  <w:right w:w="0" w:type="dxa"/>
                </w:tcMar>
              </w:tcPr>
              <w:p w14:paraId="65E0AB1D" w14:textId="77777777" w:rsidR="00EC2F6E" w:rsidRDefault="00EC2F6E"/>
            </w:tc>
          </w:tr>
          <w:tr w:rsidR="00EC2F6E" w14:paraId="09F022CB" w14:textId="77777777">
            <w:tc>
              <w:tcPr>
                <w:tcW w:w="9238" w:type="dxa"/>
                <w:tcBorders>
                  <w:top w:val="nil"/>
                  <w:left w:val="nil"/>
                  <w:bottom w:val="nil"/>
                  <w:right w:val="nil"/>
                  <w:tl2br w:val="nil"/>
                  <w:tr2bl w:val="nil"/>
                </w:tcBorders>
                <w:tcMar>
                  <w:left w:w="0" w:type="dxa"/>
                </w:tcMar>
              </w:tcPr>
              <w:p w14:paraId="71376158"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749E5019" w14:textId="77777777" w:rsidR="00EC2F6E" w:rsidRDefault="00EC2F6E"/>
            </w:tc>
            <w:tc>
              <w:tcPr>
                <w:tcW w:w="438" w:type="dxa"/>
                <w:tcBorders>
                  <w:top w:val="nil"/>
                  <w:left w:val="nil"/>
                  <w:bottom w:val="nil"/>
                  <w:right w:val="nil"/>
                  <w:tl2br w:val="nil"/>
                  <w:tr2bl w:val="nil"/>
                </w:tcBorders>
                <w:tcMar>
                  <w:left w:w="57" w:type="dxa"/>
                  <w:right w:w="0" w:type="dxa"/>
                </w:tcMar>
              </w:tcPr>
              <w:p w14:paraId="7873B4E8" w14:textId="77777777" w:rsidR="00EC2F6E" w:rsidRDefault="00EC2F6E"/>
            </w:tc>
          </w:tr>
          <w:tr w:rsidR="00EC2F6E" w14:paraId="56BBA017" w14:textId="77777777">
            <w:tc>
              <w:tcPr>
                <w:tcW w:w="9238" w:type="dxa"/>
                <w:tcBorders>
                  <w:top w:val="nil"/>
                  <w:left w:val="nil"/>
                  <w:bottom w:val="nil"/>
                  <w:right w:val="nil"/>
                  <w:tl2br w:val="nil"/>
                  <w:tr2bl w:val="nil"/>
                </w:tcBorders>
                <w:tcMar>
                  <w:left w:w="0" w:type="dxa"/>
                </w:tcMar>
              </w:tcPr>
              <w:p w14:paraId="5C73789F"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54E7526A" w14:textId="77777777" w:rsidR="00EC2F6E" w:rsidRDefault="00EC2F6E"/>
            </w:tc>
            <w:tc>
              <w:tcPr>
                <w:tcW w:w="438" w:type="dxa"/>
                <w:tcBorders>
                  <w:top w:val="nil"/>
                  <w:left w:val="nil"/>
                  <w:bottom w:val="nil"/>
                  <w:right w:val="nil"/>
                  <w:tl2br w:val="nil"/>
                  <w:tr2bl w:val="nil"/>
                </w:tcBorders>
                <w:tcMar>
                  <w:left w:w="57" w:type="dxa"/>
                  <w:right w:w="0" w:type="dxa"/>
                </w:tcMar>
              </w:tcPr>
              <w:p w14:paraId="49518081" w14:textId="77777777" w:rsidR="00EC2F6E" w:rsidRDefault="00EC2F6E"/>
            </w:tc>
          </w:tr>
        </w:tbl>
        <w:p w14:paraId="76F97A47" w14:textId="77777777" w:rsidR="00EC2F6E" w:rsidRDefault="00EC2F6E"/>
      </w:tc>
    </w:tr>
  </w:tbl>
  <w:p w14:paraId="138F2DBB"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176FF6E5" w14:textId="77777777">
      <w:trPr>
        <w:cantSplit/>
      </w:trPr>
      <w:tc>
        <w:tcPr>
          <w:tcW w:w="7499" w:type="dxa"/>
          <w:tcBorders>
            <w:top w:val="nil"/>
            <w:left w:val="nil"/>
            <w:bottom w:val="nil"/>
            <w:right w:val="nil"/>
            <w:tl2br w:val="nil"/>
            <w:tr2bl w:val="nil"/>
          </w:tcBorders>
          <w:tcMar>
            <w:left w:w="0" w:type="dxa"/>
            <w:right w:w="0" w:type="dxa"/>
          </w:tcMar>
          <w:vAlign w:val="bottom"/>
        </w:tcPr>
        <w:p w14:paraId="76DA0E6F"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668BEAC"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B679A30"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7092E4C6"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E5F68C1"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3D429273"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DF9138E" w14:textId="77777777" w:rsidR="00EC2F6E" w:rsidRDefault="00EC2F6E">
          <w:pPr>
            <w:pStyle w:val="IFRSSYSTEMTableheaderinmaintable"/>
          </w:pPr>
          <w:r>
            <w:t>2014</w:t>
          </w:r>
        </w:p>
      </w:tc>
    </w:tr>
    <w:tr w:rsidR="00EC2F6E" w14:paraId="0E96FC49" w14:textId="77777777">
      <w:trPr>
        <w:cantSplit/>
      </w:trPr>
      <w:tc>
        <w:tcPr>
          <w:tcW w:w="7499" w:type="dxa"/>
          <w:tcBorders>
            <w:top w:val="nil"/>
            <w:left w:val="nil"/>
            <w:bottom w:val="nil"/>
            <w:right w:val="nil"/>
            <w:tl2br w:val="nil"/>
            <w:tr2bl w:val="nil"/>
          </w:tcBorders>
          <w:tcMar>
            <w:left w:w="0" w:type="dxa"/>
            <w:right w:w="0" w:type="dxa"/>
          </w:tcMar>
          <w:vAlign w:val="bottom"/>
        </w:tcPr>
        <w:p w14:paraId="3D5F6D88"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10F9D90B"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5C083E48"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434A2E57"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FE0A5D0"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3845C6BF"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7E67157" w14:textId="77777777" w:rsidR="00EC2F6E" w:rsidRDefault="00EC2F6E">
          <w:pPr>
            <w:pStyle w:val="IFRSSYSTEMTableheaderinmaintable"/>
          </w:pPr>
          <w:r>
            <w:t>$</w:t>
          </w:r>
        </w:p>
      </w:tc>
    </w:tr>
    <w:tr w:rsidR="00EC2F6E" w14:paraId="64D00053" w14:textId="77777777">
      <w:trPr>
        <w:cantSplit/>
      </w:trPr>
      <w:tc>
        <w:tcPr>
          <w:tcW w:w="7499" w:type="dxa"/>
          <w:tcBorders>
            <w:top w:val="nil"/>
            <w:left w:val="nil"/>
            <w:bottom w:val="nil"/>
            <w:right w:val="nil"/>
            <w:tl2br w:val="nil"/>
            <w:tr2bl w:val="nil"/>
          </w:tcBorders>
          <w:tcMar>
            <w:left w:w="0" w:type="dxa"/>
            <w:right w:w="0" w:type="dxa"/>
          </w:tcMar>
          <w:vAlign w:val="bottom"/>
        </w:tcPr>
        <w:p w14:paraId="515942A7"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85EDB1B"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A087DDE"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52D16612"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464591C3"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75F5BBC8"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F31CE9B" w14:textId="77777777" w:rsidR="00EC2F6E" w:rsidRDefault="00EC2F6E">
          <w:pPr>
            <w:pStyle w:val="IFRSSYSTEMTableheaderinmaintable"/>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1BF53965"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038DFED7" w14:textId="77777777">
            <w:tc>
              <w:tcPr>
                <w:tcW w:w="9238" w:type="dxa"/>
                <w:tcBorders>
                  <w:top w:val="nil"/>
                  <w:left w:val="nil"/>
                  <w:bottom w:val="nil"/>
                  <w:right w:val="nil"/>
                  <w:tl2br w:val="nil"/>
                  <w:tr2bl w:val="nil"/>
                </w:tcBorders>
                <w:tcMar>
                  <w:left w:w="0" w:type="dxa"/>
                </w:tcMar>
              </w:tcPr>
              <w:p w14:paraId="08E2798E" w14:textId="77777777" w:rsidR="00EC2F6E" w:rsidRDefault="00EC2F6E" w:rsidP="00FF2A32">
                <w:pPr>
                  <w:pStyle w:val="IFRSSYSTEMPageheader"/>
                </w:pPr>
                <w:r>
                  <w:t>Volunteering Victoria Inc.</w:t>
                </w:r>
              </w:p>
            </w:tc>
            <w:tc>
              <w:tcPr>
                <w:tcW w:w="1203" w:type="dxa"/>
                <w:tcBorders>
                  <w:top w:val="nil"/>
                  <w:left w:val="nil"/>
                  <w:bottom w:val="nil"/>
                  <w:right w:val="nil"/>
                  <w:tl2br w:val="nil"/>
                  <w:tr2bl w:val="nil"/>
                </w:tcBorders>
                <w:tcMar>
                  <w:left w:w="57" w:type="dxa"/>
                  <w:right w:w="0" w:type="dxa"/>
                </w:tcMar>
              </w:tcPr>
              <w:p w14:paraId="735DEC76" w14:textId="77777777" w:rsidR="00EC2F6E" w:rsidRDefault="00EC2F6E"/>
            </w:tc>
            <w:tc>
              <w:tcPr>
                <w:tcW w:w="438" w:type="dxa"/>
                <w:tcBorders>
                  <w:top w:val="nil"/>
                  <w:left w:val="nil"/>
                  <w:bottom w:val="nil"/>
                  <w:right w:val="nil"/>
                  <w:tl2br w:val="nil"/>
                  <w:tr2bl w:val="nil"/>
                </w:tcBorders>
                <w:tcMar>
                  <w:left w:w="57" w:type="dxa"/>
                  <w:right w:w="0" w:type="dxa"/>
                </w:tcMar>
              </w:tcPr>
              <w:p w14:paraId="75456DB0" w14:textId="77777777" w:rsidR="00EC2F6E" w:rsidRDefault="00EC2F6E"/>
            </w:tc>
          </w:tr>
          <w:tr w:rsidR="00EC2F6E" w14:paraId="380C3114" w14:textId="77777777">
            <w:tc>
              <w:tcPr>
                <w:tcW w:w="9238" w:type="dxa"/>
                <w:tcBorders>
                  <w:top w:val="nil"/>
                  <w:left w:val="nil"/>
                  <w:bottom w:val="nil"/>
                  <w:right w:val="nil"/>
                  <w:tl2br w:val="nil"/>
                  <w:tr2bl w:val="nil"/>
                </w:tcBorders>
                <w:tcMar>
                  <w:left w:w="0" w:type="dxa"/>
                </w:tcMar>
              </w:tcPr>
              <w:p w14:paraId="797621FE" w14:textId="77777777" w:rsidR="00EC2F6E" w:rsidRDefault="00EC2F6E">
                <w:pPr>
                  <w:pStyle w:val="IFRSSYSTEMPageheader"/>
                </w:pPr>
                <w:r>
                  <w:t>Officers' report</w:t>
                </w:r>
              </w:p>
            </w:tc>
            <w:tc>
              <w:tcPr>
                <w:tcW w:w="1203" w:type="dxa"/>
                <w:tcBorders>
                  <w:top w:val="nil"/>
                  <w:left w:val="nil"/>
                  <w:bottom w:val="nil"/>
                  <w:right w:val="nil"/>
                  <w:tl2br w:val="nil"/>
                  <w:tr2bl w:val="nil"/>
                </w:tcBorders>
                <w:tcMar>
                  <w:left w:w="57" w:type="dxa"/>
                  <w:right w:w="0" w:type="dxa"/>
                </w:tcMar>
              </w:tcPr>
              <w:p w14:paraId="44030DB3" w14:textId="77777777" w:rsidR="00EC2F6E" w:rsidRDefault="00EC2F6E"/>
            </w:tc>
            <w:tc>
              <w:tcPr>
                <w:tcW w:w="438" w:type="dxa"/>
                <w:tcBorders>
                  <w:top w:val="nil"/>
                  <w:left w:val="nil"/>
                  <w:bottom w:val="nil"/>
                  <w:right w:val="nil"/>
                  <w:tl2br w:val="nil"/>
                  <w:tr2bl w:val="nil"/>
                </w:tcBorders>
                <w:tcMar>
                  <w:left w:w="57" w:type="dxa"/>
                  <w:right w:w="0" w:type="dxa"/>
                </w:tcMar>
              </w:tcPr>
              <w:p w14:paraId="443172C1" w14:textId="77777777" w:rsidR="00EC2F6E" w:rsidRDefault="00EC2F6E"/>
            </w:tc>
          </w:tr>
          <w:tr w:rsidR="00EC2F6E" w14:paraId="057F3F71" w14:textId="77777777">
            <w:tc>
              <w:tcPr>
                <w:tcW w:w="9238" w:type="dxa"/>
                <w:tcBorders>
                  <w:top w:val="nil"/>
                  <w:left w:val="nil"/>
                  <w:bottom w:val="nil"/>
                  <w:right w:val="nil"/>
                  <w:tl2br w:val="nil"/>
                  <w:tr2bl w:val="nil"/>
                </w:tcBorders>
                <w:tcMar>
                  <w:left w:w="0" w:type="dxa"/>
                </w:tcMar>
              </w:tcPr>
              <w:p w14:paraId="46C3935F"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57F98BD0" w14:textId="77777777" w:rsidR="00EC2F6E" w:rsidRDefault="00EC2F6E"/>
            </w:tc>
            <w:tc>
              <w:tcPr>
                <w:tcW w:w="438" w:type="dxa"/>
                <w:tcBorders>
                  <w:top w:val="nil"/>
                  <w:left w:val="nil"/>
                  <w:bottom w:val="nil"/>
                  <w:right w:val="nil"/>
                  <w:tl2br w:val="nil"/>
                  <w:tr2bl w:val="nil"/>
                </w:tcBorders>
                <w:tcMar>
                  <w:left w:w="57" w:type="dxa"/>
                  <w:right w:w="0" w:type="dxa"/>
                </w:tcMar>
              </w:tcPr>
              <w:p w14:paraId="1B757E69" w14:textId="77777777" w:rsidR="00EC2F6E" w:rsidRDefault="00EC2F6E"/>
            </w:tc>
          </w:tr>
        </w:tbl>
        <w:p w14:paraId="7DB1757D" w14:textId="77777777" w:rsidR="00EC2F6E" w:rsidRDefault="00EC2F6E"/>
      </w:tc>
    </w:tr>
  </w:tbl>
  <w:p w14:paraId="29A78A45" w14:textId="77777777" w:rsidR="00EC2F6E" w:rsidRDefault="00EC2F6E">
    <w:r>
      <w:rPr>
        <w:b/>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DA5D8A5"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340BDCDF" w14:textId="77777777">
            <w:tc>
              <w:tcPr>
                <w:tcW w:w="9238" w:type="dxa"/>
                <w:tcBorders>
                  <w:top w:val="nil"/>
                  <w:left w:val="nil"/>
                  <w:bottom w:val="nil"/>
                  <w:right w:val="nil"/>
                  <w:tl2br w:val="nil"/>
                  <w:tr2bl w:val="nil"/>
                </w:tcBorders>
                <w:tcMar>
                  <w:left w:w="0" w:type="dxa"/>
                </w:tcMar>
              </w:tcPr>
              <w:p w14:paraId="39C11E1F"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0AD4EC6" w14:textId="77777777" w:rsidR="00EC2F6E" w:rsidRDefault="00EC2F6E"/>
            </w:tc>
            <w:tc>
              <w:tcPr>
                <w:tcW w:w="438" w:type="dxa"/>
                <w:tcBorders>
                  <w:top w:val="nil"/>
                  <w:left w:val="nil"/>
                  <w:bottom w:val="nil"/>
                  <w:right w:val="nil"/>
                  <w:tl2br w:val="nil"/>
                  <w:tr2bl w:val="nil"/>
                </w:tcBorders>
                <w:tcMar>
                  <w:left w:w="57" w:type="dxa"/>
                  <w:right w:w="0" w:type="dxa"/>
                </w:tcMar>
              </w:tcPr>
              <w:p w14:paraId="53B3CEA8" w14:textId="77777777" w:rsidR="00EC2F6E" w:rsidRDefault="00EC2F6E"/>
            </w:tc>
          </w:tr>
          <w:tr w:rsidR="00EC2F6E" w14:paraId="574159C1" w14:textId="77777777">
            <w:tc>
              <w:tcPr>
                <w:tcW w:w="9238" w:type="dxa"/>
                <w:tcBorders>
                  <w:top w:val="nil"/>
                  <w:left w:val="nil"/>
                  <w:bottom w:val="nil"/>
                  <w:right w:val="nil"/>
                  <w:tl2br w:val="nil"/>
                  <w:tr2bl w:val="nil"/>
                </w:tcBorders>
                <w:tcMar>
                  <w:left w:w="0" w:type="dxa"/>
                </w:tcMar>
              </w:tcPr>
              <w:p w14:paraId="462528AF" w14:textId="77777777" w:rsidR="00EC2F6E" w:rsidRDefault="00EC2F6E">
                <w:pPr>
                  <w:pStyle w:val="IFRSSYSTEMPageheader"/>
                </w:pPr>
                <w:r>
                  <w:t>Statement of cash flows</w:t>
                </w:r>
              </w:p>
            </w:tc>
            <w:tc>
              <w:tcPr>
                <w:tcW w:w="1203" w:type="dxa"/>
                <w:tcBorders>
                  <w:top w:val="nil"/>
                  <w:left w:val="nil"/>
                  <w:bottom w:val="nil"/>
                  <w:right w:val="nil"/>
                  <w:tl2br w:val="nil"/>
                  <w:tr2bl w:val="nil"/>
                </w:tcBorders>
                <w:tcMar>
                  <w:left w:w="57" w:type="dxa"/>
                  <w:right w:w="0" w:type="dxa"/>
                </w:tcMar>
              </w:tcPr>
              <w:p w14:paraId="1A969AF7" w14:textId="77777777" w:rsidR="00EC2F6E" w:rsidRDefault="00EC2F6E"/>
            </w:tc>
            <w:tc>
              <w:tcPr>
                <w:tcW w:w="438" w:type="dxa"/>
                <w:tcBorders>
                  <w:top w:val="nil"/>
                  <w:left w:val="nil"/>
                  <w:bottom w:val="nil"/>
                  <w:right w:val="nil"/>
                  <w:tl2br w:val="nil"/>
                  <w:tr2bl w:val="nil"/>
                </w:tcBorders>
                <w:tcMar>
                  <w:left w:w="57" w:type="dxa"/>
                  <w:right w:w="0" w:type="dxa"/>
                </w:tcMar>
              </w:tcPr>
              <w:p w14:paraId="1EC3C3F5" w14:textId="77777777" w:rsidR="00EC2F6E" w:rsidRDefault="00EC2F6E"/>
            </w:tc>
          </w:tr>
          <w:tr w:rsidR="00EC2F6E" w14:paraId="7663E022" w14:textId="77777777">
            <w:tc>
              <w:tcPr>
                <w:tcW w:w="9238" w:type="dxa"/>
                <w:tcBorders>
                  <w:top w:val="nil"/>
                  <w:left w:val="nil"/>
                  <w:bottom w:val="nil"/>
                  <w:right w:val="nil"/>
                  <w:tl2br w:val="nil"/>
                  <w:tr2bl w:val="nil"/>
                </w:tcBorders>
                <w:tcMar>
                  <w:left w:w="0" w:type="dxa"/>
                </w:tcMar>
              </w:tcPr>
              <w:p w14:paraId="011D3375" w14:textId="77777777" w:rsidR="00EC2F6E" w:rsidRDefault="00EC2F6E">
                <w:pPr>
                  <w:pStyle w:val="IFRSSYSTEMPageheader"/>
                </w:pPr>
                <w:r>
                  <w:t>For the year ended 30 June 2015</w:t>
                </w:r>
              </w:p>
            </w:tc>
            <w:tc>
              <w:tcPr>
                <w:tcW w:w="1203" w:type="dxa"/>
                <w:tcBorders>
                  <w:top w:val="nil"/>
                  <w:left w:val="nil"/>
                  <w:bottom w:val="nil"/>
                  <w:right w:val="nil"/>
                  <w:tl2br w:val="nil"/>
                  <w:tr2bl w:val="nil"/>
                </w:tcBorders>
                <w:tcMar>
                  <w:left w:w="57" w:type="dxa"/>
                  <w:right w:w="0" w:type="dxa"/>
                </w:tcMar>
              </w:tcPr>
              <w:p w14:paraId="584BCA06" w14:textId="77777777" w:rsidR="00EC2F6E" w:rsidRDefault="00EC2F6E"/>
            </w:tc>
            <w:tc>
              <w:tcPr>
                <w:tcW w:w="438" w:type="dxa"/>
                <w:tcBorders>
                  <w:top w:val="nil"/>
                  <w:left w:val="nil"/>
                  <w:bottom w:val="nil"/>
                  <w:right w:val="nil"/>
                  <w:tl2br w:val="nil"/>
                  <w:tr2bl w:val="nil"/>
                </w:tcBorders>
                <w:tcMar>
                  <w:left w:w="57" w:type="dxa"/>
                  <w:right w:w="0" w:type="dxa"/>
                </w:tcMar>
              </w:tcPr>
              <w:p w14:paraId="6E921CB3" w14:textId="77777777" w:rsidR="00EC2F6E" w:rsidRDefault="00EC2F6E"/>
            </w:tc>
          </w:tr>
        </w:tbl>
        <w:p w14:paraId="709A61C6" w14:textId="77777777" w:rsidR="00EC2F6E" w:rsidRDefault="00EC2F6E"/>
      </w:tc>
    </w:tr>
  </w:tbl>
  <w:p w14:paraId="0E752B8E" w14:textId="77777777" w:rsidR="00EC2F6E" w:rsidRDefault="00EC2F6E">
    <w:r>
      <w:rPr>
        <w:b/>
      </w:rPr>
      <w:t xml:space="preserve">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9"/>
      <w:gridCol w:w="60"/>
      <w:gridCol w:w="651"/>
      <w:gridCol w:w="60"/>
      <w:gridCol w:w="1275"/>
      <w:gridCol w:w="60"/>
      <w:gridCol w:w="1275"/>
    </w:tblGrid>
    <w:tr w:rsidR="00EC2F6E" w14:paraId="43AFEBA6" w14:textId="77777777">
      <w:trPr>
        <w:cantSplit/>
      </w:trPr>
      <w:tc>
        <w:tcPr>
          <w:tcW w:w="7499" w:type="dxa"/>
          <w:tcBorders>
            <w:top w:val="nil"/>
            <w:left w:val="nil"/>
            <w:bottom w:val="nil"/>
            <w:right w:val="nil"/>
            <w:tl2br w:val="nil"/>
            <w:tr2bl w:val="nil"/>
          </w:tcBorders>
          <w:tcMar>
            <w:left w:w="0" w:type="dxa"/>
            <w:right w:w="0" w:type="dxa"/>
          </w:tcMar>
          <w:vAlign w:val="bottom"/>
        </w:tcPr>
        <w:p w14:paraId="40149292"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7047B66A"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0A2DF660" w14:textId="77777777" w:rsidR="00EC2F6E" w:rsidRDefault="00EC2F6E">
          <w:pPr>
            <w:pStyle w:val="IFRSSYSTEMTableheaderinmaintable"/>
          </w:pPr>
          <w:r>
            <w:t>Note</w:t>
          </w:r>
        </w:p>
      </w:tc>
      <w:tc>
        <w:tcPr>
          <w:tcW w:w="60" w:type="dxa"/>
          <w:tcBorders>
            <w:top w:val="nil"/>
            <w:left w:val="nil"/>
            <w:bottom w:val="nil"/>
            <w:right w:val="nil"/>
            <w:tl2br w:val="nil"/>
            <w:tr2bl w:val="nil"/>
          </w:tcBorders>
          <w:tcMar>
            <w:left w:w="0" w:type="dxa"/>
            <w:right w:w="0" w:type="dxa"/>
          </w:tcMar>
        </w:tcPr>
        <w:p w14:paraId="205169B7"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E5144BB" w14:textId="77777777" w:rsidR="00EC2F6E" w:rsidRDefault="00EC2F6E">
          <w:pPr>
            <w:pStyle w:val="IFRSSYSTEMTableheaderinmaintable"/>
          </w:pPr>
          <w:r>
            <w:t>2015</w:t>
          </w:r>
        </w:p>
      </w:tc>
      <w:tc>
        <w:tcPr>
          <w:tcW w:w="60" w:type="dxa"/>
          <w:tcBorders>
            <w:top w:val="nil"/>
            <w:left w:val="nil"/>
            <w:bottom w:val="nil"/>
            <w:right w:val="nil"/>
            <w:tl2br w:val="nil"/>
            <w:tr2bl w:val="nil"/>
          </w:tcBorders>
          <w:tcMar>
            <w:left w:w="0" w:type="dxa"/>
            <w:right w:w="0" w:type="dxa"/>
          </w:tcMar>
        </w:tcPr>
        <w:p w14:paraId="3EC69D10"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648454A3" w14:textId="77777777" w:rsidR="00EC2F6E" w:rsidRDefault="00EC2F6E">
          <w:pPr>
            <w:pStyle w:val="IFRSSYSTEMTableheaderinmaintable"/>
          </w:pPr>
          <w:r>
            <w:t>2014</w:t>
          </w:r>
        </w:p>
      </w:tc>
    </w:tr>
    <w:tr w:rsidR="00EC2F6E" w14:paraId="094699A8" w14:textId="77777777">
      <w:trPr>
        <w:cantSplit/>
      </w:trPr>
      <w:tc>
        <w:tcPr>
          <w:tcW w:w="7499" w:type="dxa"/>
          <w:tcBorders>
            <w:top w:val="nil"/>
            <w:left w:val="nil"/>
            <w:bottom w:val="nil"/>
            <w:right w:val="nil"/>
            <w:tl2br w:val="nil"/>
            <w:tr2bl w:val="nil"/>
          </w:tcBorders>
          <w:tcMar>
            <w:left w:w="0" w:type="dxa"/>
            <w:right w:w="0" w:type="dxa"/>
          </w:tcMar>
          <w:vAlign w:val="bottom"/>
        </w:tcPr>
        <w:p w14:paraId="4EF01180"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6ADC3F4D"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1E756B14"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1999ACB8"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3783C924" w14:textId="77777777" w:rsidR="00EC2F6E" w:rsidRDefault="00EC2F6E">
          <w:pPr>
            <w:pStyle w:val="IFRSSYSTEMTableheaderinmaintable"/>
          </w:pPr>
          <w:r>
            <w:t>$</w:t>
          </w:r>
        </w:p>
      </w:tc>
      <w:tc>
        <w:tcPr>
          <w:tcW w:w="60" w:type="dxa"/>
          <w:tcBorders>
            <w:top w:val="nil"/>
            <w:left w:val="nil"/>
            <w:bottom w:val="nil"/>
            <w:right w:val="nil"/>
            <w:tl2br w:val="nil"/>
            <w:tr2bl w:val="nil"/>
          </w:tcBorders>
          <w:tcMar>
            <w:left w:w="0" w:type="dxa"/>
            <w:right w:w="0" w:type="dxa"/>
          </w:tcMar>
        </w:tcPr>
        <w:p w14:paraId="55C829B1"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7AF44D4E" w14:textId="77777777" w:rsidR="00EC2F6E" w:rsidRDefault="00EC2F6E">
          <w:pPr>
            <w:pStyle w:val="IFRSSYSTEMTableheaderinmaintable"/>
          </w:pPr>
          <w:r>
            <w:t>$</w:t>
          </w:r>
        </w:p>
      </w:tc>
    </w:tr>
    <w:tr w:rsidR="00EC2F6E" w14:paraId="386FB9E3" w14:textId="77777777">
      <w:trPr>
        <w:cantSplit/>
      </w:trPr>
      <w:tc>
        <w:tcPr>
          <w:tcW w:w="7499" w:type="dxa"/>
          <w:tcBorders>
            <w:top w:val="nil"/>
            <w:left w:val="nil"/>
            <w:bottom w:val="nil"/>
            <w:right w:val="nil"/>
            <w:tl2br w:val="nil"/>
            <w:tr2bl w:val="nil"/>
          </w:tcBorders>
          <w:tcMar>
            <w:left w:w="0" w:type="dxa"/>
            <w:right w:w="0" w:type="dxa"/>
          </w:tcMar>
          <w:vAlign w:val="bottom"/>
        </w:tcPr>
        <w:p w14:paraId="7481804B" w14:textId="77777777" w:rsidR="00EC2F6E" w:rsidRDefault="00EC2F6E">
          <w:pPr>
            <w:pStyle w:val="IFRSSYSTEMTableheaderinmaintable"/>
            <w:jc w:val="left"/>
          </w:pPr>
        </w:p>
      </w:tc>
      <w:tc>
        <w:tcPr>
          <w:tcW w:w="60" w:type="dxa"/>
          <w:tcBorders>
            <w:top w:val="nil"/>
            <w:left w:val="nil"/>
            <w:bottom w:val="nil"/>
            <w:right w:val="nil"/>
            <w:tl2br w:val="nil"/>
            <w:tr2bl w:val="nil"/>
          </w:tcBorders>
          <w:tcMar>
            <w:left w:w="0" w:type="dxa"/>
            <w:right w:w="0" w:type="dxa"/>
          </w:tcMar>
        </w:tcPr>
        <w:p w14:paraId="2723BB47" w14:textId="77777777" w:rsidR="00EC2F6E" w:rsidRDefault="00EC2F6E"/>
      </w:tc>
      <w:tc>
        <w:tcPr>
          <w:tcW w:w="651" w:type="dxa"/>
          <w:tcBorders>
            <w:top w:val="nil"/>
            <w:left w:val="nil"/>
            <w:bottom w:val="nil"/>
            <w:right w:val="nil"/>
            <w:tl2br w:val="nil"/>
            <w:tr2bl w:val="nil"/>
          </w:tcBorders>
          <w:tcMar>
            <w:left w:w="0" w:type="dxa"/>
            <w:right w:w="0" w:type="dxa"/>
          </w:tcMar>
          <w:vAlign w:val="bottom"/>
        </w:tcPr>
        <w:p w14:paraId="20D45A5A"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0D9AF415"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0C9284C0" w14:textId="77777777" w:rsidR="00EC2F6E" w:rsidRDefault="00EC2F6E">
          <w:pPr>
            <w:pStyle w:val="IFRSSYSTEMTableheaderinmaintable"/>
          </w:pPr>
        </w:p>
      </w:tc>
      <w:tc>
        <w:tcPr>
          <w:tcW w:w="60" w:type="dxa"/>
          <w:tcBorders>
            <w:top w:val="nil"/>
            <w:left w:val="nil"/>
            <w:bottom w:val="nil"/>
            <w:right w:val="nil"/>
            <w:tl2br w:val="nil"/>
            <w:tr2bl w:val="nil"/>
          </w:tcBorders>
          <w:tcMar>
            <w:left w:w="0" w:type="dxa"/>
            <w:right w:w="0" w:type="dxa"/>
          </w:tcMar>
        </w:tcPr>
        <w:p w14:paraId="6BFB7949" w14:textId="77777777" w:rsidR="00EC2F6E" w:rsidRDefault="00EC2F6E"/>
      </w:tc>
      <w:tc>
        <w:tcPr>
          <w:tcW w:w="1275" w:type="dxa"/>
          <w:tcBorders>
            <w:top w:val="nil"/>
            <w:left w:val="nil"/>
            <w:bottom w:val="nil"/>
            <w:right w:val="nil"/>
            <w:tl2br w:val="nil"/>
            <w:tr2bl w:val="nil"/>
          </w:tcBorders>
          <w:tcMar>
            <w:left w:w="0" w:type="dxa"/>
            <w:right w:w="0" w:type="dxa"/>
          </w:tcMar>
          <w:vAlign w:val="bottom"/>
        </w:tcPr>
        <w:p w14:paraId="2968E6EC" w14:textId="77777777" w:rsidR="00EC2F6E" w:rsidRDefault="00EC2F6E">
          <w:pPr>
            <w:pStyle w:val="IFRSSYSTEMTableheaderinmaintable"/>
          </w:pPr>
        </w:p>
      </w:tc>
    </w:tr>
  </w:tbl>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448C" w14:textId="77777777" w:rsidR="00EC2F6E" w:rsidRDefault="00EC2F6E"/>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B5B7" w14:textId="63805BA1" w:rsidR="00EC2F6E" w:rsidRDefault="00EC2F6E"/>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FFC7" w14:textId="47BBD804" w:rsidR="00EC2F6E" w:rsidRDefault="00EC2F6E"/>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1D26" w14:textId="77777777" w:rsidR="00EC2F6E" w:rsidRDefault="00EC2F6E"/>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05CB458F"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38F5FE92" w14:textId="77777777">
            <w:tc>
              <w:tcPr>
                <w:tcW w:w="9238" w:type="dxa"/>
                <w:tcBorders>
                  <w:top w:val="nil"/>
                  <w:left w:val="nil"/>
                  <w:bottom w:val="nil"/>
                  <w:right w:val="nil"/>
                  <w:tl2br w:val="nil"/>
                  <w:tr2bl w:val="nil"/>
                </w:tcBorders>
                <w:tcMar>
                  <w:left w:w="0" w:type="dxa"/>
                </w:tcMar>
              </w:tcPr>
              <w:p w14:paraId="356EA22B"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70500CCE" w14:textId="77777777" w:rsidR="00EC2F6E" w:rsidRDefault="00EC2F6E"/>
            </w:tc>
            <w:tc>
              <w:tcPr>
                <w:tcW w:w="438" w:type="dxa"/>
                <w:tcBorders>
                  <w:top w:val="nil"/>
                  <w:left w:val="nil"/>
                  <w:bottom w:val="nil"/>
                  <w:right w:val="nil"/>
                  <w:tl2br w:val="nil"/>
                  <w:tr2bl w:val="nil"/>
                </w:tcBorders>
                <w:tcMar>
                  <w:left w:w="57" w:type="dxa"/>
                  <w:right w:w="0" w:type="dxa"/>
                </w:tcMar>
              </w:tcPr>
              <w:p w14:paraId="4A083C16" w14:textId="77777777" w:rsidR="00EC2F6E" w:rsidRDefault="00EC2F6E"/>
            </w:tc>
          </w:tr>
          <w:tr w:rsidR="00EC2F6E" w14:paraId="195A7579" w14:textId="77777777">
            <w:tc>
              <w:tcPr>
                <w:tcW w:w="9238" w:type="dxa"/>
                <w:tcBorders>
                  <w:top w:val="nil"/>
                  <w:left w:val="nil"/>
                  <w:bottom w:val="nil"/>
                  <w:right w:val="nil"/>
                  <w:tl2br w:val="nil"/>
                  <w:tr2bl w:val="nil"/>
                </w:tcBorders>
                <w:tcMar>
                  <w:left w:w="0" w:type="dxa"/>
                </w:tcMar>
              </w:tcPr>
              <w:p w14:paraId="5033F411"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7426FF86" w14:textId="77777777" w:rsidR="00EC2F6E" w:rsidRDefault="00EC2F6E"/>
            </w:tc>
            <w:tc>
              <w:tcPr>
                <w:tcW w:w="438" w:type="dxa"/>
                <w:tcBorders>
                  <w:top w:val="nil"/>
                  <w:left w:val="nil"/>
                  <w:bottom w:val="nil"/>
                  <w:right w:val="nil"/>
                  <w:tl2br w:val="nil"/>
                  <w:tr2bl w:val="nil"/>
                </w:tcBorders>
                <w:tcMar>
                  <w:left w:w="57" w:type="dxa"/>
                  <w:right w:w="0" w:type="dxa"/>
                </w:tcMar>
              </w:tcPr>
              <w:p w14:paraId="17259F3C" w14:textId="77777777" w:rsidR="00EC2F6E" w:rsidRDefault="00EC2F6E"/>
            </w:tc>
          </w:tr>
          <w:tr w:rsidR="00EC2F6E" w14:paraId="5DC2DBC0" w14:textId="77777777">
            <w:tc>
              <w:tcPr>
                <w:tcW w:w="9238" w:type="dxa"/>
                <w:tcBorders>
                  <w:top w:val="nil"/>
                  <w:left w:val="nil"/>
                  <w:bottom w:val="nil"/>
                  <w:right w:val="nil"/>
                  <w:tl2br w:val="nil"/>
                  <w:tr2bl w:val="nil"/>
                </w:tcBorders>
                <w:tcMar>
                  <w:left w:w="0" w:type="dxa"/>
                </w:tcMar>
              </w:tcPr>
              <w:p w14:paraId="3E597108"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08522417" w14:textId="77777777" w:rsidR="00EC2F6E" w:rsidRDefault="00EC2F6E"/>
            </w:tc>
            <w:tc>
              <w:tcPr>
                <w:tcW w:w="438" w:type="dxa"/>
                <w:tcBorders>
                  <w:top w:val="nil"/>
                  <w:left w:val="nil"/>
                  <w:bottom w:val="nil"/>
                  <w:right w:val="nil"/>
                  <w:tl2br w:val="nil"/>
                  <w:tr2bl w:val="nil"/>
                </w:tcBorders>
                <w:tcMar>
                  <w:left w:w="57" w:type="dxa"/>
                  <w:right w:w="0" w:type="dxa"/>
                </w:tcMar>
              </w:tcPr>
              <w:p w14:paraId="523F3436" w14:textId="77777777" w:rsidR="00EC2F6E" w:rsidRDefault="00EC2F6E"/>
            </w:tc>
          </w:tr>
        </w:tbl>
        <w:p w14:paraId="17753051" w14:textId="77777777" w:rsidR="00EC2F6E" w:rsidRDefault="00EC2F6E"/>
      </w:tc>
    </w:tr>
  </w:tbl>
  <w:p w14:paraId="62381FEA" w14:textId="77777777" w:rsidR="00EC2F6E" w:rsidRDefault="00EC2F6E">
    <w:r>
      <w:rPr>
        <w:b/>
      </w:rPr>
      <w:t xml:space="preserve"> </w:t>
    </w:r>
  </w:p>
  <w:p w14:paraId="1E2D5137" w14:textId="77777777" w:rsidR="00EC2F6E" w:rsidRDefault="00EC2F6E">
    <w:pPr>
      <w:pStyle w:val="IFRSSYSTEMParagraphmainheader"/>
    </w:pPr>
    <w:r>
      <w:t>Note 3. Revenue (continued)</w:t>
    </w:r>
  </w:p>
  <w:p w14:paraId="4B917276" w14:textId="77777777" w:rsidR="00EC2F6E" w:rsidRDefault="00EC2F6E">
    <w:r>
      <w:rPr>
        <w:b/>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B123" w14:textId="7162C543" w:rsidR="00EC2F6E" w:rsidRDefault="00EC2F6E"/>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517A" w14:textId="77777777" w:rsidR="00EC2F6E" w:rsidRDefault="00EC2F6E"/>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2A3A1BF0"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09CB8609" w14:textId="77777777">
            <w:tc>
              <w:tcPr>
                <w:tcW w:w="9238" w:type="dxa"/>
                <w:tcBorders>
                  <w:top w:val="nil"/>
                  <w:left w:val="nil"/>
                  <w:bottom w:val="nil"/>
                  <w:right w:val="nil"/>
                  <w:tl2br w:val="nil"/>
                  <w:tr2bl w:val="nil"/>
                </w:tcBorders>
                <w:tcMar>
                  <w:left w:w="0" w:type="dxa"/>
                </w:tcMar>
              </w:tcPr>
              <w:p w14:paraId="2C53F925"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2C89C12E" w14:textId="77777777" w:rsidR="00EC2F6E" w:rsidRDefault="00EC2F6E"/>
            </w:tc>
            <w:tc>
              <w:tcPr>
                <w:tcW w:w="438" w:type="dxa"/>
                <w:tcBorders>
                  <w:top w:val="nil"/>
                  <w:left w:val="nil"/>
                  <w:bottom w:val="nil"/>
                  <w:right w:val="nil"/>
                  <w:tl2br w:val="nil"/>
                  <w:tr2bl w:val="nil"/>
                </w:tcBorders>
                <w:tcMar>
                  <w:left w:w="57" w:type="dxa"/>
                  <w:right w:w="0" w:type="dxa"/>
                </w:tcMar>
              </w:tcPr>
              <w:p w14:paraId="3BC4D927" w14:textId="77777777" w:rsidR="00EC2F6E" w:rsidRDefault="00EC2F6E"/>
            </w:tc>
          </w:tr>
          <w:tr w:rsidR="00EC2F6E" w14:paraId="3DE4659C" w14:textId="77777777">
            <w:tc>
              <w:tcPr>
                <w:tcW w:w="9238" w:type="dxa"/>
                <w:tcBorders>
                  <w:top w:val="nil"/>
                  <w:left w:val="nil"/>
                  <w:bottom w:val="nil"/>
                  <w:right w:val="nil"/>
                  <w:tl2br w:val="nil"/>
                  <w:tr2bl w:val="nil"/>
                </w:tcBorders>
                <w:tcMar>
                  <w:left w:w="0" w:type="dxa"/>
                </w:tcMar>
              </w:tcPr>
              <w:p w14:paraId="5FE1CB14"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7438A6DD" w14:textId="77777777" w:rsidR="00EC2F6E" w:rsidRDefault="00EC2F6E"/>
            </w:tc>
            <w:tc>
              <w:tcPr>
                <w:tcW w:w="438" w:type="dxa"/>
                <w:tcBorders>
                  <w:top w:val="nil"/>
                  <w:left w:val="nil"/>
                  <w:bottom w:val="nil"/>
                  <w:right w:val="nil"/>
                  <w:tl2br w:val="nil"/>
                  <w:tr2bl w:val="nil"/>
                </w:tcBorders>
                <w:tcMar>
                  <w:left w:w="57" w:type="dxa"/>
                  <w:right w:w="0" w:type="dxa"/>
                </w:tcMar>
              </w:tcPr>
              <w:p w14:paraId="3C665C01" w14:textId="77777777" w:rsidR="00EC2F6E" w:rsidRDefault="00EC2F6E"/>
            </w:tc>
          </w:tr>
          <w:tr w:rsidR="00EC2F6E" w14:paraId="4892688D" w14:textId="77777777">
            <w:tc>
              <w:tcPr>
                <w:tcW w:w="9238" w:type="dxa"/>
                <w:tcBorders>
                  <w:top w:val="nil"/>
                  <w:left w:val="nil"/>
                  <w:bottom w:val="nil"/>
                  <w:right w:val="nil"/>
                  <w:tl2br w:val="nil"/>
                  <w:tr2bl w:val="nil"/>
                </w:tcBorders>
                <w:tcMar>
                  <w:left w:w="0" w:type="dxa"/>
                </w:tcMar>
              </w:tcPr>
              <w:p w14:paraId="7E1AE3F1"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68A77F52" w14:textId="77777777" w:rsidR="00EC2F6E" w:rsidRDefault="00EC2F6E"/>
            </w:tc>
            <w:tc>
              <w:tcPr>
                <w:tcW w:w="438" w:type="dxa"/>
                <w:tcBorders>
                  <w:top w:val="nil"/>
                  <w:left w:val="nil"/>
                  <w:bottom w:val="nil"/>
                  <w:right w:val="nil"/>
                  <w:tl2br w:val="nil"/>
                  <w:tr2bl w:val="nil"/>
                </w:tcBorders>
                <w:tcMar>
                  <w:left w:w="57" w:type="dxa"/>
                  <w:right w:w="0" w:type="dxa"/>
                </w:tcMar>
              </w:tcPr>
              <w:p w14:paraId="7CCC66D8" w14:textId="77777777" w:rsidR="00EC2F6E" w:rsidRDefault="00EC2F6E"/>
            </w:tc>
          </w:tr>
        </w:tbl>
        <w:p w14:paraId="33C1BB45" w14:textId="77777777" w:rsidR="00EC2F6E" w:rsidRDefault="00EC2F6E"/>
      </w:tc>
    </w:tr>
  </w:tbl>
  <w:p w14:paraId="124E7FCF" w14:textId="77777777" w:rsidR="00EC2F6E" w:rsidRDefault="00EC2F6E">
    <w:r>
      <w:rPr>
        <w:b/>
      </w:rPr>
      <w:t xml:space="preserve"> </w:t>
    </w:r>
  </w:p>
  <w:p w14:paraId="6889F5D3" w14:textId="77777777" w:rsidR="00EC2F6E" w:rsidRDefault="00EC2F6E">
    <w:pPr>
      <w:pStyle w:val="IFRSSYSTEMParagraphmainheader"/>
    </w:pPr>
    <w:r>
      <w:t>Note 4. Expenses (continued)</w:t>
    </w:r>
  </w:p>
  <w:p w14:paraId="0FA88063" w14:textId="77777777" w:rsidR="00EC2F6E" w:rsidRDefault="00EC2F6E">
    <w:r>
      <w:rPr>
        <w:b/>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0AD9" w14:textId="0B721BB6" w:rsidR="00EC2F6E" w:rsidRDefault="00EC2F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1B462AD"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0397E459" w14:textId="77777777">
            <w:tc>
              <w:tcPr>
                <w:tcW w:w="9238" w:type="dxa"/>
                <w:tcBorders>
                  <w:top w:val="nil"/>
                  <w:left w:val="nil"/>
                  <w:bottom w:val="nil"/>
                  <w:right w:val="nil"/>
                  <w:tl2br w:val="nil"/>
                  <w:tr2bl w:val="nil"/>
                </w:tcBorders>
                <w:tcMar>
                  <w:left w:w="0" w:type="dxa"/>
                </w:tcMar>
              </w:tcPr>
              <w:p w14:paraId="6C64C1DB"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706DCCE4" w14:textId="77777777" w:rsidR="00EC2F6E" w:rsidRDefault="00EC2F6E"/>
            </w:tc>
            <w:tc>
              <w:tcPr>
                <w:tcW w:w="438" w:type="dxa"/>
                <w:tcBorders>
                  <w:top w:val="nil"/>
                  <w:left w:val="nil"/>
                  <w:bottom w:val="nil"/>
                  <w:right w:val="nil"/>
                  <w:tl2br w:val="nil"/>
                  <w:tr2bl w:val="nil"/>
                </w:tcBorders>
                <w:tcMar>
                  <w:left w:w="57" w:type="dxa"/>
                  <w:right w:w="0" w:type="dxa"/>
                </w:tcMar>
              </w:tcPr>
              <w:p w14:paraId="3F5A3B0B" w14:textId="77777777" w:rsidR="00EC2F6E" w:rsidRDefault="00EC2F6E"/>
            </w:tc>
          </w:tr>
          <w:tr w:rsidR="00EC2F6E" w14:paraId="66437D9E" w14:textId="77777777">
            <w:tc>
              <w:tcPr>
                <w:tcW w:w="9238" w:type="dxa"/>
                <w:tcBorders>
                  <w:top w:val="nil"/>
                  <w:left w:val="nil"/>
                  <w:bottom w:val="nil"/>
                  <w:right w:val="nil"/>
                  <w:tl2br w:val="nil"/>
                  <w:tr2bl w:val="nil"/>
                </w:tcBorders>
                <w:tcMar>
                  <w:left w:w="0" w:type="dxa"/>
                </w:tcMar>
              </w:tcPr>
              <w:p w14:paraId="751FEB84" w14:textId="77777777" w:rsidR="00EC2F6E" w:rsidRDefault="00EC2F6E">
                <w:pPr>
                  <w:pStyle w:val="IFRSSYSTEMPageheader"/>
                </w:pPr>
                <w:r>
                  <w:t>Officers' report</w:t>
                </w:r>
              </w:p>
            </w:tc>
            <w:tc>
              <w:tcPr>
                <w:tcW w:w="1203" w:type="dxa"/>
                <w:tcBorders>
                  <w:top w:val="nil"/>
                  <w:left w:val="nil"/>
                  <w:bottom w:val="nil"/>
                  <w:right w:val="nil"/>
                  <w:tl2br w:val="nil"/>
                  <w:tr2bl w:val="nil"/>
                </w:tcBorders>
                <w:tcMar>
                  <w:left w:w="57" w:type="dxa"/>
                  <w:right w:w="0" w:type="dxa"/>
                </w:tcMar>
              </w:tcPr>
              <w:p w14:paraId="649B2834" w14:textId="77777777" w:rsidR="00EC2F6E" w:rsidRDefault="00EC2F6E"/>
            </w:tc>
            <w:tc>
              <w:tcPr>
                <w:tcW w:w="438" w:type="dxa"/>
                <w:tcBorders>
                  <w:top w:val="nil"/>
                  <w:left w:val="nil"/>
                  <w:bottom w:val="nil"/>
                  <w:right w:val="nil"/>
                  <w:tl2br w:val="nil"/>
                  <w:tr2bl w:val="nil"/>
                </w:tcBorders>
                <w:tcMar>
                  <w:left w:w="57" w:type="dxa"/>
                  <w:right w:w="0" w:type="dxa"/>
                </w:tcMar>
              </w:tcPr>
              <w:p w14:paraId="2F623978" w14:textId="77777777" w:rsidR="00EC2F6E" w:rsidRDefault="00EC2F6E"/>
            </w:tc>
          </w:tr>
          <w:tr w:rsidR="00EC2F6E" w14:paraId="4A1B2038" w14:textId="77777777">
            <w:tc>
              <w:tcPr>
                <w:tcW w:w="9238" w:type="dxa"/>
                <w:tcBorders>
                  <w:top w:val="nil"/>
                  <w:left w:val="nil"/>
                  <w:bottom w:val="nil"/>
                  <w:right w:val="nil"/>
                  <w:tl2br w:val="nil"/>
                  <w:tr2bl w:val="nil"/>
                </w:tcBorders>
                <w:tcMar>
                  <w:left w:w="0" w:type="dxa"/>
                </w:tcMar>
              </w:tcPr>
              <w:p w14:paraId="46370C1C"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48D875B9" w14:textId="77777777" w:rsidR="00EC2F6E" w:rsidRDefault="00EC2F6E"/>
            </w:tc>
            <w:tc>
              <w:tcPr>
                <w:tcW w:w="438" w:type="dxa"/>
                <w:tcBorders>
                  <w:top w:val="nil"/>
                  <w:left w:val="nil"/>
                  <w:bottom w:val="nil"/>
                  <w:right w:val="nil"/>
                  <w:tl2br w:val="nil"/>
                  <w:tr2bl w:val="nil"/>
                </w:tcBorders>
                <w:tcMar>
                  <w:left w:w="57" w:type="dxa"/>
                  <w:right w:w="0" w:type="dxa"/>
                </w:tcMar>
              </w:tcPr>
              <w:p w14:paraId="33291519" w14:textId="77777777" w:rsidR="00EC2F6E" w:rsidRDefault="00EC2F6E"/>
            </w:tc>
          </w:tr>
        </w:tbl>
        <w:p w14:paraId="0DAFF0C5" w14:textId="77777777" w:rsidR="00EC2F6E" w:rsidRDefault="00EC2F6E"/>
      </w:tc>
    </w:tr>
  </w:tbl>
  <w:p w14:paraId="703A47A8" w14:textId="77777777" w:rsidR="00EC2F6E" w:rsidRDefault="00EC2F6E">
    <w:r>
      <w:rPr>
        <w:b/>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1F80" w14:textId="77777777" w:rsidR="00EC2F6E" w:rsidRDefault="00EC2F6E"/>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783D601E"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77FC7EFB" w14:textId="77777777">
            <w:tc>
              <w:tcPr>
                <w:tcW w:w="9238" w:type="dxa"/>
                <w:tcBorders>
                  <w:top w:val="nil"/>
                  <w:left w:val="nil"/>
                  <w:bottom w:val="nil"/>
                  <w:right w:val="nil"/>
                  <w:tl2br w:val="nil"/>
                  <w:tr2bl w:val="nil"/>
                </w:tcBorders>
                <w:tcMar>
                  <w:left w:w="0" w:type="dxa"/>
                </w:tcMar>
              </w:tcPr>
              <w:p w14:paraId="41E94AE7"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2DEB684B" w14:textId="77777777" w:rsidR="00EC2F6E" w:rsidRDefault="00EC2F6E"/>
            </w:tc>
            <w:tc>
              <w:tcPr>
                <w:tcW w:w="438" w:type="dxa"/>
                <w:tcBorders>
                  <w:top w:val="nil"/>
                  <w:left w:val="nil"/>
                  <w:bottom w:val="nil"/>
                  <w:right w:val="nil"/>
                  <w:tl2br w:val="nil"/>
                  <w:tr2bl w:val="nil"/>
                </w:tcBorders>
                <w:tcMar>
                  <w:left w:w="57" w:type="dxa"/>
                  <w:right w:w="0" w:type="dxa"/>
                </w:tcMar>
              </w:tcPr>
              <w:p w14:paraId="3B0CE00F" w14:textId="77777777" w:rsidR="00EC2F6E" w:rsidRDefault="00EC2F6E"/>
            </w:tc>
          </w:tr>
          <w:tr w:rsidR="00EC2F6E" w14:paraId="3CCCDDF0" w14:textId="77777777">
            <w:tc>
              <w:tcPr>
                <w:tcW w:w="9238" w:type="dxa"/>
                <w:tcBorders>
                  <w:top w:val="nil"/>
                  <w:left w:val="nil"/>
                  <w:bottom w:val="nil"/>
                  <w:right w:val="nil"/>
                  <w:tl2br w:val="nil"/>
                  <w:tr2bl w:val="nil"/>
                </w:tcBorders>
                <w:tcMar>
                  <w:left w:w="0" w:type="dxa"/>
                </w:tcMar>
              </w:tcPr>
              <w:p w14:paraId="2CA053BA"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1DB8D9D1" w14:textId="77777777" w:rsidR="00EC2F6E" w:rsidRDefault="00EC2F6E"/>
            </w:tc>
            <w:tc>
              <w:tcPr>
                <w:tcW w:w="438" w:type="dxa"/>
                <w:tcBorders>
                  <w:top w:val="nil"/>
                  <w:left w:val="nil"/>
                  <w:bottom w:val="nil"/>
                  <w:right w:val="nil"/>
                  <w:tl2br w:val="nil"/>
                  <w:tr2bl w:val="nil"/>
                </w:tcBorders>
                <w:tcMar>
                  <w:left w:w="57" w:type="dxa"/>
                  <w:right w:w="0" w:type="dxa"/>
                </w:tcMar>
              </w:tcPr>
              <w:p w14:paraId="5788F932" w14:textId="77777777" w:rsidR="00EC2F6E" w:rsidRDefault="00EC2F6E"/>
            </w:tc>
          </w:tr>
          <w:tr w:rsidR="00EC2F6E" w14:paraId="3CA134E8" w14:textId="77777777">
            <w:tc>
              <w:tcPr>
                <w:tcW w:w="9238" w:type="dxa"/>
                <w:tcBorders>
                  <w:top w:val="nil"/>
                  <w:left w:val="nil"/>
                  <w:bottom w:val="nil"/>
                  <w:right w:val="nil"/>
                  <w:tl2br w:val="nil"/>
                  <w:tr2bl w:val="nil"/>
                </w:tcBorders>
                <w:tcMar>
                  <w:left w:w="0" w:type="dxa"/>
                </w:tcMar>
              </w:tcPr>
              <w:p w14:paraId="1A6B13CF"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18E3BAF4" w14:textId="77777777" w:rsidR="00EC2F6E" w:rsidRDefault="00EC2F6E"/>
            </w:tc>
            <w:tc>
              <w:tcPr>
                <w:tcW w:w="438" w:type="dxa"/>
                <w:tcBorders>
                  <w:top w:val="nil"/>
                  <w:left w:val="nil"/>
                  <w:bottom w:val="nil"/>
                  <w:right w:val="nil"/>
                  <w:tl2br w:val="nil"/>
                  <w:tr2bl w:val="nil"/>
                </w:tcBorders>
                <w:tcMar>
                  <w:left w:w="57" w:type="dxa"/>
                  <w:right w:w="0" w:type="dxa"/>
                </w:tcMar>
              </w:tcPr>
              <w:p w14:paraId="7387D271" w14:textId="77777777" w:rsidR="00EC2F6E" w:rsidRDefault="00EC2F6E"/>
            </w:tc>
          </w:tr>
        </w:tbl>
        <w:p w14:paraId="0F778BDD" w14:textId="77777777" w:rsidR="00EC2F6E" w:rsidRDefault="00EC2F6E"/>
      </w:tc>
    </w:tr>
  </w:tbl>
  <w:p w14:paraId="659D5FFF" w14:textId="77777777" w:rsidR="00EC2F6E" w:rsidRDefault="00EC2F6E">
    <w:r>
      <w:rPr>
        <w:b/>
      </w:rPr>
      <w:t xml:space="preserve"> </w:t>
    </w:r>
  </w:p>
  <w:p w14:paraId="6178B8A3" w14:textId="77777777" w:rsidR="00EC2F6E" w:rsidRDefault="00EC2F6E">
    <w:pPr>
      <w:pStyle w:val="IFRSSYSTEMParagraphmainheader"/>
    </w:pPr>
    <w:r>
      <w:t>Note 5. Current assets - cash and cash equivalents (continued)</w:t>
    </w:r>
  </w:p>
  <w:p w14:paraId="6F5040D8" w14:textId="77777777" w:rsidR="00EC2F6E" w:rsidRDefault="00EC2F6E">
    <w:r>
      <w:rPr>
        <w:b/>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6B5C" w14:textId="134D500B" w:rsidR="00EC2F6E" w:rsidRDefault="00EC2F6E"/>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74C2" w14:textId="77777777" w:rsidR="00EC2F6E" w:rsidRDefault="00EC2F6E"/>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11FBC745"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1CCBC81B" w14:textId="77777777">
            <w:tc>
              <w:tcPr>
                <w:tcW w:w="9238" w:type="dxa"/>
                <w:tcBorders>
                  <w:top w:val="nil"/>
                  <w:left w:val="nil"/>
                  <w:bottom w:val="nil"/>
                  <w:right w:val="nil"/>
                  <w:tl2br w:val="nil"/>
                  <w:tr2bl w:val="nil"/>
                </w:tcBorders>
                <w:tcMar>
                  <w:left w:w="0" w:type="dxa"/>
                </w:tcMar>
              </w:tcPr>
              <w:p w14:paraId="7E1617DD"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309E8674" w14:textId="77777777" w:rsidR="00EC2F6E" w:rsidRDefault="00EC2F6E"/>
            </w:tc>
            <w:tc>
              <w:tcPr>
                <w:tcW w:w="438" w:type="dxa"/>
                <w:tcBorders>
                  <w:top w:val="nil"/>
                  <w:left w:val="nil"/>
                  <w:bottom w:val="nil"/>
                  <w:right w:val="nil"/>
                  <w:tl2br w:val="nil"/>
                  <w:tr2bl w:val="nil"/>
                </w:tcBorders>
                <w:tcMar>
                  <w:left w:w="57" w:type="dxa"/>
                  <w:right w:w="0" w:type="dxa"/>
                </w:tcMar>
              </w:tcPr>
              <w:p w14:paraId="4C98CBB5" w14:textId="77777777" w:rsidR="00EC2F6E" w:rsidRDefault="00EC2F6E"/>
            </w:tc>
          </w:tr>
          <w:tr w:rsidR="00EC2F6E" w14:paraId="14F9502D" w14:textId="77777777">
            <w:tc>
              <w:tcPr>
                <w:tcW w:w="9238" w:type="dxa"/>
                <w:tcBorders>
                  <w:top w:val="nil"/>
                  <w:left w:val="nil"/>
                  <w:bottom w:val="nil"/>
                  <w:right w:val="nil"/>
                  <w:tl2br w:val="nil"/>
                  <w:tr2bl w:val="nil"/>
                </w:tcBorders>
                <w:tcMar>
                  <w:left w:w="0" w:type="dxa"/>
                </w:tcMar>
              </w:tcPr>
              <w:p w14:paraId="50C8761F"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35685396" w14:textId="77777777" w:rsidR="00EC2F6E" w:rsidRDefault="00EC2F6E"/>
            </w:tc>
            <w:tc>
              <w:tcPr>
                <w:tcW w:w="438" w:type="dxa"/>
                <w:tcBorders>
                  <w:top w:val="nil"/>
                  <w:left w:val="nil"/>
                  <w:bottom w:val="nil"/>
                  <w:right w:val="nil"/>
                  <w:tl2br w:val="nil"/>
                  <w:tr2bl w:val="nil"/>
                </w:tcBorders>
                <w:tcMar>
                  <w:left w:w="57" w:type="dxa"/>
                  <w:right w:w="0" w:type="dxa"/>
                </w:tcMar>
              </w:tcPr>
              <w:p w14:paraId="7E5B708A" w14:textId="77777777" w:rsidR="00EC2F6E" w:rsidRDefault="00EC2F6E"/>
            </w:tc>
          </w:tr>
          <w:tr w:rsidR="00EC2F6E" w14:paraId="3C788C93" w14:textId="77777777">
            <w:tc>
              <w:tcPr>
                <w:tcW w:w="9238" w:type="dxa"/>
                <w:tcBorders>
                  <w:top w:val="nil"/>
                  <w:left w:val="nil"/>
                  <w:bottom w:val="nil"/>
                  <w:right w:val="nil"/>
                  <w:tl2br w:val="nil"/>
                  <w:tr2bl w:val="nil"/>
                </w:tcBorders>
                <w:tcMar>
                  <w:left w:w="0" w:type="dxa"/>
                </w:tcMar>
              </w:tcPr>
              <w:p w14:paraId="3B859382"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0E78AECE" w14:textId="77777777" w:rsidR="00EC2F6E" w:rsidRDefault="00EC2F6E"/>
            </w:tc>
            <w:tc>
              <w:tcPr>
                <w:tcW w:w="438" w:type="dxa"/>
                <w:tcBorders>
                  <w:top w:val="nil"/>
                  <w:left w:val="nil"/>
                  <w:bottom w:val="nil"/>
                  <w:right w:val="nil"/>
                  <w:tl2br w:val="nil"/>
                  <w:tr2bl w:val="nil"/>
                </w:tcBorders>
                <w:tcMar>
                  <w:left w:w="57" w:type="dxa"/>
                  <w:right w:w="0" w:type="dxa"/>
                </w:tcMar>
              </w:tcPr>
              <w:p w14:paraId="46D6E0BD" w14:textId="77777777" w:rsidR="00EC2F6E" w:rsidRDefault="00EC2F6E"/>
            </w:tc>
          </w:tr>
        </w:tbl>
        <w:p w14:paraId="77B5BC0A" w14:textId="77777777" w:rsidR="00EC2F6E" w:rsidRDefault="00EC2F6E"/>
      </w:tc>
    </w:tr>
  </w:tbl>
  <w:p w14:paraId="03184A75" w14:textId="77777777" w:rsidR="00EC2F6E" w:rsidRDefault="00EC2F6E">
    <w:r>
      <w:rPr>
        <w:b/>
      </w:rPr>
      <w:t xml:space="preserve"> </w:t>
    </w:r>
  </w:p>
  <w:p w14:paraId="55ED1A4F" w14:textId="77777777" w:rsidR="00EC2F6E" w:rsidRDefault="00EC2F6E">
    <w:pPr>
      <w:pStyle w:val="IFRSSYSTEMParagraphmainheader"/>
    </w:pPr>
    <w:r>
      <w:t>Note 6. Current assets - trade and other receivables (continued)</w:t>
    </w:r>
  </w:p>
  <w:p w14:paraId="04171E33" w14:textId="77777777" w:rsidR="00EC2F6E" w:rsidRDefault="00EC2F6E">
    <w:r>
      <w:rPr>
        <w:b/>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14CD" w14:textId="53EFBA2E" w:rsidR="00EC2F6E" w:rsidRDefault="00EC2F6E"/>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F8E" w14:textId="77777777" w:rsidR="00EC2F6E" w:rsidRDefault="00EC2F6E"/>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0313D0EC" w14:textId="77777777">
      <w:trPr>
        <w:cantSplit/>
      </w:trPr>
      <w:tc>
        <w:tcPr>
          <w:tcW w:w="10999" w:type="dxa"/>
          <w:tcBorders>
            <w:top w:val="nil"/>
            <w:left w:val="nil"/>
            <w:bottom w:val="nil"/>
            <w:right w:val="nil"/>
            <w:tl2br w:val="nil"/>
            <w:tr2bl w:val="nil"/>
          </w:tcBorders>
          <w:tcMar>
            <w:left w:w="0" w:type="dxa"/>
          </w:tcMar>
        </w:tcPr>
        <w:tbl>
          <w:tblPr>
            <w:tblW w:w="20117" w:type="dxa"/>
            <w:tblBorders>
              <w:top w:val="nil"/>
              <w:left w:val="nil"/>
              <w:bottom w:val="nil"/>
              <w:right w:val="nil"/>
              <w:insideH w:val="nil"/>
              <w:insideV w:val="nil"/>
            </w:tblBorders>
            <w:tblLook w:val="04A0" w:firstRow="1" w:lastRow="0" w:firstColumn="1" w:lastColumn="0" w:noHBand="0" w:noVBand="1"/>
          </w:tblPr>
          <w:tblGrid>
            <w:gridCol w:w="9238"/>
            <w:gridCol w:w="9238"/>
            <w:gridCol w:w="1203"/>
            <w:gridCol w:w="438"/>
          </w:tblGrid>
          <w:tr w:rsidR="00EC2F6E" w14:paraId="73F0F782" w14:textId="77777777" w:rsidTr="000F4B89">
            <w:tc>
              <w:tcPr>
                <w:tcW w:w="9238" w:type="dxa"/>
                <w:tcBorders>
                  <w:top w:val="nil"/>
                  <w:left w:val="nil"/>
                  <w:bottom w:val="nil"/>
                  <w:right w:val="nil"/>
                  <w:tl2br w:val="nil"/>
                  <w:tr2bl w:val="nil"/>
                </w:tcBorders>
              </w:tcPr>
              <w:p w14:paraId="0F6CFE0A" w14:textId="575693E9" w:rsidR="00EC2F6E" w:rsidRDefault="00EC2F6E" w:rsidP="000F4B89">
                <w:pPr>
                  <w:pStyle w:val="IFRSSYSTEMPageheader"/>
                </w:pPr>
                <w:r>
                  <w:t>Ngukurr Language Centre Aboriginal Corporation</w:t>
                </w:r>
              </w:p>
            </w:tc>
            <w:tc>
              <w:tcPr>
                <w:tcW w:w="9238" w:type="dxa"/>
                <w:tcBorders>
                  <w:top w:val="nil"/>
                  <w:left w:val="nil"/>
                  <w:bottom w:val="nil"/>
                  <w:right w:val="nil"/>
                  <w:tl2br w:val="nil"/>
                  <w:tr2bl w:val="nil"/>
                </w:tcBorders>
                <w:tcMar>
                  <w:left w:w="0" w:type="dxa"/>
                </w:tcMar>
              </w:tcPr>
              <w:p w14:paraId="4986FE57" w14:textId="7873D987" w:rsidR="00EC2F6E" w:rsidRDefault="00EC2F6E" w:rsidP="000F4B89">
                <w:pPr>
                  <w:pStyle w:val="IFRSSYSTEMPageheader"/>
                </w:pPr>
              </w:p>
            </w:tc>
            <w:tc>
              <w:tcPr>
                <w:tcW w:w="1203" w:type="dxa"/>
                <w:tcBorders>
                  <w:top w:val="nil"/>
                  <w:left w:val="nil"/>
                  <w:bottom w:val="nil"/>
                  <w:right w:val="nil"/>
                  <w:tl2br w:val="nil"/>
                  <w:tr2bl w:val="nil"/>
                </w:tcBorders>
                <w:tcMar>
                  <w:left w:w="57" w:type="dxa"/>
                  <w:right w:w="0" w:type="dxa"/>
                </w:tcMar>
              </w:tcPr>
              <w:p w14:paraId="5AD82147" w14:textId="77777777" w:rsidR="00EC2F6E" w:rsidRDefault="00EC2F6E" w:rsidP="000F4B89"/>
            </w:tc>
            <w:tc>
              <w:tcPr>
                <w:tcW w:w="438" w:type="dxa"/>
                <w:tcBorders>
                  <w:top w:val="nil"/>
                  <w:left w:val="nil"/>
                  <w:bottom w:val="nil"/>
                  <w:right w:val="nil"/>
                  <w:tl2br w:val="nil"/>
                  <w:tr2bl w:val="nil"/>
                </w:tcBorders>
                <w:tcMar>
                  <w:left w:w="57" w:type="dxa"/>
                  <w:right w:w="0" w:type="dxa"/>
                </w:tcMar>
              </w:tcPr>
              <w:p w14:paraId="308185A6" w14:textId="77777777" w:rsidR="00EC2F6E" w:rsidRDefault="00EC2F6E" w:rsidP="000F4B89"/>
            </w:tc>
          </w:tr>
          <w:tr w:rsidR="00EC2F6E" w14:paraId="6A20C019" w14:textId="77777777" w:rsidTr="000F4B89">
            <w:tc>
              <w:tcPr>
                <w:tcW w:w="9238" w:type="dxa"/>
                <w:tcBorders>
                  <w:top w:val="nil"/>
                  <w:left w:val="nil"/>
                  <w:bottom w:val="nil"/>
                  <w:right w:val="nil"/>
                  <w:tl2br w:val="nil"/>
                  <w:tr2bl w:val="nil"/>
                </w:tcBorders>
              </w:tcPr>
              <w:p w14:paraId="249F4DE9" w14:textId="2F75452F" w:rsidR="00EC2F6E" w:rsidRDefault="00EC2F6E" w:rsidP="000F4B89">
                <w:pPr>
                  <w:pStyle w:val="IFRSSYSTEMPageheader"/>
                </w:pPr>
                <w:r>
                  <w:t>Notes to the financial statements</w:t>
                </w:r>
              </w:p>
            </w:tc>
            <w:tc>
              <w:tcPr>
                <w:tcW w:w="9238" w:type="dxa"/>
                <w:tcBorders>
                  <w:top w:val="nil"/>
                  <w:left w:val="nil"/>
                  <w:bottom w:val="nil"/>
                  <w:right w:val="nil"/>
                  <w:tl2br w:val="nil"/>
                  <w:tr2bl w:val="nil"/>
                </w:tcBorders>
                <w:tcMar>
                  <w:left w:w="0" w:type="dxa"/>
                </w:tcMar>
              </w:tcPr>
              <w:p w14:paraId="7E543DFE" w14:textId="635A91FC" w:rsidR="00EC2F6E" w:rsidRDefault="00EC2F6E" w:rsidP="000F4B89">
                <w:pPr>
                  <w:pStyle w:val="IFRSSYSTEMPageheader"/>
                </w:pPr>
              </w:p>
            </w:tc>
            <w:tc>
              <w:tcPr>
                <w:tcW w:w="1203" w:type="dxa"/>
                <w:tcBorders>
                  <w:top w:val="nil"/>
                  <w:left w:val="nil"/>
                  <w:bottom w:val="nil"/>
                  <w:right w:val="nil"/>
                  <w:tl2br w:val="nil"/>
                  <w:tr2bl w:val="nil"/>
                </w:tcBorders>
                <w:tcMar>
                  <w:left w:w="57" w:type="dxa"/>
                  <w:right w:w="0" w:type="dxa"/>
                </w:tcMar>
              </w:tcPr>
              <w:p w14:paraId="00DB3E93" w14:textId="77777777" w:rsidR="00EC2F6E" w:rsidRDefault="00EC2F6E" w:rsidP="000F4B89"/>
            </w:tc>
            <w:tc>
              <w:tcPr>
                <w:tcW w:w="438" w:type="dxa"/>
                <w:tcBorders>
                  <w:top w:val="nil"/>
                  <w:left w:val="nil"/>
                  <w:bottom w:val="nil"/>
                  <w:right w:val="nil"/>
                  <w:tl2br w:val="nil"/>
                  <w:tr2bl w:val="nil"/>
                </w:tcBorders>
                <w:tcMar>
                  <w:left w:w="57" w:type="dxa"/>
                  <w:right w:w="0" w:type="dxa"/>
                </w:tcMar>
              </w:tcPr>
              <w:p w14:paraId="75FC4645" w14:textId="77777777" w:rsidR="00EC2F6E" w:rsidRDefault="00EC2F6E" w:rsidP="000F4B89"/>
            </w:tc>
          </w:tr>
          <w:tr w:rsidR="00EC2F6E" w14:paraId="6A2251CB" w14:textId="77777777" w:rsidTr="000F4B89">
            <w:tc>
              <w:tcPr>
                <w:tcW w:w="9238" w:type="dxa"/>
                <w:tcBorders>
                  <w:top w:val="nil"/>
                  <w:left w:val="nil"/>
                  <w:bottom w:val="nil"/>
                  <w:right w:val="nil"/>
                  <w:tl2br w:val="nil"/>
                  <w:tr2bl w:val="nil"/>
                </w:tcBorders>
              </w:tcPr>
              <w:p w14:paraId="5E9B7C77" w14:textId="05CA9496" w:rsidR="00EC2F6E" w:rsidRDefault="00EC2F6E" w:rsidP="000F4B89">
                <w:pPr>
                  <w:pStyle w:val="IFRSSYSTEMPageheader"/>
                </w:pPr>
                <w:r>
                  <w:t>For the year ended 30 June 2020</w:t>
                </w:r>
              </w:p>
            </w:tc>
            <w:tc>
              <w:tcPr>
                <w:tcW w:w="9238" w:type="dxa"/>
                <w:tcBorders>
                  <w:top w:val="nil"/>
                  <w:left w:val="nil"/>
                  <w:bottom w:val="nil"/>
                  <w:right w:val="nil"/>
                  <w:tl2br w:val="nil"/>
                  <w:tr2bl w:val="nil"/>
                </w:tcBorders>
                <w:tcMar>
                  <w:left w:w="0" w:type="dxa"/>
                </w:tcMar>
              </w:tcPr>
              <w:p w14:paraId="05766E34" w14:textId="0E7CA390" w:rsidR="00EC2F6E" w:rsidRDefault="00EC2F6E" w:rsidP="000F4B89">
                <w:pPr>
                  <w:pStyle w:val="IFRSSYSTEMPageheader"/>
                </w:pPr>
              </w:p>
            </w:tc>
            <w:tc>
              <w:tcPr>
                <w:tcW w:w="1203" w:type="dxa"/>
                <w:tcBorders>
                  <w:top w:val="nil"/>
                  <w:left w:val="nil"/>
                  <w:bottom w:val="nil"/>
                  <w:right w:val="nil"/>
                  <w:tl2br w:val="nil"/>
                  <w:tr2bl w:val="nil"/>
                </w:tcBorders>
                <w:tcMar>
                  <w:left w:w="57" w:type="dxa"/>
                  <w:right w:w="0" w:type="dxa"/>
                </w:tcMar>
              </w:tcPr>
              <w:p w14:paraId="2B6E82AE" w14:textId="77777777" w:rsidR="00EC2F6E" w:rsidRDefault="00EC2F6E" w:rsidP="000F4B89"/>
            </w:tc>
            <w:tc>
              <w:tcPr>
                <w:tcW w:w="438" w:type="dxa"/>
                <w:tcBorders>
                  <w:top w:val="nil"/>
                  <w:left w:val="nil"/>
                  <w:bottom w:val="nil"/>
                  <w:right w:val="nil"/>
                  <w:tl2br w:val="nil"/>
                  <w:tr2bl w:val="nil"/>
                </w:tcBorders>
                <w:tcMar>
                  <w:left w:w="57" w:type="dxa"/>
                  <w:right w:w="0" w:type="dxa"/>
                </w:tcMar>
              </w:tcPr>
              <w:p w14:paraId="4998131E" w14:textId="77777777" w:rsidR="00EC2F6E" w:rsidRDefault="00EC2F6E" w:rsidP="000F4B89"/>
            </w:tc>
          </w:tr>
        </w:tbl>
        <w:p w14:paraId="41A8C82A" w14:textId="77777777" w:rsidR="00EC2F6E" w:rsidRDefault="00EC2F6E"/>
      </w:tc>
    </w:tr>
  </w:tbl>
  <w:p w14:paraId="3D9AD66F" w14:textId="43D61933" w:rsidR="00EC2F6E" w:rsidRDefault="00EC2F6E">
    <w:r>
      <w:rPr>
        <w:b/>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48CD9BC2"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09B6540F" w14:textId="77777777">
            <w:tc>
              <w:tcPr>
                <w:tcW w:w="9238" w:type="dxa"/>
                <w:tcBorders>
                  <w:top w:val="nil"/>
                  <w:left w:val="nil"/>
                  <w:bottom w:val="nil"/>
                  <w:right w:val="nil"/>
                  <w:tl2br w:val="nil"/>
                  <w:tr2bl w:val="nil"/>
                </w:tcBorders>
                <w:tcMar>
                  <w:left w:w="0" w:type="dxa"/>
                </w:tcMar>
              </w:tcPr>
              <w:p w14:paraId="67C2B817" w14:textId="5CBE5386" w:rsidR="00EC2F6E" w:rsidRDefault="00EC2F6E" w:rsidP="005E4F36">
                <w:pPr>
                  <w:pStyle w:val="IFRSSYSTEMPageheader"/>
                </w:pPr>
                <w:r>
                  <w:t>Ngukurr Language Centre Aboriginal Corporation</w:t>
                </w:r>
              </w:p>
            </w:tc>
            <w:tc>
              <w:tcPr>
                <w:tcW w:w="1203" w:type="dxa"/>
                <w:tcBorders>
                  <w:top w:val="nil"/>
                  <w:left w:val="nil"/>
                  <w:bottom w:val="nil"/>
                  <w:right w:val="nil"/>
                  <w:tl2br w:val="nil"/>
                  <w:tr2bl w:val="nil"/>
                </w:tcBorders>
                <w:tcMar>
                  <w:left w:w="57" w:type="dxa"/>
                  <w:right w:w="0" w:type="dxa"/>
                </w:tcMar>
              </w:tcPr>
              <w:p w14:paraId="341D4683" w14:textId="77777777" w:rsidR="00EC2F6E" w:rsidRDefault="00EC2F6E" w:rsidP="005E4F36"/>
            </w:tc>
            <w:tc>
              <w:tcPr>
                <w:tcW w:w="438" w:type="dxa"/>
                <w:tcBorders>
                  <w:top w:val="nil"/>
                  <w:left w:val="nil"/>
                  <w:bottom w:val="nil"/>
                  <w:right w:val="nil"/>
                  <w:tl2br w:val="nil"/>
                  <w:tr2bl w:val="nil"/>
                </w:tcBorders>
                <w:tcMar>
                  <w:left w:w="57" w:type="dxa"/>
                  <w:right w:w="0" w:type="dxa"/>
                </w:tcMar>
              </w:tcPr>
              <w:p w14:paraId="6226E89A" w14:textId="77777777" w:rsidR="00EC2F6E" w:rsidRDefault="00EC2F6E" w:rsidP="005E4F36"/>
            </w:tc>
          </w:tr>
          <w:tr w:rsidR="00EC2F6E" w14:paraId="492DF7DF" w14:textId="77777777">
            <w:tc>
              <w:tcPr>
                <w:tcW w:w="9238" w:type="dxa"/>
                <w:tcBorders>
                  <w:top w:val="nil"/>
                  <w:left w:val="nil"/>
                  <w:bottom w:val="nil"/>
                  <w:right w:val="nil"/>
                  <w:tl2br w:val="nil"/>
                  <w:tr2bl w:val="nil"/>
                </w:tcBorders>
                <w:tcMar>
                  <w:left w:w="0" w:type="dxa"/>
                </w:tcMar>
              </w:tcPr>
              <w:p w14:paraId="32C37D72" w14:textId="77777777" w:rsidR="00EC2F6E" w:rsidRDefault="00EC2F6E" w:rsidP="005E4F36">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10B04885" w14:textId="77777777" w:rsidR="00EC2F6E" w:rsidRDefault="00EC2F6E" w:rsidP="005E4F36"/>
            </w:tc>
            <w:tc>
              <w:tcPr>
                <w:tcW w:w="438" w:type="dxa"/>
                <w:tcBorders>
                  <w:top w:val="nil"/>
                  <w:left w:val="nil"/>
                  <w:bottom w:val="nil"/>
                  <w:right w:val="nil"/>
                  <w:tl2br w:val="nil"/>
                  <w:tr2bl w:val="nil"/>
                </w:tcBorders>
                <w:tcMar>
                  <w:left w:w="57" w:type="dxa"/>
                  <w:right w:w="0" w:type="dxa"/>
                </w:tcMar>
              </w:tcPr>
              <w:p w14:paraId="55DAE271" w14:textId="77777777" w:rsidR="00EC2F6E" w:rsidRDefault="00EC2F6E" w:rsidP="005E4F36"/>
            </w:tc>
          </w:tr>
          <w:tr w:rsidR="00EC2F6E" w14:paraId="437FD628" w14:textId="77777777">
            <w:tc>
              <w:tcPr>
                <w:tcW w:w="9238" w:type="dxa"/>
                <w:tcBorders>
                  <w:top w:val="nil"/>
                  <w:left w:val="nil"/>
                  <w:bottom w:val="nil"/>
                  <w:right w:val="nil"/>
                  <w:tl2br w:val="nil"/>
                  <w:tr2bl w:val="nil"/>
                </w:tcBorders>
                <w:tcMar>
                  <w:left w:w="0" w:type="dxa"/>
                </w:tcMar>
              </w:tcPr>
              <w:p w14:paraId="038AF24B" w14:textId="0003822B" w:rsidR="00EC2F6E" w:rsidRDefault="00EC2F6E" w:rsidP="005E4F36">
                <w:pPr>
                  <w:pStyle w:val="IFRSSYSTEMPageheader"/>
                </w:pPr>
                <w:r>
                  <w:t>For the year ended 30 June 202</w:t>
                </w:r>
                <w:r w:rsidR="0063595B">
                  <w:t>2</w:t>
                </w:r>
              </w:p>
            </w:tc>
            <w:tc>
              <w:tcPr>
                <w:tcW w:w="1203" w:type="dxa"/>
                <w:tcBorders>
                  <w:top w:val="nil"/>
                  <w:left w:val="nil"/>
                  <w:bottom w:val="nil"/>
                  <w:right w:val="nil"/>
                  <w:tl2br w:val="nil"/>
                  <w:tr2bl w:val="nil"/>
                </w:tcBorders>
                <w:tcMar>
                  <w:left w:w="57" w:type="dxa"/>
                  <w:right w:w="0" w:type="dxa"/>
                </w:tcMar>
              </w:tcPr>
              <w:p w14:paraId="047DD747" w14:textId="77777777" w:rsidR="00EC2F6E" w:rsidRDefault="00EC2F6E" w:rsidP="005E4F36"/>
            </w:tc>
            <w:tc>
              <w:tcPr>
                <w:tcW w:w="438" w:type="dxa"/>
                <w:tcBorders>
                  <w:top w:val="nil"/>
                  <w:left w:val="nil"/>
                  <w:bottom w:val="nil"/>
                  <w:right w:val="nil"/>
                  <w:tl2br w:val="nil"/>
                  <w:tr2bl w:val="nil"/>
                </w:tcBorders>
                <w:tcMar>
                  <w:left w:w="57" w:type="dxa"/>
                  <w:right w:w="0" w:type="dxa"/>
                </w:tcMar>
              </w:tcPr>
              <w:p w14:paraId="6AB882D3" w14:textId="77777777" w:rsidR="00EC2F6E" w:rsidRDefault="00EC2F6E" w:rsidP="005E4F36"/>
            </w:tc>
          </w:tr>
        </w:tbl>
        <w:p w14:paraId="1A479FE4" w14:textId="77777777" w:rsidR="00EC2F6E" w:rsidRDefault="00EC2F6E"/>
      </w:tc>
    </w:tr>
  </w:tbl>
  <w:p w14:paraId="12DD4895" w14:textId="77777777" w:rsidR="00EC2F6E" w:rsidRDefault="00EC2F6E">
    <w:r>
      <w:rPr>
        <w:b/>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9D70" w14:textId="77777777" w:rsidR="00EC2F6E" w:rsidRDefault="00EC2F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D32" w14:textId="77777777" w:rsidR="00EC2F6E" w:rsidRDefault="00EC2F6E"/>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ECBC3F7"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45295294" w14:textId="77777777">
            <w:tc>
              <w:tcPr>
                <w:tcW w:w="9238" w:type="dxa"/>
                <w:tcBorders>
                  <w:top w:val="nil"/>
                  <w:left w:val="nil"/>
                  <w:bottom w:val="nil"/>
                  <w:right w:val="nil"/>
                  <w:tl2br w:val="nil"/>
                  <w:tr2bl w:val="nil"/>
                </w:tcBorders>
                <w:tcMar>
                  <w:left w:w="0" w:type="dxa"/>
                </w:tcMar>
              </w:tcPr>
              <w:p w14:paraId="362D11BD"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7A0E4903" w14:textId="77777777" w:rsidR="00EC2F6E" w:rsidRDefault="00EC2F6E"/>
            </w:tc>
            <w:tc>
              <w:tcPr>
                <w:tcW w:w="438" w:type="dxa"/>
                <w:tcBorders>
                  <w:top w:val="nil"/>
                  <w:left w:val="nil"/>
                  <w:bottom w:val="nil"/>
                  <w:right w:val="nil"/>
                  <w:tl2br w:val="nil"/>
                  <w:tr2bl w:val="nil"/>
                </w:tcBorders>
                <w:tcMar>
                  <w:left w:w="57" w:type="dxa"/>
                  <w:right w:w="0" w:type="dxa"/>
                </w:tcMar>
              </w:tcPr>
              <w:p w14:paraId="1113F1A0" w14:textId="77777777" w:rsidR="00EC2F6E" w:rsidRDefault="00EC2F6E"/>
            </w:tc>
          </w:tr>
          <w:tr w:rsidR="00EC2F6E" w14:paraId="06DE5282" w14:textId="77777777">
            <w:tc>
              <w:tcPr>
                <w:tcW w:w="9238" w:type="dxa"/>
                <w:tcBorders>
                  <w:top w:val="nil"/>
                  <w:left w:val="nil"/>
                  <w:bottom w:val="nil"/>
                  <w:right w:val="nil"/>
                  <w:tl2br w:val="nil"/>
                  <w:tr2bl w:val="nil"/>
                </w:tcBorders>
                <w:tcMar>
                  <w:left w:w="0" w:type="dxa"/>
                </w:tcMar>
              </w:tcPr>
              <w:p w14:paraId="5D51CE3B"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26619ECD" w14:textId="77777777" w:rsidR="00EC2F6E" w:rsidRDefault="00EC2F6E"/>
            </w:tc>
            <w:tc>
              <w:tcPr>
                <w:tcW w:w="438" w:type="dxa"/>
                <w:tcBorders>
                  <w:top w:val="nil"/>
                  <w:left w:val="nil"/>
                  <w:bottom w:val="nil"/>
                  <w:right w:val="nil"/>
                  <w:tl2br w:val="nil"/>
                  <w:tr2bl w:val="nil"/>
                </w:tcBorders>
                <w:tcMar>
                  <w:left w:w="57" w:type="dxa"/>
                  <w:right w:w="0" w:type="dxa"/>
                </w:tcMar>
              </w:tcPr>
              <w:p w14:paraId="0A15F17F" w14:textId="77777777" w:rsidR="00EC2F6E" w:rsidRDefault="00EC2F6E"/>
            </w:tc>
          </w:tr>
          <w:tr w:rsidR="00EC2F6E" w14:paraId="3013CE95" w14:textId="77777777">
            <w:tc>
              <w:tcPr>
                <w:tcW w:w="9238" w:type="dxa"/>
                <w:tcBorders>
                  <w:top w:val="nil"/>
                  <w:left w:val="nil"/>
                  <w:bottom w:val="nil"/>
                  <w:right w:val="nil"/>
                  <w:tl2br w:val="nil"/>
                  <w:tr2bl w:val="nil"/>
                </w:tcBorders>
                <w:tcMar>
                  <w:left w:w="0" w:type="dxa"/>
                </w:tcMar>
              </w:tcPr>
              <w:p w14:paraId="1A0FEFA3"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706912B5" w14:textId="77777777" w:rsidR="00EC2F6E" w:rsidRDefault="00EC2F6E"/>
            </w:tc>
            <w:tc>
              <w:tcPr>
                <w:tcW w:w="438" w:type="dxa"/>
                <w:tcBorders>
                  <w:top w:val="nil"/>
                  <w:left w:val="nil"/>
                  <w:bottom w:val="nil"/>
                  <w:right w:val="nil"/>
                  <w:tl2br w:val="nil"/>
                  <w:tr2bl w:val="nil"/>
                </w:tcBorders>
                <w:tcMar>
                  <w:left w:w="57" w:type="dxa"/>
                  <w:right w:w="0" w:type="dxa"/>
                </w:tcMar>
              </w:tcPr>
              <w:p w14:paraId="09FFA96F" w14:textId="77777777" w:rsidR="00EC2F6E" w:rsidRDefault="00EC2F6E"/>
            </w:tc>
          </w:tr>
        </w:tbl>
        <w:p w14:paraId="02E8FA02" w14:textId="77777777" w:rsidR="00EC2F6E" w:rsidRDefault="00EC2F6E"/>
      </w:tc>
    </w:tr>
  </w:tbl>
  <w:p w14:paraId="2A29BF23" w14:textId="77777777" w:rsidR="00EC2F6E" w:rsidRDefault="00EC2F6E">
    <w:r>
      <w:rPr>
        <w:b/>
      </w:rPr>
      <w:t xml:space="preserve"> </w:t>
    </w:r>
  </w:p>
  <w:p w14:paraId="1E967B7B" w14:textId="77777777" w:rsidR="00EC2F6E" w:rsidRDefault="00EC2F6E">
    <w:pPr>
      <w:pStyle w:val="IFRSSYSTEMParagraphmainheader"/>
    </w:pPr>
    <w:r>
      <w:t xml:space="preserve">Note 8. Non-current assets - property, </w:t>
    </w:r>
    <w:proofErr w:type="gramStart"/>
    <w:r>
      <w:t>plant</w:t>
    </w:r>
    <w:proofErr w:type="gramEnd"/>
    <w:r>
      <w:t xml:space="preserve"> and equipment (continued)</w:t>
    </w:r>
  </w:p>
  <w:p w14:paraId="0E0BE864" w14:textId="77777777" w:rsidR="00EC2F6E" w:rsidRDefault="00EC2F6E">
    <w:r>
      <w:rPr>
        <w:b/>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7FC8" w14:textId="518E55AD" w:rsidR="00EC2F6E" w:rsidRDefault="00EC2F6E"/>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88B4" w14:textId="77777777" w:rsidR="00EC2F6E" w:rsidRDefault="00EC2F6E"/>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6D16B1A"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24D808BA" w14:textId="77777777">
            <w:tc>
              <w:tcPr>
                <w:tcW w:w="9238" w:type="dxa"/>
                <w:tcBorders>
                  <w:top w:val="nil"/>
                  <w:left w:val="nil"/>
                  <w:bottom w:val="nil"/>
                  <w:right w:val="nil"/>
                  <w:tl2br w:val="nil"/>
                  <w:tr2bl w:val="nil"/>
                </w:tcBorders>
                <w:tcMar>
                  <w:left w:w="0" w:type="dxa"/>
                </w:tcMar>
              </w:tcPr>
              <w:p w14:paraId="5FEF5110"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7B05C84C" w14:textId="77777777" w:rsidR="00EC2F6E" w:rsidRDefault="00EC2F6E"/>
            </w:tc>
            <w:tc>
              <w:tcPr>
                <w:tcW w:w="438" w:type="dxa"/>
                <w:tcBorders>
                  <w:top w:val="nil"/>
                  <w:left w:val="nil"/>
                  <w:bottom w:val="nil"/>
                  <w:right w:val="nil"/>
                  <w:tl2br w:val="nil"/>
                  <w:tr2bl w:val="nil"/>
                </w:tcBorders>
                <w:tcMar>
                  <w:left w:w="57" w:type="dxa"/>
                  <w:right w:w="0" w:type="dxa"/>
                </w:tcMar>
              </w:tcPr>
              <w:p w14:paraId="27E2049F" w14:textId="77777777" w:rsidR="00EC2F6E" w:rsidRDefault="00EC2F6E"/>
            </w:tc>
          </w:tr>
          <w:tr w:rsidR="00EC2F6E" w14:paraId="01F564EC" w14:textId="77777777">
            <w:tc>
              <w:tcPr>
                <w:tcW w:w="9238" w:type="dxa"/>
                <w:tcBorders>
                  <w:top w:val="nil"/>
                  <w:left w:val="nil"/>
                  <w:bottom w:val="nil"/>
                  <w:right w:val="nil"/>
                  <w:tl2br w:val="nil"/>
                  <w:tr2bl w:val="nil"/>
                </w:tcBorders>
                <w:tcMar>
                  <w:left w:w="0" w:type="dxa"/>
                </w:tcMar>
              </w:tcPr>
              <w:p w14:paraId="0ED38D8F"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64EA4D16" w14:textId="77777777" w:rsidR="00EC2F6E" w:rsidRDefault="00EC2F6E"/>
            </w:tc>
            <w:tc>
              <w:tcPr>
                <w:tcW w:w="438" w:type="dxa"/>
                <w:tcBorders>
                  <w:top w:val="nil"/>
                  <w:left w:val="nil"/>
                  <w:bottom w:val="nil"/>
                  <w:right w:val="nil"/>
                  <w:tl2br w:val="nil"/>
                  <w:tr2bl w:val="nil"/>
                </w:tcBorders>
                <w:tcMar>
                  <w:left w:w="57" w:type="dxa"/>
                  <w:right w:w="0" w:type="dxa"/>
                </w:tcMar>
              </w:tcPr>
              <w:p w14:paraId="0B9C304B" w14:textId="77777777" w:rsidR="00EC2F6E" w:rsidRDefault="00EC2F6E"/>
            </w:tc>
          </w:tr>
          <w:tr w:rsidR="00EC2F6E" w14:paraId="35D449C5" w14:textId="77777777">
            <w:tc>
              <w:tcPr>
                <w:tcW w:w="9238" w:type="dxa"/>
                <w:tcBorders>
                  <w:top w:val="nil"/>
                  <w:left w:val="nil"/>
                  <w:bottom w:val="nil"/>
                  <w:right w:val="nil"/>
                  <w:tl2br w:val="nil"/>
                  <w:tr2bl w:val="nil"/>
                </w:tcBorders>
                <w:tcMar>
                  <w:left w:w="0" w:type="dxa"/>
                </w:tcMar>
              </w:tcPr>
              <w:p w14:paraId="3E2D63A3"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6E543D01" w14:textId="77777777" w:rsidR="00EC2F6E" w:rsidRDefault="00EC2F6E"/>
            </w:tc>
            <w:tc>
              <w:tcPr>
                <w:tcW w:w="438" w:type="dxa"/>
                <w:tcBorders>
                  <w:top w:val="nil"/>
                  <w:left w:val="nil"/>
                  <w:bottom w:val="nil"/>
                  <w:right w:val="nil"/>
                  <w:tl2br w:val="nil"/>
                  <w:tr2bl w:val="nil"/>
                </w:tcBorders>
                <w:tcMar>
                  <w:left w:w="57" w:type="dxa"/>
                  <w:right w:w="0" w:type="dxa"/>
                </w:tcMar>
              </w:tcPr>
              <w:p w14:paraId="30B54993" w14:textId="77777777" w:rsidR="00EC2F6E" w:rsidRDefault="00EC2F6E"/>
            </w:tc>
          </w:tr>
        </w:tbl>
        <w:p w14:paraId="2C1EDB57" w14:textId="77777777" w:rsidR="00EC2F6E" w:rsidRDefault="00EC2F6E"/>
      </w:tc>
    </w:tr>
  </w:tbl>
  <w:p w14:paraId="1B069DC3" w14:textId="77777777" w:rsidR="00EC2F6E" w:rsidRDefault="00EC2F6E">
    <w:r>
      <w:rPr>
        <w:b/>
      </w:rPr>
      <w:t xml:space="preserve"> </w:t>
    </w:r>
  </w:p>
  <w:p w14:paraId="67DF0918" w14:textId="77777777" w:rsidR="00EC2F6E" w:rsidRDefault="00EC2F6E">
    <w:pPr>
      <w:pStyle w:val="IFRSSYSTEMParagraphmainheader"/>
    </w:pPr>
    <w:r>
      <w:t>Note 16. Commitments (continued)</w:t>
    </w:r>
  </w:p>
  <w:p w14:paraId="726CD3F4" w14:textId="77777777" w:rsidR="00EC2F6E" w:rsidRDefault="00EC2F6E">
    <w:r>
      <w:rPr>
        <w:b/>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787082A2"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54C0FC9D" w14:textId="77777777">
            <w:tc>
              <w:tcPr>
                <w:tcW w:w="9238" w:type="dxa"/>
                <w:tcBorders>
                  <w:top w:val="nil"/>
                  <w:left w:val="nil"/>
                  <w:bottom w:val="nil"/>
                  <w:right w:val="nil"/>
                  <w:tl2br w:val="nil"/>
                  <w:tr2bl w:val="nil"/>
                </w:tcBorders>
                <w:tcMar>
                  <w:left w:w="0" w:type="dxa"/>
                </w:tcMar>
              </w:tcPr>
              <w:p w14:paraId="609BA1E6"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D9ED2E4" w14:textId="77777777" w:rsidR="00EC2F6E" w:rsidRDefault="00EC2F6E"/>
            </w:tc>
            <w:tc>
              <w:tcPr>
                <w:tcW w:w="438" w:type="dxa"/>
                <w:tcBorders>
                  <w:top w:val="nil"/>
                  <w:left w:val="nil"/>
                  <w:bottom w:val="nil"/>
                  <w:right w:val="nil"/>
                  <w:tl2br w:val="nil"/>
                  <w:tr2bl w:val="nil"/>
                </w:tcBorders>
                <w:tcMar>
                  <w:left w:w="57" w:type="dxa"/>
                  <w:right w:w="0" w:type="dxa"/>
                </w:tcMar>
              </w:tcPr>
              <w:p w14:paraId="610D429A" w14:textId="77777777" w:rsidR="00EC2F6E" w:rsidRDefault="00EC2F6E"/>
            </w:tc>
          </w:tr>
          <w:tr w:rsidR="00EC2F6E" w14:paraId="575D4960" w14:textId="77777777">
            <w:tc>
              <w:tcPr>
                <w:tcW w:w="9238" w:type="dxa"/>
                <w:tcBorders>
                  <w:top w:val="nil"/>
                  <w:left w:val="nil"/>
                  <w:bottom w:val="nil"/>
                  <w:right w:val="nil"/>
                  <w:tl2br w:val="nil"/>
                  <w:tr2bl w:val="nil"/>
                </w:tcBorders>
                <w:tcMar>
                  <w:left w:w="0" w:type="dxa"/>
                </w:tcMar>
              </w:tcPr>
              <w:p w14:paraId="0AA7F7BE"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68D7EC4B" w14:textId="77777777" w:rsidR="00EC2F6E" w:rsidRDefault="00EC2F6E"/>
            </w:tc>
            <w:tc>
              <w:tcPr>
                <w:tcW w:w="438" w:type="dxa"/>
                <w:tcBorders>
                  <w:top w:val="nil"/>
                  <w:left w:val="nil"/>
                  <w:bottom w:val="nil"/>
                  <w:right w:val="nil"/>
                  <w:tl2br w:val="nil"/>
                  <w:tr2bl w:val="nil"/>
                </w:tcBorders>
                <w:tcMar>
                  <w:left w:w="57" w:type="dxa"/>
                  <w:right w:w="0" w:type="dxa"/>
                </w:tcMar>
              </w:tcPr>
              <w:p w14:paraId="3E90E2E5" w14:textId="77777777" w:rsidR="00EC2F6E" w:rsidRDefault="00EC2F6E"/>
            </w:tc>
          </w:tr>
          <w:tr w:rsidR="00EC2F6E" w14:paraId="5FB0ADC7" w14:textId="77777777">
            <w:tc>
              <w:tcPr>
                <w:tcW w:w="9238" w:type="dxa"/>
                <w:tcBorders>
                  <w:top w:val="nil"/>
                  <w:left w:val="nil"/>
                  <w:bottom w:val="nil"/>
                  <w:right w:val="nil"/>
                  <w:tl2br w:val="nil"/>
                  <w:tr2bl w:val="nil"/>
                </w:tcBorders>
                <w:tcMar>
                  <w:left w:w="0" w:type="dxa"/>
                </w:tcMar>
              </w:tcPr>
              <w:p w14:paraId="30D4CE14"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6EF2A5D0" w14:textId="77777777" w:rsidR="00EC2F6E" w:rsidRDefault="00EC2F6E"/>
            </w:tc>
            <w:tc>
              <w:tcPr>
                <w:tcW w:w="438" w:type="dxa"/>
                <w:tcBorders>
                  <w:top w:val="nil"/>
                  <w:left w:val="nil"/>
                  <w:bottom w:val="nil"/>
                  <w:right w:val="nil"/>
                  <w:tl2br w:val="nil"/>
                  <w:tr2bl w:val="nil"/>
                </w:tcBorders>
                <w:tcMar>
                  <w:left w:w="57" w:type="dxa"/>
                  <w:right w:w="0" w:type="dxa"/>
                </w:tcMar>
              </w:tcPr>
              <w:p w14:paraId="6DD00084" w14:textId="77777777" w:rsidR="00EC2F6E" w:rsidRDefault="00EC2F6E"/>
            </w:tc>
          </w:tr>
        </w:tbl>
        <w:p w14:paraId="1807A5CE" w14:textId="77777777" w:rsidR="00EC2F6E" w:rsidRDefault="00EC2F6E"/>
      </w:tc>
    </w:tr>
  </w:tbl>
  <w:p w14:paraId="0F5086E7" w14:textId="77777777" w:rsidR="00EC2F6E" w:rsidRDefault="00EC2F6E">
    <w:r>
      <w:rPr>
        <w:b/>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0FD" w14:textId="77777777" w:rsidR="00EC2F6E" w:rsidRDefault="00EC2F6E"/>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3FE86A75"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78BADB7B" w14:textId="77777777">
            <w:tc>
              <w:tcPr>
                <w:tcW w:w="9238" w:type="dxa"/>
                <w:tcBorders>
                  <w:top w:val="nil"/>
                  <w:left w:val="nil"/>
                  <w:bottom w:val="nil"/>
                  <w:right w:val="nil"/>
                  <w:tl2br w:val="nil"/>
                  <w:tr2bl w:val="nil"/>
                </w:tcBorders>
                <w:tcMar>
                  <w:left w:w="0" w:type="dxa"/>
                </w:tcMar>
              </w:tcPr>
              <w:p w14:paraId="03CC3FCF"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DB89707" w14:textId="77777777" w:rsidR="00EC2F6E" w:rsidRDefault="00EC2F6E"/>
            </w:tc>
            <w:tc>
              <w:tcPr>
                <w:tcW w:w="438" w:type="dxa"/>
                <w:tcBorders>
                  <w:top w:val="nil"/>
                  <w:left w:val="nil"/>
                  <w:bottom w:val="nil"/>
                  <w:right w:val="nil"/>
                  <w:tl2br w:val="nil"/>
                  <w:tr2bl w:val="nil"/>
                </w:tcBorders>
                <w:tcMar>
                  <w:left w:w="57" w:type="dxa"/>
                  <w:right w:w="0" w:type="dxa"/>
                </w:tcMar>
              </w:tcPr>
              <w:p w14:paraId="3D86D58A" w14:textId="77777777" w:rsidR="00EC2F6E" w:rsidRDefault="00EC2F6E"/>
            </w:tc>
          </w:tr>
          <w:tr w:rsidR="00EC2F6E" w14:paraId="0BBE1659" w14:textId="77777777">
            <w:tc>
              <w:tcPr>
                <w:tcW w:w="9238" w:type="dxa"/>
                <w:tcBorders>
                  <w:top w:val="nil"/>
                  <w:left w:val="nil"/>
                  <w:bottom w:val="nil"/>
                  <w:right w:val="nil"/>
                  <w:tl2br w:val="nil"/>
                  <w:tr2bl w:val="nil"/>
                </w:tcBorders>
                <w:tcMar>
                  <w:left w:w="0" w:type="dxa"/>
                </w:tcMar>
              </w:tcPr>
              <w:p w14:paraId="33830169"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43D9D935" w14:textId="77777777" w:rsidR="00EC2F6E" w:rsidRDefault="00EC2F6E"/>
            </w:tc>
            <w:tc>
              <w:tcPr>
                <w:tcW w:w="438" w:type="dxa"/>
                <w:tcBorders>
                  <w:top w:val="nil"/>
                  <w:left w:val="nil"/>
                  <w:bottom w:val="nil"/>
                  <w:right w:val="nil"/>
                  <w:tl2br w:val="nil"/>
                  <w:tr2bl w:val="nil"/>
                </w:tcBorders>
                <w:tcMar>
                  <w:left w:w="57" w:type="dxa"/>
                  <w:right w:w="0" w:type="dxa"/>
                </w:tcMar>
              </w:tcPr>
              <w:p w14:paraId="176EABB6" w14:textId="77777777" w:rsidR="00EC2F6E" w:rsidRDefault="00EC2F6E"/>
            </w:tc>
          </w:tr>
          <w:tr w:rsidR="00EC2F6E" w14:paraId="0A924DBA" w14:textId="77777777">
            <w:tc>
              <w:tcPr>
                <w:tcW w:w="9238" w:type="dxa"/>
                <w:tcBorders>
                  <w:top w:val="nil"/>
                  <w:left w:val="nil"/>
                  <w:bottom w:val="nil"/>
                  <w:right w:val="nil"/>
                  <w:tl2br w:val="nil"/>
                  <w:tr2bl w:val="nil"/>
                </w:tcBorders>
                <w:tcMar>
                  <w:left w:w="0" w:type="dxa"/>
                </w:tcMar>
              </w:tcPr>
              <w:p w14:paraId="166C14C6"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4B65AB7F" w14:textId="77777777" w:rsidR="00EC2F6E" w:rsidRDefault="00EC2F6E"/>
            </w:tc>
            <w:tc>
              <w:tcPr>
                <w:tcW w:w="438" w:type="dxa"/>
                <w:tcBorders>
                  <w:top w:val="nil"/>
                  <w:left w:val="nil"/>
                  <w:bottom w:val="nil"/>
                  <w:right w:val="nil"/>
                  <w:tl2br w:val="nil"/>
                  <w:tr2bl w:val="nil"/>
                </w:tcBorders>
                <w:tcMar>
                  <w:left w:w="57" w:type="dxa"/>
                  <w:right w:w="0" w:type="dxa"/>
                </w:tcMar>
              </w:tcPr>
              <w:p w14:paraId="1671107D" w14:textId="77777777" w:rsidR="00EC2F6E" w:rsidRDefault="00EC2F6E"/>
            </w:tc>
          </w:tr>
        </w:tbl>
        <w:p w14:paraId="29BC8288" w14:textId="77777777" w:rsidR="00EC2F6E" w:rsidRDefault="00EC2F6E"/>
      </w:tc>
    </w:tr>
  </w:tbl>
  <w:p w14:paraId="5248D62E" w14:textId="77777777" w:rsidR="00EC2F6E" w:rsidRDefault="00EC2F6E">
    <w:r>
      <w:rPr>
        <w:b/>
      </w:rPr>
      <w:t xml:space="preserve"> </w:t>
    </w:r>
  </w:p>
  <w:p w14:paraId="4F4D8E15" w14:textId="77777777" w:rsidR="00EC2F6E" w:rsidRDefault="00EC2F6E">
    <w:pPr>
      <w:pStyle w:val="IFRSSYSTEMParagraphmainheader"/>
    </w:pPr>
    <w:r>
      <w:t>Note 17. Events after the reporting period (continued)</w:t>
    </w:r>
  </w:p>
  <w:p w14:paraId="6D50A0A1" w14:textId="77777777" w:rsidR="00EC2F6E" w:rsidRDefault="00EC2F6E">
    <w:r>
      <w:rPr>
        <w:b/>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7122978D"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245D84F9" w14:textId="77777777">
            <w:tc>
              <w:tcPr>
                <w:tcW w:w="9238" w:type="dxa"/>
                <w:tcBorders>
                  <w:top w:val="nil"/>
                  <w:left w:val="nil"/>
                  <w:bottom w:val="nil"/>
                  <w:right w:val="nil"/>
                  <w:tl2br w:val="nil"/>
                  <w:tr2bl w:val="nil"/>
                </w:tcBorders>
                <w:tcMar>
                  <w:left w:w="0" w:type="dxa"/>
                </w:tcMar>
              </w:tcPr>
              <w:p w14:paraId="1C3260C7" w14:textId="1756643F" w:rsidR="00EC2F6E" w:rsidRDefault="00EC2F6E" w:rsidP="005E4F36">
                <w:pPr>
                  <w:pStyle w:val="IFRSSYSTEMPageheader"/>
                </w:pPr>
                <w:r>
                  <w:t>Ngukurr Language Centre Aboriginal Corporation</w:t>
                </w:r>
              </w:p>
            </w:tc>
            <w:tc>
              <w:tcPr>
                <w:tcW w:w="1203" w:type="dxa"/>
                <w:tcBorders>
                  <w:top w:val="nil"/>
                  <w:left w:val="nil"/>
                  <w:bottom w:val="nil"/>
                  <w:right w:val="nil"/>
                  <w:tl2br w:val="nil"/>
                  <w:tr2bl w:val="nil"/>
                </w:tcBorders>
                <w:tcMar>
                  <w:left w:w="57" w:type="dxa"/>
                  <w:right w:w="0" w:type="dxa"/>
                </w:tcMar>
              </w:tcPr>
              <w:p w14:paraId="53B764CB" w14:textId="77777777" w:rsidR="00EC2F6E" w:rsidRDefault="00EC2F6E" w:rsidP="005E4F36"/>
            </w:tc>
            <w:tc>
              <w:tcPr>
                <w:tcW w:w="438" w:type="dxa"/>
                <w:tcBorders>
                  <w:top w:val="nil"/>
                  <w:left w:val="nil"/>
                  <w:bottom w:val="nil"/>
                  <w:right w:val="nil"/>
                  <w:tl2br w:val="nil"/>
                  <w:tr2bl w:val="nil"/>
                </w:tcBorders>
                <w:tcMar>
                  <w:left w:w="57" w:type="dxa"/>
                  <w:right w:w="0" w:type="dxa"/>
                </w:tcMar>
              </w:tcPr>
              <w:p w14:paraId="3DA2A9EC" w14:textId="77777777" w:rsidR="00EC2F6E" w:rsidRDefault="00EC2F6E" w:rsidP="005E4F36"/>
            </w:tc>
          </w:tr>
          <w:tr w:rsidR="00EC2F6E" w14:paraId="76B7468C" w14:textId="77777777">
            <w:tc>
              <w:tcPr>
                <w:tcW w:w="9238" w:type="dxa"/>
                <w:tcBorders>
                  <w:top w:val="nil"/>
                  <w:left w:val="nil"/>
                  <w:bottom w:val="nil"/>
                  <w:right w:val="nil"/>
                  <w:tl2br w:val="nil"/>
                  <w:tr2bl w:val="nil"/>
                </w:tcBorders>
                <w:tcMar>
                  <w:left w:w="0" w:type="dxa"/>
                </w:tcMar>
              </w:tcPr>
              <w:p w14:paraId="32C30DD0"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7FF5B7BB" w14:textId="77777777" w:rsidR="00EC2F6E" w:rsidRDefault="00EC2F6E"/>
            </w:tc>
            <w:tc>
              <w:tcPr>
                <w:tcW w:w="438" w:type="dxa"/>
                <w:tcBorders>
                  <w:top w:val="nil"/>
                  <w:left w:val="nil"/>
                  <w:bottom w:val="nil"/>
                  <w:right w:val="nil"/>
                  <w:tl2br w:val="nil"/>
                  <w:tr2bl w:val="nil"/>
                </w:tcBorders>
                <w:tcMar>
                  <w:left w:w="57" w:type="dxa"/>
                  <w:right w:w="0" w:type="dxa"/>
                </w:tcMar>
              </w:tcPr>
              <w:p w14:paraId="1096729A" w14:textId="77777777" w:rsidR="00EC2F6E" w:rsidRDefault="00EC2F6E"/>
            </w:tc>
          </w:tr>
          <w:tr w:rsidR="00EC2F6E" w14:paraId="117639CD" w14:textId="77777777">
            <w:tc>
              <w:tcPr>
                <w:tcW w:w="9238" w:type="dxa"/>
                <w:tcBorders>
                  <w:top w:val="nil"/>
                  <w:left w:val="nil"/>
                  <w:bottom w:val="nil"/>
                  <w:right w:val="nil"/>
                  <w:tl2br w:val="nil"/>
                  <w:tr2bl w:val="nil"/>
                </w:tcBorders>
                <w:tcMar>
                  <w:left w:w="0" w:type="dxa"/>
                </w:tcMar>
              </w:tcPr>
              <w:p w14:paraId="701A696F" w14:textId="47321A9F" w:rsidR="00EC2F6E" w:rsidRDefault="00EC2F6E">
                <w:pPr>
                  <w:pStyle w:val="IFRSSYSTEMPageheader"/>
                </w:pPr>
                <w:r>
                  <w:t>For the year ended 30 June 202</w:t>
                </w:r>
                <w:r w:rsidR="001577C1">
                  <w:t>2</w:t>
                </w:r>
              </w:p>
            </w:tc>
            <w:tc>
              <w:tcPr>
                <w:tcW w:w="1203" w:type="dxa"/>
                <w:tcBorders>
                  <w:top w:val="nil"/>
                  <w:left w:val="nil"/>
                  <w:bottom w:val="nil"/>
                  <w:right w:val="nil"/>
                  <w:tl2br w:val="nil"/>
                  <w:tr2bl w:val="nil"/>
                </w:tcBorders>
                <w:tcMar>
                  <w:left w:w="57" w:type="dxa"/>
                  <w:right w:w="0" w:type="dxa"/>
                </w:tcMar>
              </w:tcPr>
              <w:p w14:paraId="404BBBD7" w14:textId="77777777" w:rsidR="00EC2F6E" w:rsidRDefault="00EC2F6E"/>
            </w:tc>
            <w:tc>
              <w:tcPr>
                <w:tcW w:w="438" w:type="dxa"/>
                <w:tcBorders>
                  <w:top w:val="nil"/>
                  <w:left w:val="nil"/>
                  <w:bottom w:val="nil"/>
                  <w:right w:val="nil"/>
                  <w:tl2br w:val="nil"/>
                  <w:tr2bl w:val="nil"/>
                </w:tcBorders>
                <w:tcMar>
                  <w:left w:w="57" w:type="dxa"/>
                  <w:right w:w="0" w:type="dxa"/>
                </w:tcMar>
              </w:tcPr>
              <w:p w14:paraId="3471EBF7" w14:textId="77777777" w:rsidR="00EC2F6E" w:rsidRDefault="00EC2F6E"/>
            </w:tc>
          </w:tr>
        </w:tbl>
        <w:p w14:paraId="7F94237E" w14:textId="77777777" w:rsidR="00EC2F6E" w:rsidRDefault="00EC2F6E"/>
      </w:tc>
    </w:tr>
  </w:tbl>
  <w:p w14:paraId="571CE2F3" w14:textId="77777777" w:rsidR="00EC2F6E" w:rsidRDefault="00EC2F6E">
    <w:r>
      <w:rPr>
        <w:b/>
      </w:rP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AD17" w14:textId="77777777" w:rsidR="00EC2F6E" w:rsidRDefault="00EC2F6E"/>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4ADA097B"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7A83E0ED" w14:textId="77777777">
            <w:tc>
              <w:tcPr>
                <w:tcW w:w="9238" w:type="dxa"/>
                <w:tcBorders>
                  <w:top w:val="nil"/>
                  <w:left w:val="nil"/>
                  <w:bottom w:val="nil"/>
                  <w:right w:val="nil"/>
                  <w:tl2br w:val="nil"/>
                  <w:tr2bl w:val="nil"/>
                </w:tcBorders>
                <w:tcMar>
                  <w:left w:w="0" w:type="dxa"/>
                </w:tcMar>
              </w:tcPr>
              <w:p w14:paraId="66F99BA5"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10D4F6A4" w14:textId="77777777" w:rsidR="00EC2F6E" w:rsidRDefault="00EC2F6E"/>
            </w:tc>
            <w:tc>
              <w:tcPr>
                <w:tcW w:w="438" w:type="dxa"/>
                <w:tcBorders>
                  <w:top w:val="nil"/>
                  <w:left w:val="nil"/>
                  <w:bottom w:val="nil"/>
                  <w:right w:val="nil"/>
                  <w:tl2br w:val="nil"/>
                  <w:tr2bl w:val="nil"/>
                </w:tcBorders>
                <w:tcMar>
                  <w:left w:w="57" w:type="dxa"/>
                  <w:right w:w="0" w:type="dxa"/>
                </w:tcMar>
              </w:tcPr>
              <w:p w14:paraId="5506A20E" w14:textId="77777777" w:rsidR="00EC2F6E" w:rsidRDefault="00EC2F6E"/>
            </w:tc>
          </w:tr>
          <w:tr w:rsidR="00EC2F6E" w14:paraId="51890099" w14:textId="77777777">
            <w:tc>
              <w:tcPr>
                <w:tcW w:w="9238" w:type="dxa"/>
                <w:tcBorders>
                  <w:top w:val="nil"/>
                  <w:left w:val="nil"/>
                  <w:bottom w:val="nil"/>
                  <w:right w:val="nil"/>
                  <w:tl2br w:val="nil"/>
                  <w:tr2bl w:val="nil"/>
                </w:tcBorders>
                <w:tcMar>
                  <w:left w:w="0" w:type="dxa"/>
                </w:tcMar>
              </w:tcPr>
              <w:p w14:paraId="3058EF3E" w14:textId="77777777" w:rsidR="00EC2F6E" w:rsidRDefault="00EC2F6E">
                <w:pPr>
                  <w:pStyle w:val="IFRSSYSTEMPageheader"/>
                </w:pPr>
                <w:r>
                  <w:t>Notes to the financial statements</w:t>
                </w:r>
              </w:p>
            </w:tc>
            <w:tc>
              <w:tcPr>
                <w:tcW w:w="1203" w:type="dxa"/>
                <w:tcBorders>
                  <w:top w:val="nil"/>
                  <w:left w:val="nil"/>
                  <w:bottom w:val="nil"/>
                  <w:right w:val="nil"/>
                  <w:tl2br w:val="nil"/>
                  <w:tr2bl w:val="nil"/>
                </w:tcBorders>
                <w:tcMar>
                  <w:left w:w="57" w:type="dxa"/>
                  <w:right w:w="0" w:type="dxa"/>
                </w:tcMar>
              </w:tcPr>
              <w:p w14:paraId="5EDEDCD6" w14:textId="77777777" w:rsidR="00EC2F6E" w:rsidRDefault="00EC2F6E"/>
            </w:tc>
            <w:tc>
              <w:tcPr>
                <w:tcW w:w="438" w:type="dxa"/>
                <w:tcBorders>
                  <w:top w:val="nil"/>
                  <w:left w:val="nil"/>
                  <w:bottom w:val="nil"/>
                  <w:right w:val="nil"/>
                  <w:tl2br w:val="nil"/>
                  <w:tr2bl w:val="nil"/>
                </w:tcBorders>
                <w:tcMar>
                  <w:left w:w="57" w:type="dxa"/>
                  <w:right w:w="0" w:type="dxa"/>
                </w:tcMar>
              </w:tcPr>
              <w:p w14:paraId="26CAEA3D" w14:textId="77777777" w:rsidR="00EC2F6E" w:rsidRDefault="00EC2F6E"/>
            </w:tc>
          </w:tr>
          <w:tr w:rsidR="00EC2F6E" w14:paraId="053409A7" w14:textId="77777777">
            <w:tc>
              <w:tcPr>
                <w:tcW w:w="9238" w:type="dxa"/>
                <w:tcBorders>
                  <w:top w:val="nil"/>
                  <w:left w:val="nil"/>
                  <w:bottom w:val="nil"/>
                  <w:right w:val="nil"/>
                  <w:tl2br w:val="nil"/>
                  <w:tr2bl w:val="nil"/>
                </w:tcBorders>
                <w:tcMar>
                  <w:left w:w="0" w:type="dxa"/>
                </w:tcMar>
              </w:tcPr>
              <w:p w14:paraId="0FE8D0A4"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7198DBFF" w14:textId="77777777" w:rsidR="00EC2F6E" w:rsidRDefault="00EC2F6E"/>
            </w:tc>
            <w:tc>
              <w:tcPr>
                <w:tcW w:w="438" w:type="dxa"/>
                <w:tcBorders>
                  <w:top w:val="nil"/>
                  <w:left w:val="nil"/>
                  <w:bottom w:val="nil"/>
                  <w:right w:val="nil"/>
                  <w:tl2br w:val="nil"/>
                  <w:tr2bl w:val="nil"/>
                </w:tcBorders>
                <w:tcMar>
                  <w:left w:w="57" w:type="dxa"/>
                  <w:right w:w="0" w:type="dxa"/>
                </w:tcMar>
              </w:tcPr>
              <w:p w14:paraId="103CBD3A" w14:textId="77777777" w:rsidR="00EC2F6E" w:rsidRDefault="00EC2F6E"/>
            </w:tc>
          </w:tr>
        </w:tbl>
        <w:p w14:paraId="38630C42" w14:textId="77777777" w:rsidR="00EC2F6E" w:rsidRDefault="00EC2F6E"/>
      </w:tc>
    </w:tr>
  </w:tbl>
  <w:p w14:paraId="29AA94CB" w14:textId="77777777" w:rsidR="00EC2F6E" w:rsidRDefault="00EC2F6E">
    <w:r>
      <w:rPr>
        <w:b/>
      </w:rPr>
      <w:t xml:space="preserve"> </w:t>
    </w:r>
  </w:p>
  <w:p w14:paraId="101AF2CF" w14:textId="77777777" w:rsidR="00EC2F6E" w:rsidRDefault="00EC2F6E">
    <w:pPr>
      <w:pStyle w:val="IFRSSYSTEMParagraphmainheader"/>
    </w:pPr>
    <w:r>
      <w:t>Note 18. Reconciliation of surplus after income tax to net cash from operating activities (continued)</w:t>
    </w:r>
  </w:p>
  <w:p w14:paraId="74E1B87A" w14:textId="77777777" w:rsidR="00EC2F6E" w:rsidRDefault="00EC2F6E">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4F46719"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3E6AB6C1" w14:textId="77777777">
            <w:tc>
              <w:tcPr>
                <w:tcW w:w="9238" w:type="dxa"/>
                <w:tcBorders>
                  <w:top w:val="nil"/>
                  <w:left w:val="nil"/>
                  <w:bottom w:val="nil"/>
                  <w:right w:val="nil"/>
                  <w:tl2br w:val="nil"/>
                  <w:tr2bl w:val="nil"/>
                </w:tcBorders>
                <w:tcMar>
                  <w:left w:w="0" w:type="dxa"/>
                </w:tcMar>
              </w:tcPr>
              <w:p w14:paraId="2C1CCF87"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685242C9" w14:textId="77777777" w:rsidR="00EC2F6E" w:rsidRDefault="00EC2F6E"/>
            </w:tc>
            <w:tc>
              <w:tcPr>
                <w:tcW w:w="438" w:type="dxa"/>
                <w:tcBorders>
                  <w:top w:val="nil"/>
                  <w:left w:val="nil"/>
                  <w:bottom w:val="nil"/>
                  <w:right w:val="nil"/>
                  <w:tl2br w:val="nil"/>
                  <w:tr2bl w:val="nil"/>
                </w:tcBorders>
                <w:tcMar>
                  <w:left w:w="57" w:type="dxa"/>
                  <w:right w:w="0" w:type="dxa"/>
                </w:tcMar>
              </w:tcPr>
              <w:p w14:paraId="36D90392" w14:textId="77777777" w:rsidR="00EC2F6E" w:rsidRDefault="00EC2F6E"/>
            </w:tc>
          </w:tr>
          <w:tr w:rsidR="00EC2F6E" w14:paraId="752AA2CF" w14:textId="77777777">
            <w:tc>
              <w:tcPr>
                <w:tcW w:w="9238" w:type="dxa"/>
                <w:tcBorders>
                  <w:top w:val="nil"/>
                  <w:left w:val="nil"/>
                  <w:bottom w:val="nil"/>
                  <w:right w:val="nil"/>
                  <w:tl2br w:val="nil"/>
                  <w:tr2bl w:val="nil"/>
                </w:tcBorders>
                <w:tcMar>
                  <w:left w:w="0" w:type="dxa"/>
                </w:tcMar>
              </w:tcPr>
              <w:p w14:paraId="1EF1E53A" w14:textId="77777777" w:rsidR="00EC2F6E" w:rsidRDefault="00EC2F6E">
                <w:pPr>
                  <w:pStyle w:val="IFRSSYSTEMPageheader"/>
                </w:pPr>
                <w:r>
                  <w:t>Officers' report</w:t>
                </w:r>
              </w:p>
            </w:tc>
            <w:tc>
              <w:tcPr>
                <w:tcW w:w="1203" w:type="dxa"/>
                <w:tcBorders>
                  <w:top w:val="nil"/>
                  <w:left w:val="nil"/>
                  <w:bottom w:val="nil"/>
                  <w:right w:val="nil"/>
                  <w:tl2br w:val="nil"/>
                  <w:tr2bl w:val="nil"/>
                </w:tcBorders>
                <w:tcMar>
                  <w:left w:w="57" w:type="dxa"/>
                  <w:right w:w="0" w:type="dxa"/>
                </w:tcMar>
              </w:tcPr>
              <w:p w14:paraId="40F3B71D" w14:textId="77777777" w:rsidR="00EC2F6E" w:rsidRDefault="00EC2F6E"/>
            </w:tc>
            <w:tc>
              <w:tcPr>
                <w:tcW w:w="438" w:type="dxa"/>
                <w:tcBorders>
                  <w:top w:val="nil"/>
                  <w:left w:val="nil"/>
                  <w:bottom w:val="nil"/>
                  <w:right w:val="nil"/>
                  <w:tl2br w:val="nil"/>
                  <w:tr2bl w:val="nil"/>
                </w:tcBorders>
                <w:tcMar>
                  <w:left w:w="57" w:type="dxa"/>
                  <w:right w:w="0" w:type="dxa"/>
                </w:tcMar>
              </w:tcPr>
              <w:p w14:paraId="60C4B397" w14:textId="77777777" w:rsidR="00EC2F6E" w:rsidRDefault="00EC2F6E"/>
            </w:tc>
          </w:tr>
          <w:tr w:rsidR="00EC2F6E" w14:paraId="132D87FD" w14:textId="77777777">
            <w:tc>
              <w:tcPr>
                <w:tcW w:w="9238" w:type="dxa"/>
                <w:tcBorders>
                  <w:top w:val="nil"/>
                  <w:left w:val="nil"/>
                  <w:bottom w:val="nil"/>
                  <w:right w:val="nil"/>
                  <w:tl2br w:val="nil"/>
                  <w:tr2bl w:val="nil"/>
                </w:tcBorders>
                <w:tcMar>
                  <w:left w:w="0" w:type="dxa"/>
                </w:tcMar>
              </w:tcPr>
              <w:p w14:paraId="7FB4E22C"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59559F4E" w14:textId="77777777" w:rsidR="00EC2F6E" w:rsidRDefault="00EC2F6E"/>
            </w:tc>
            <w:tc>
              <w:tcPr>
                <w:tcW w:w="438" w:type="dxa"/>
                <w:tcBorders>
                  <w:top w:val="nil"/>
                  <w:left w:val="nil"/>
                  <w:bottom w:val="nil"/>
                  <w:right w:val="nil"/>
                  <w:tl2br w:val="nil"/>
                  <w:tr2bl w:val="nil"/>
                </w:tcBorders>
                <w:tcMar>
                  <w:left w:w="57" w:type="dxa"/>
                  <w:right w:w="0" w:type="dxa"/>
                </w:tcMar>
              </w:tcPr>
              <w:p w14:paraId="44CD4DC6" w14:textId="77777777" w:rsidR="00EC2F6E" w:rsidRDefault="00EC2F6E"/>
            </w:tc>
          </w:tr>
        </w:tbl>
        <w:p w14:paraId="54C6AD55" w14:textId="77777777" w:rsidR="00EC2F6E" w:rsidRDefault="00EC2F6E"/>
      </w:tc>
    </w:tr>
  </w:tbl>
  <w:p w14:paraId="0F242664" w14:textId="77777777" w:rsidR="00EC2F6E" w:rsidRDefault="00EC2F6E">
    <w:r>
      <w:rPr>
        <w:b/>
      </w:rP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9E6E" w14:textId="7CB23DE3" w:rsidR="00EC2F6E" w:rsidRDefault="00EC2F6E"/>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F0D9" w14:textId="77777777" w:rsidR="00EC2F6E" w:rsidRDefault="00EC2F6E"/>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52C788B"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29224B7C" w14:textId="77777777">
            <w:tc>
              <w:tcPr>
                <w:tcW w:w="9238" w:type="dxa"/>
                <w:tcBorders>
                  <w:top w:val="nil"/>
                  <w:left w:val="nil"/>
                  <w:bottom w:val="nil"/>
                  <w:right w:val="nil"/>
                  <w:tl2br w:val="nil"/>
                  <w:tr2bl w:val="nil"/>
                </w:tcBorders>
                <w:tcMar>
                  <w:left w:w="0" w:type="dxa"/>
                </w:tcMar>
              </w:tcPr>
              <w:p w14:paraId="6AEB96E0"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6B08023D" w14:textId="77777777" w:rsidR="00EC2F6E" w:rsidRDefault="00EC2F6E"/>
            </w:tc>
            <w:tc>
              <w:tcPr>
                <w:tcW w:w="438" w:type="dxa"/>
                <w:tcBorders>
                  <w:top w:val="nil"/>
                  <w:left w:val="nil"/>
                  <w:bottom w:val="nil"/>
                  <w:right w:val="nil"/>
                  <w:tl2br w:val="nil"/>
                  <w:tr2bl w:val="nil"/>
                </w:tcBorders>
                <w:tcMar>
                  <w:left w:w="57" w:type="dxa"/>
                  <w:right w:w="0" w:type="dxa"/>
                </w:tcMar>
              </w:tcPr>
              <w:p w14:paraId="2D4AC989" w14:textId="77777777" w:rsidR="00EC2F6E" w:rsidRDefault="00EC2F6E"/>
            </w:tc>
          </w:tr>
          <w:tr w:rsidR="00EC2F6E" w14:paraId="6EC24C7A" w14:textId="77777777">
            <w:tc>
              <w:tcPr>
                <w:tcW w:w="9238" w:type="dxa"/>
                <w:tcBorders>
                  <w:top w:val="nil"/>
                  <w:left w:val="nil"/>
                  <w:bottom w:val="nil"/>
                  <w:right w:val="nil"/>
                  <w:tl2br w:val="nil"/>
                  <w:tr2bl w:val="nil"/>
                </w:tcBorders>
                <w:tcMar>
                  <w:left w:w="0" w:type="dxa"/>
                </w:tcMar>
              </w:tcPr>
              <w:p w14:paraId="23B6AF29" w14:textId="77777777" w:rsidR="00EC2F6E" w:rsidRDefault="00EC2F6E">
                <w:pPr>
                  <w:pStyle w:val="IFRSSYSTEMPageheader"/>
                </w:pPr>
                <w:r>
                  <w:t>Officers' declaration</w:t>
                </w:r>
              </w:p>
            </w:tc>
            <w:tc>
              <w:tcPr>
                <w:tcW w:w="1203" w:type="dxa"/>
                <w:tcBorders>
                  <w:top w:val="nil"/>
                  <w:left w:val="nil"/>
                  <w:bottom w:val="nil"/>
                  <w:right w:val="nil"/>
                  <w:tl2br w:val="nil"/>
                  <w:tr2bl w:val="nil"/>
                </w:tcBorders>
                <w:tcMar>
                  <w:left w:w="57" w:type="dxa"/>
                  <w:right w:w="0" w:type="dxa"/>
                </w:tcMar>
              </w:tcPr>
              <w:p w14:paraId="326A8CF0" w14:textId="77777777" w:rsidR="00EC2F6E" w:rsidRDefault="00EC2F6E"/>
            </w:tc>
            <w:tc>
              <w:tcPr>
                <w:tcW w:w="438" w:type="dxa"/>
                <w:tcBorders>
                  <w:top w:val="nil"/>
                  <w:left w:val="nil"/>
                  <w:bottom w:val="nil"/>
                  <w:right w:val="nil"/>
                  <w:tl2br w:val="nil"/>
                  <w:tr2bl w:val="nil"/>
                </w:tcBorders>
                <w:tcMar>
                  <w:left w:w="57" w:type="dxa"/>
                  <w:right w:w="0" w:type="dxa"/>
                </w:tcMar>
              </w:tcPr>
              <w:p w14:paraId="3CADB33F" w14:textId="77777777" w:rsidR="00EC2F6E" w:rsidRDefault="00EC2F6E"/>
            </w:tc>
          </w:tr>
          <w:tr w:rsidR="00EC2F6E" w14:paraId="701FF9B8" w14:textId="77777777">
            <w:tc>
              <w:tcPr>
                <w:tcW w:w="9238" w:type="dxa"/>
                <w:tcBorders>
                  <w:top w:val="nil"/>
                  <w:left w:val="nil"/>
                  <w:bottom w:val="nil"/>
                  <w:right w:val="nil"/>
                  <w:tl2br w:val="nil"/>
                  <w:tr2bl w:val="nil"/>
                </w:tcBorders>
                <w:tcMar>
                  <w:left w:w="0" w:type="dxa"/>
                </w:tcMar>
              </w:tcPr>
              <w:p w14:paraId="2EFCE74C"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37421591" w14:textId="77777777" w:rsidR="00EC2F6E" w:rsidRDefault="00EC2F6E"/>
            </w:tc>
            <w:tc>
              <w:tcPr>
                <w:tcW w:w="438" w:type="dxa"/>
                <w:tcBorders>
                  <w:top w:val="nil"/>
                  <w:left w:val="nil"/>
                  <w:bottom w:val="nil"/>
                  <w:right w:val="nil"/>
                  <w:tl2br w:val="nil"/>
                  <w:tr2bl w:val="nil"/>
                </w:tcBorders>
                <w:tcMar>
                  <w:left w:w="57" w:type="dxa"/>
                  <w:right w:w="0" w:type="dxa"/>
                </w:tcMar>
              </w:tcPr>
              <w:p w14:paraId="7D423609" w14:textId="77777777" w:rsidR="00EC2F6E" w:rsidRDefault="00EC2F6E"/>
            </w:tc>
          </w:tr>
        </w:tbl>
        <w:p w14:paraId="15BBEAD4" w14:textId="77777777" w:rsidR="00EC2F6E" w:rsidRDefault="00EC2F6E"/>
      </w:tc>
    </w:tr>
  </w:tbl>
  <w:p w14:paraId="761948CE" w14:textId="77777777" w:rsidR="00EC2F6E" w:rsidRDefault="00EC2F6E">
    <w:r>
      <w:rPr>
        <w:b/>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F951" w14:textId="5D4E9832" w:rsidR="00EC2F6E" w:rsidRDefault="00EC2F6E"/>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DEDC" w14:textId="77777777" w:rsidR="00EC2F6E" w:rsidRDefault="00EC2F6E"/>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8B53" w14:textId="0783CC03" w:rsidR="00EC2F6E" w:rsidRDefault="00EC2F6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Look w:val="04A0" w:firstRow="1" w:lastRow="0" w:firstColumn="1" w:lastColumn="0" w:noHBand="0" w:noVBand="1"/>
    </w:tblPr>
    <w:tblGrid>
      <w:gridCol w:w="10999"/>
    </w:tblGrid>
    <w:tr w:rsidR="00EC2F6E" w14:paraId="6432FB89" w14:textId="77777777">
      <w:trPr>
        <w:cantSplit/>
      </w:trPr>
      <w:tc>
        <w:tcPr>
          <w:tcW w:w="10999" w:type="dxa"/>
          <w:tcBorders>
            <w:top w:val="nil"/>
            <w:left w:val="nil"/>
            <w:bottom w:val="nil"/>
            <w:right w:val="nil"/>
            <w:tl2br w:val="nil"/>
            <w:tr2bl w:val="nil"/>
          </w:tcBorders>
          <w:tcMar>
            <w:left w:w="0" w:type="dxa"/>
          </w:tcMar>
        </w:tcPr>
        <w:tbl>
          <w:tblPr>
            <w:tblW w:w="0" w:type="auto"/>
            <w:tblBorders>
              <w:top w:val="nil"/>
              <w:left w:val="nil"/>
              <w:bottom w:val="nil"/>
              <w:right w:val="nil"/>
              <w:insideH w:val="nil"/>
              <w:insideV w:val="nil"/>
            </w:tblBorders>
            <w:tblLook w:val="04A0" w:firstRow="1" w:lastRow="0" w:firstColumn="1" w:lastColumn="0" w:noHBand="0" w:noVBand="1"/>
          </w:tblPr>
          <w:tblGrid>
            <w:gridCol w:w="9238"/>
            <w:gridCol w:w="1203"/>
            <w:gridCol w:w="438"/>
          </w:tblGrid>
          <w:tr w:rsidR="00EC2F6E" w14:paraId="52FDB103" w14:textId="77777777">
            <w:tc>
              <w:tcPr>
                <w:tcW w:w="9238" w:type="dxa"/>
                <w:tcBorders>
                  <w:top w:val="nil"/>
                  <w:left w:val="nil"/>
                  <w:bottom w:val="nil"/>
                  <w:right w:val="nil"/>
                  <w:tl2br w:val="nil"/>
                  <w:tr2bl w:val="nil"/>
                </w:tcBorders>
                <w:tcMar>
                  <w:left w:w="0" w:type="dxa"/>
                </w:tcMar>
              </w:tcPr>
              <w:p w14:paraId="4F7B7DCD" w14:textId="77777777" w:rsidR="00EC2F6E" w:rsidRDefault="00EC2F6E">
                <w:pPr>
                  <w:pStyle w:val="IFRSSYSTEMPageheader"/>
                </w:pPr>
                <w:r>
                  <w:t>Pinnacle Incorporated Association Special Purpose</w:t>
                </w:r>
              </w:p>
            </w:tc>
            <w:tc>
              <w:tcPr>
                <w:tcW w:w="1203" w:type="dxa"/>
                <w:tcBorders>
                  <w:top w:val="nil"/>
                  <w:left w:val="nil"/>
                  <w:bottom w:val="nil"/>
                  <w:right w:val="nil"/>
                  <w:tl2br w:val="nil"/>
                  <w:tr2bl w:val="nil"/>
                </w:tcBorders>
                <w:tcMar>
                  <w:left w:w="57" w:type="dxa"/>
                  <w:right w:w="0" w:type="dxa"/>
                </w:tcMar>
              </w:tcPr>
              <w:p w14:paraId="4F95FB16" w14:textId="77777777" w:rsidR="00EC2F6E" w:rsidRDefault="00EC2F6E"/>
            </w:tc>
            <w:tc>
              <w:tcPr>
                <w:tcW w:w="438" w:type="dxa"/>
                <w:tcBorders>
                  <w:top w:val="nil"/>
                  <w:left w:val="nil"/>
                  <w:bottom w:val="nil"/>
                  <w:right w:val="nil"/>
                  <w:tl2br w:val="nil"/>
                  <w:tr2bl w:val="nil"/>
                </w:tcBorders>
                <w:tcMar>
                  <w:left w:w="57" w:type="dxa"/>
                  <w:right w:w="0" w:type="dxa"/>
                </w:tcMar>
              </w:tcPr>
              <w:p w14:paraId="47CE5E1F" w14:textId="77777777" w:rsidR="00EC2F6E" w:rsidRDefault="00EC2F6E"/>
            </w:tc>
          </w:tr>
          <w:tr w:rsidR="00EC2F6E" w14:paraId="2CFB52AC" w14:textId="77777777">
            <w:tc>
              <w:tcPr>
                <w:tcW w:w="9238" w:type="dxa"/>
                <w:tcBorders>
                  <w:top w:val="nil"/>
                  <w:left w:val="nil"/>
                  <w:bottom w:val="nil"/>
                  <w:right w:val="nil"/>
                  <w:tl2br w:val="nil"/>
                  <w:tr2bl w:val="nil"/>
                </w:tcBorders>
                <w:tcMar>
                  <w:left w:w="0" w:type="dxa"/>
                </w:tcMar>
              </w:tcPr>
              <w:p w14:paraId="697CB38D" w14:textId="77777777" w:rsidR="00EC2F6E" w:rsidRDefault="00EC2F6E">
                <w:pPr>
                  <w:pStyle w:val="IFRSSYSTEMPageheader"/>
                </w:pPr>
                <w:r>
                  <w:t>Officers' report</w:t>
                </w:r>
              </w:p>
            </w:tc>
            <w:tc>
              <w:tcPr>
                <w:tcW w:w="1203" w:type="dxa"/>
                <w:tcBorders>
                  <w:top w:val="nil"/>
                  <w:left w:val="nil"/>
                  <w:bottom w:val="nil"/>
                  <w:right w:val="nil"/>
                  <w:tl2br w:val="nil"/>
                  <w:tr2bl w:val="nil"/>
                </w:tcBorders>
                <w:tcMar>
                  <w:left w:w="57" w:type="dxa"/>
                  <w:right w:w="0" w:type="dxa"/>
                </w:tcMar>
              </w:tcPr>
              <w:p w14:paraId="700124E7" w14:textId="77777777" w:rsidR="00EC2F6E" w:rsidRDefault="00EC2F6E"/>
            </w:tc>
            <w:tc>
              <w:tcPr>
                <w:tcW w:w="438" w:type="dxa"/>
                <w:tcBorders>
                  <w:top w:val="nil"/>
                  <w:left w:val="nil"/>
                  <w:bottom w:val="nil"/>
                  <w:right w:val="nil"/>
                  <w:tl2br w:val="nil"/>
                  <w:tr2bl w:val="nil"/>
                </w:tcBorders>
                <w:tcMar>
                  <w:left w:w="57" w:type="dxa"/>
                  <w:right w:w="0" w:type="dxa"/>
                </w:tcMar>
              </w:tcPr>
              <w:p w14:paraId="76F19558" w14:textId="77777777" w:rsidR="00EC2F6E" w:rsidRDefault="00EC2F6E"/>
            </w:tc>
          </w:tr>
          <w:tr w:rsidR="00EC2F6E" w14:paraId="5A876B33" w14:textId="77777777">
            <w:tc>
              <w:tcPr>
                <w:tcW w:w="9238" w:type="dxa"/>
                <w:tcBorders>
                  <w:top w:val="nil"/>
                  <w:left w:val="nil"/>
                  <w:bottom w:val="nil"/>
                  <w:right w:val="nil"/>
                  <w:tl2br w:val="nil"/>
                  <w:tr2bl w:val="nil"/>
                </w:tcBorders>
                <w:tcMar>
                  <w:left w:w="0" w:type="dxa"/>
                </w:tcMar>
              </w:tcPr>
              <w:p w14:paraId="409F5425" w14:textId="77777777" w:rsidR="00EC2F6E" w:rsidRDefault="00EC2F6E">
                <w:pPr>
                  <w:pStyle w:val="IFRSSYSTEMPageheader"/>
                </w:pPr>
                <w:r>
                  <w:t>30 June 2015</w:t>
                </w:r>
              </w:p>
            </w:tc>
            <w:tc>
              <w:tcPr>
                <w:tcW w:w="1203" w:type="dxa"/>
                <w:tcBorders>
                  <w:top w:val="nil"/>
                  <w:left w:val="nil"/>
                  <w:bottom w:val="nil"/>
                  <w:right w:val="nil"/>
                  <w:tl2br w:val="nil"/>
                  <w:tr2bl w:val="nil"/>
                </w:tcBorders>
                <w:tcMar>
                  <w:left w:w="57" w:type="dxa"/>
                  <w:right w:w="0" w:type="dxa"/>
                </w:tcMar>
              </w:tcPr>
              <w:p w14:paraId="3B6BEA1B" w14:textId="77777777" w:rsidR="00EC2F6E" w:rsidRDefault="00EC2F6E"/>
            </w:tc>
            <w:tc>
              <w:tcPr>
                <w:tcW w:w="438" w:type="dxa"/>
                <w:tcBorders>
                  <w:top w:val="nil"/>
                  <w:left w:val="nil"/>
                  <w:bottom w:val="nil"/>
                  <w:right w:val="nil"/>
                  <w:tl2br w:val="nil"/>
                  <w:tr2bl w:val="nil"/>
                </w:tcBorders>
                <w:tcMar>
                  <w:left w:w="57" w:type="dxa"/>
                  <w:right w:w="0" w:type="dxa"/>
                </w:tcMar>
              </w:tcPr>
              <w:p w14:paraId="3600DF68" w14:textId="77777777" w:rsidR="00EC2F6E" w:rsidRDefault="00EC2F6E"/>
            </w:tc>
          </w:tr>
        </w:tbl>
        <w:p w14:paraId="18287C3D" w14:textId="77777777" w:rsidR="00EC2F6E" w:rsidRDefault="00EC2F6E"/>
      </w:tc>
    </w:tr>
  </w:tbl>
  <w:p w14:paraId="12E8ACA3" w14:textId="77777777" w:rsidR="00EC2F6E" w:rsidRDefault="00EC2F6E">
    <w:r>
      <w:rPr>
        <w: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7C9A" w14:textId="77777777" w:rsidR="00EC2F6E" w:rsidRDefault="00EC2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F16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6346C"/>
    <w:multiLevelType w:val="hybridMultilevel"/>
    <w:tmpl w:val="6D8E4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E3550"/>
    <w:multiLevelType w:val="hybridMultilevel"/>
    <w:tmpl w:val="01FA54C8"/>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6F0341B"/>
    <w:multiLevelType w:val="hybridMultilevel"/>
    <w:tmpl w:val="7E029000"/>
    <w:lvl w:ilvl="0" w:tplc="615697E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B6E0B"/>
    <w:multiLevelType w:val="hybridMultilevel"/>
    <w:tmpl w:val="B8F8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9D15DE"/>
    <w:multiLevelType w:val="hybridMultilevel"/>
    <w:tmpl w:val="40B84274"/>
    <w:lvl w:ilvl="0" w:tplc="8496F7C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EA552C"/>
    <w:multiLevelType w:val="hybridMultilevel"/>
    <w:tmpl w:val="10C0E7CC"/>
    <w:lvl w:ilvl="0" w:tplc="2CFE6F30">
      <w:start w:val="1"/>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2275E9"/>
    <w:multiLevelType w:val="hybridMultilevel"/>
    <w:tmpl w:val="119850B8"/>
    <w:lvl w:ilvl="0" w:tplc="D226BB1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9C2F29"/>
    <w:multiLevelType w:val="hybridMultilevel"/>
    <w:tmpl w:val="4ECA1332"/>
    <w:lvl w:ilvl="0" w:tplc="615697E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8742E8"/>
    <w:multiLevelType w:val="hybridMultilevel"/>
    <w:tmpl w:val="CA8E39E4"/>
    <w:lvl w:ilvl="0" w:tplc="615697E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85A6D"/>
    <w:multiLevelType w:val="hybridMultilevel"/>
    <w:tmpl w:val="F4A64B1E"/>
    <w:lvl w:ilvl="0" w:tplc="5B72A30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B37BEF"/>
    <w:multiLevelType w:val="hybridMultilevel"/>
    <w:tmpl w:val="54CC6B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185800"/>
    <w:multiLevelType w:val="hybridMultilevel"/>
    <w:tmpl w:val="34BEAD36"/>
    <w:lvl w:ilvl="0" w:tplc="4E7693C0">
      <w:start w:val="9"/>
      <w:numFmt w:val="lowerLetter"/>
      <w:lvlText w:val="(%1)"/>
      <w:lvlJc w:val="left"/>
      <w:pPr>
        <w:tabs>
          <w:tab w:val="num" w:pos="1080"/>
        </w:tabs>
        <w:ind w:left="1080" w:hanging="360"/>
      </w:pPr>
      <w:rPr>
        <w:rFonts w:cs="Times New Roman" w:hint="default"/>
      </w:rPr>
    </w:lvl>
    <w:lvl w:ilvl="1" w:tplc="62D01B52">
      <w:start w:val="2"/>
      <w:numFmt w:val="lowerRoman"/>
      <w:lvlText w:val="(%2)"/>
      <w:lvlJc w:val="left"/>
      <w:pPr>
        <w:tabs>
          <w:tab w:val="num" w:pos="2160"/>
        </w:tabs>
        <w:ind w:left="2160"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num w:numId="1" w16cid:durableId="613561851">
    <w:abstractNumId w:val="1"/>
  </w:num>
  <w:num w:numId="2" w16cid:durableId="150946186">
    <w:abstractNumId w:val="2"/>
  </w:num>
  <w:num w:numId="3" w16cid:durableId="431629757">
    <w:abstractNumId w:val="6"/>
  </w:num>
  <w:num w:numId="4" w16cid:durableId="89280423">
    <w:abstractNumId w:val="12"/>
  </w:num>
  <w:num w:numId="5" w16cid:durableId="678853094">
    <w:abstractNumId w:val="4"/>
  </w:num>
  <w:num w:numId="6" w16cid:durableId="754207421">
    <w:abstractNumId w:val="8"/>
  </w:num>
  <w:num w:numId="7" w16cid:durableId="304430271">
    <w:abstractNumId w:val="3"/>
  </w:num>
  <w:num w:numId="8" w16cid:durableId="879828727">
    <w:abstractNumId w:val="9"/>
  </w:num>
  <w:num w:numId="9" w16cid:durableId="578825822">
    <w:abstractNumId w:val="5"/>
  </w:num>
  <w:num w:numId="10" w16cid:durableId="151723178">
    <w:abstractNumId w:val="7"/>
  </w:num>
  <w:num w:numId="11" w16cid:durableId="1666201384">
    <w:abstractNumId w:val="0"/>
  </w:num>
  <w:num w:numId="12" w16cid:durableId="880363585">
    <w:abstractNumId w:val="11"/>
  </w:num>
  <w:num w:numId="13" w16cid:durableId="404692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D2"/>
    <w:rsid w:val="00004B89"/>
    <w:rsid w:val="0000732B"/>
    <w:rsid w:val="0001035F"/>
    <w:rsid w:val="00013596"/>
    <w:rsid w:val="000256D2"/>
    <w:rsid w:val="0002674C"/>
    <w:rsid w:val="000301D6"/>
    <w:rsid w:val="00031BF5"/>
    <w:rsid w:val="000323E4"/>
    <w:rsid w:val="00035404"/>
    <w:rsid w:val="000378AA"/>
    <w:rsid w:val="00044520"/>
    <w:rsid w:val="00044ABE"/>
    <w:rsid w:val="0004513C"/>
    <w:rsid w:val="00045F7E"/>
    <w:rsid w:val="000466FD"/>
    <w:rsid w:val="00050957"/>
    <w:rsid w:val="00052006"/>
    <w:rsid w:val="00053326"/>
    <w:rsid w:val="00057037"/>
    <w:rsid w:val="000577EC"/>
    <w:rsid w:val="00057D20"/>
    <w:rsid w:val="00061C14"/>
    <w:rsid w:val="00066A8C"/>
    <w:rsid w:val="0006767D"/>
    <w:rsid w:val="00073122"/>
    <w:rsid w:val="000732C6"/>
    <w:rsid w:val="000760BE"/>
    <w:rsid w:val="00076AD5"/>
    <w:rsid w:val="00084B6D"/>
    <w:rsid w:val="000927BD"/>
    <w:rsid w:val="000952FB"/>
    <w:rsid w:val="00097B85"/>
    <w:rsid w:val="000A1641"/>
    <w:rsid w:val="000B304C"/>
    <w:rsid w:val="000B5C5C"/>
    <w:rsid w:val="000B7C51"/>
    <w:rsid w:val="000C6EF0"/>
    <w:rsid w:val="000C7528"/>
    <w:rsid w:val="000D25E7"/>
    <w:rsid w:val="000D31E5"/>
    <w:rsid w:val="000D6D5D"/>
    <w:rsid w:val="000D74CA"/>
    <w:rsid w:val="000E4239"/>
    <w:rsid w:val="000E45EE"/>
    <w:rsid w:val="000E7B28"/>
    <w:rsid w:val="000F0F18"/>
    <w:rsid w:val="000F1333"/>
    <w:rsid w:val="000F3482"/>
    <w:rsid w:val="000F4B89"/>
    <w:rsid w:val="000F6898"/>
    <w:rsid w:val="001016B4"/>
    <w:rsid w:val="00107C26"/>
    <w:rsid w:val="00114632"/>
    <w:rsid w:val="00117E3E"/>
    <w:rsid w:val="001212BB"/>
    <w:rsid w:val="00122488"/>
    <w:rsid w:val="00122AC0"/>
    <w:rsid w:val="00124545"/>
    <w:rsid w:val="00130C60"/>
    <w:rsid w:val="001332CD"/>
    <w:rsid w:val="00134CE9"/>
    <w:rsid w:val="00137CC0"/>
    <w:rsid w:val="00144F55"/>
    <w:rsid w:val="001539B5"/>
    <w:rsid w:val="001577C1"/>
    <w:rsid w:val="0016020F"/>
    <w:rsid w:val="001666C1"/>
    <w:rsid w:val="00170EE4"/>
    <w:rsid w:val="00173A79"/>
    <w:rsid w:val="00173BCA"/>
    <w:rsid w:val="00176F69"/>
    <w:rsid w:val="00184210"/>
    <w:rsid w:val="00190020"/>
    <w:rsid w:val="001901E8"/>
    <w:rsid w:val="00193E7C"/>
    <w:rsid w:val="00194F26"/>
    <w:rsid w:val="001957BB"/>
    <w:rsid w:val="001B18B6"/>
    <w:rsid w:val="001B2075"/>
    <w:rsid w:val="001B21ED"/>
    <w:rsid w:val="001B767C"/>
    <w:rsid w:val="001C2573"/>
    <w:rsid w:val="001C6582"/>
    <w:rsid w:val="001D2FD2"/>
    <w:rsid w:val="001D4061"/>
    <w:rsid w:val="001D5991"/>
    <w:rsid w:val="001D6000"/>
    <w:rsid w:val="001D6E44"/>
    <w:rsid w:val="001E4264"/>
    <w:rsid w:val="001E4795"/>
    <w:rsid w:val="001E6447"/>
    <w:rsid w:val="001F0465"/>
    <w:rsid w:val="001F564C"/>
    <w:rsid w:val="001F60B2"/>
    <w:rsid w:val="0020574B"/>
    <w:rsid w:val="00206C91"/>
    <w:rsid w:val="00207EB3"/>
    <w:rsid w:val="002120FC"/>
    <w:rsid w:val="002210D3"/>
    <w:rsid w:val="00223564"/>
    <w:rsid w:val="0022726F"/>
    <w:rsid w:val="00232DDC"/>
    <w:rsid w:val="00233C13"/>
    <w:rsid w:val="00234BE3"/>
    <w:rsid w:val="00237241"/>
    <w:rsid w:val="00237CC1"/>
    <w:rsid w:val="00245C48"/>
    <w:rsid w:val="00247D3C"/>
    <w:rsid w:val="00251101"/>
    <w:rsid w:val="00251AAC"/>
    <w:rsid w:val="00252A97"/>
    <w:rsid w:val="002557E6"/>
    <w:rsid w:val="002630EB"/>
    <w:rsid w:val="00263F55"/>
    <w:rsid w:val="00264233"/>
    <w:rsid w:val="00264435"/>
    <w:rsid w:val="00270A20"/>
    <w:rsid w:val="00271416"/>
    <w:rsid w:val="00271957"/>
    <w:rsid w:val="00272D63"/>
    <w:rsid w:val="002751E5"/>
    <w:rsid w:val="00281B81"/>
    <w:rsid w:val="00290B37"/>
    <w:rsid w:val="002A6E5D"/>
    <w:rsid w:val="002A78C3"/>
    <w:rsid w:val="002B30F2"/>
    <w:rsid w:val="002B6CD5"/>
    <w:rsid w:val="002C2D3B"/>
    <w:rsid w:val="002C2F1D"/>
    <w:rsid w:val="002C58FC"/>
    <w:rsid w:val="002C7BBB"/>
    <w:rsid w:val="002D0019"/>
    <w:rsid w:val="002D3F6E"/>
    <w:rsid w:val="002D6113"/>
    <w:rsid w:val="002E05F2"/>
    <w:rsid w:val="002E0CA9"/>
    <w:rsid w:val="002E2EB2"/>
    <w:rsid w:val="002E3256"/>
    <w:rsid w:val="002E3ADA"/>
    <w:rsid w:val="002F5593"/>
    <w:rsid w:val="002F62E5"/>
    <w:rsid w:val="002F6964"/>
    <w:rsid w:val="002F6A50"/>
    <w:rsid w:val="0030518F"/>
    <w:rsid w:val="00310B55"/>
    <w:rsid w:val="0031106B"/>
    <w:rsid w:val="00312AE2"/>
    <w:rsid w:val="00314AC8"/>
    <w:rsid w:val="003158B2"/>
    <w:rsid w:val="00317B47"/>
    <w:rsid w:val="0032111D"/>
    <w:rsid w:val="003243FE"/>
    <w:rsid w:val="00326CB0"/>
    <w:rsid w:val="00331299"/>
    <w:rsid w:val="00331616"/>
    <w:rsid w:val="003323E8"/>
    <w:rsid w:val="00335788"/>
    <w:rsid w:val="00340B47"/>
    <w:rsid w:val="00340ECC"/>
    <w:rsid w:val="00341B9D"/>
    <w:rsid w:val="00341DBE"/>
    <w:rsid w:val="003423B3"/>
    <w:rsid w:val="0034659C"/>
    <w:rsid w:val="00351FDB"/>
    <w:rsid w:val="00352B52"/>
    <w:rsid w:val="00353DA5"/>
    <w:rsid w:val="00362BA7"/>
    <w:rsid w:val="00363CB4"/>
    <w:rsid w:val="00364E8E"/>
    <w:rsid w:val="00372668"/>
    <w:rsid w:val="00373602"/>
    <w:rsid w:val="00374EF4"/>
    <w:rsid w:val="00381BD4"/>
    <w:rsid w:val="00382624"/>
    <w:rsid w:val="003828FB"/>
    <w:rsid w:val="003836EF"/>
    <w:rsid w:val="00384406"/>
    <w:rsid w:val="00390397"/>
    <w:rsid w:val="00391A5B"/>
    <w:rsid w:val="003928BC"/>
    <w:rsid w:val="003935FD"/>
    <w:rsid w:val="003B17FF"/>
    <w:rsid w:val="003C4ABA"/>
    <w:rsid w:val="003C6FF9"/>
    <w:rsid w:val="003D0477"/>
    <w:rsid w:val="003D25F8"/>
    <w:rsid w:val="003E4FE2"/>
    <w:rsid w:val="003F2CCE"/>
    <w:rsid w:val="003F6E6F"/>
    <w:rsid w:val="004017C0"/>
    <w:rsid w:val="00401B8A"/>
    <w:rsid w:val="00401E21"/>
    <w:rsid w:val="00410F5E"/>
    <w:rsid w:val="00414D72"/>
    <w:rsid w:val="00415530"/>
    <w:rsid w:val="0042052D"/>
    <w:rsid w:val="00420575"/>
    <w:rsid w:val="004219F4"/>
    <w:rsid w:val="00421F68"/>
    <w:rsid w:val="00425583"/>
    <w:rsid w:val="00426E25"/>
    <w:rsid w:val="00435088"/>
    <w:rsid w:val="004370E8"/>
    <w:rsid w:val="004432E7"/>
    <w:rsid w:val="0044644C"/>
    <w:rsid w:val="00453081"/>
    <w:rsid w:val="00462453"/>
    <w:rsid w:val="004638A7"/>
    <w:rsid w:val="0048228C"/>
    <w:rsid w:val="004871FF"/>
    <w:rsid w:val="00494E99"/>
    <w:rsid w:val="004A05F1"/>
    <w:rsid w:val="004A1886"/>
    <w:rsid w:val="004A3A3E"/>
    <w:rsid w:val="004A3BE5"/>
    <w:rsid w:val="004A4105"/>
    <w:rsid w:val="004A4BD2"/>
    <w:rsid w:val="004A5A9B"/>
    <w:rsid w:val="004B03BE"/>
    <w:rsid w:val="004B2A35"/>
    <w:rsid w:val="004B6809"/>
    <w:rsid w:val="004B6E29"/>
    <w:rsid w:val="004C07F6"/>
    <w:rsid w:val="004C3F2C"/>
    <w:rsid w:val="004D0175"/>
    <w:rsid w:val="004D047E"/>
    <w:rsid w:val="004D13AF"/>
    <w:rsid w:val="004D6E55"/>
    <w:rsid w:val="004E0534"/>
    <w:rsid w:val="004E521E"/>
    <w:rsid w:val="004F1216"/>
    <w:rsid w:val="005003D8"/>
    <w:rsid w:val="005012B0"/>
    <w:rsid w:val="00502DD0"/>
    <w:rsid w:val="00503259"/>
    <w:rsid w:val="0051363F"/>
    <w:rsid w:val="005146D9"/>
    <w:rsid w:val="00514A36"/>
    <w:rsid w:val="00515517"/>
    <w:rsid w:val="0051715C"/>
    <w:rsid w:val="0051728C"/>
    <w:rsid w:val="00517980"/>
    <w:rsid w:val="005179C7"/>
    <w:rsid w:val="0052023E"/>
    <w:rsid w:val="00520E35"/>
    <w:rsid w:val="005255F3"/>
    <w:rsid w:val="005265AF"/>
    <w:rsid w:val="00527472"/>
    <w:rsid w:val="00527C20"/>
    <w:rsid w:val="00527C82"/>
    <w:rsid w:val="005303C5"/>
    <w:rsid w:val="005349B5"/>
    <w:rsid w:val="00537A00"/>
    <w:rsid w:val="0054457F"/>
    <w:rsid w:val="00550F88"/>
    <w:rsid w:val="005545AA"/>
    <w:rsid w:val="005609D1"/>
    <w:rsid w:val="0056364A"/>
    <w:rsid w:val="00564F7D"/>
    <w:rsid w:val="005706B9"/>
    <w:rsid w:val="00570AF6"/>
    <w:rsid w:val="00572637"/>
    <w:rsid w:val="005727E7"/>
    <w:rsid w:val="00573D13"/>
    <w:rsid w:val="005743BE"/>
    <w:rsid w:val="00576D58"/>
    <w:rsid w:val="0058133B"/>
    <w:rsid w:val="00581C73"/>
    <w:rsid w:val="0058338E"/>
    <w:rsid w:val="005861D1"/>
    <w:rsid w:val="00587050"/>
    <w:rsid w:val="00590E46"/>
    <w:rsid w:val="005954F6"/>
    <w:rsid w:val="005A0411"/>
    <w:rsid w:val="005A73BC"/>
    <w:rsid w:val="005B06D2"/>
    <w:rsid w:val="005B0E6F"/>
    <w:rsid w:val="005B4370"/>
    <w:rsid w:val="005B47A0"/>
    <w:rsid w:val="005B5CD1"/>
    <w:rsid w:val="005B5E91"/>
    <w:rsid w:val="005C0ED7"/>
    <w:rsid w:val="005C2729"/>
    <w:rsid w:val="005C30B0"/>
    <w:rsid w:val="005D7EFF"/>
    <w:rsid w:val="005E1AFE"/>
    <w:rsid w:val="005E3F06"/>
    <w:rsid w:val="005E4322"/>
    <w:rsid w:val="005E4B9F"/>
    <w:rsid w:val="005E4F36"/>
    <w:rsid w:val="005E5BE5"/>
    <w:rsid w:val="005E6B48"/>
    <w:rsid w:val="005F71A3"/>
    <w:rsid w:val="0060223B"/>
    <w:rsid w:val="00604C94"/>
    <w:rsid w:val="00610F31"/>
    <w:rsid w:val="00616678"/>
    <w:rsid w:val="00622256"/>
    <w:rsid w:val="0062455B"/>
    <w:rsid w:val="00630765"/>
    <w:rsid w:val="00631506"/>
    <w:rsid w:val="0063595B"/>
    <w:rsid w:val="006365DB"/>
    <w:rsid w:val="00636DF3"/>
    <w:rsid w:val="00640316"/>
    <w:rsid w:val="00642038"/>
    <w:rsid w:val="006449A5"/>
    <w:rsid w:val="00646E0F"/>
    <w:rsid w:val="00655C21"/>
    <w:rsid w:val="00660917"/>
    <w:rsid w:val="00665969"/>
    <w:rsid w:val="0067168E"/>
    <w:rsid w:val="006774D1"/>
    <w:rsid w:val="00680971"/>
    <w:rsid w:val="006818E0"/>
    <w:rsid w:val="006841F0"/>
    <w:rsid w:val="00684BF2"/>
    <w:rsid w:val="00685F43"/>
    <w:rsid w:val="006908E4"/>
    <w:rsid w:val="00693F9E"/>
    <w:rsid w:val="006A43A9"/>
    <w:rsid w:val="006A495E"/>
    <w:rsid w:val="006B7D56"/>
    <w:rsid w:val="006B7E9C"/>
    <w:rsid w:val="006C004C"/>
    <w:rsid w:val="006C1370"/>
    <w:rsid w:val="006D1607"/>
    <w:rsid w:val="006D21A2"/>
    <w:rsid w:val="006D4D8B"/>
    <w:rsid w:val="006D7A9E"/>
    <w:rsid w:val="006E088D"/>
    <w:rsid w:val="006E24F6"/>
    <w:rsid w:val="006E3192"/>
    <w:rsid w:val="006E447A"/>
    <w:rsid w:val="006E5BB0"/>
    <w:rsid w:val="006F5517"/>
    <w:rsid w:val="006F65B2"/>
    <w:rsid w:val="00707399"/>
    <w:rsid w:val="00713C7F"/>
    <w:rsid w:val="00717B46"/>
    <w:rsid w:val="00725A3F"/>
    <w:rsid w:val="00731AD1"/>
    <w:rsid w:val="00731BF5"/>
    <w:rsid w:val="007358BB"/>
    <w:rsid w:val="00745208"/>
    <w:rsid w:val="00746458"/>
    <w:rsid w:val="0075104B"/>
    <w:rsid w:val="00753E4E"/>
    <w:rsid w:val="00757AEE"/>
    <w:rsid w:val="00762249"/>
    <w:rsid w:val="00762D59"/>
    <w:rsid w:val="007722E8"/>
    <w:rsid w:val="00774868"/>
    <w:rsid w:val="0077679A"/>
    <w:rsid w:val="00783E32"/>
    <w:rsid w:val="007840B7"/>
    <w:rsid w:val="00786858"/>
    <w:rsid w:val="0079154C"/>
    <w:rsid w:val="007917AF"/>
    <w:rsid w:val="007946BA"/>
    <w:rsid w:val="00797B3E"/>
    <w:rsid w:val="007A134F"/>
    <w:rsid w:val="007A27D8"/>
    <w:rsid w:val="007A2997"/>
    <w:rsid w:val="007A2E78"/>
    <w:rsid w:val="007A3128"/>
    <w:rsid w:val="007B24E7"/>
    <w:rsid w:val="007B41BD"/>
    <w:rsid w:val="007B49CA"/>
    <w:rsid w:val="007B54D9"/>
    <w:rsid w:val="007B640F"/>
    <w:rsid w:val="007B7E8E"/>
    <w:rsid w:val="007C6B25"/>
    <w:rsid w:val="007C7612"/>
    <w:rsid w:val="007E5AB7"/>
    <w:rsid w:val="007E7BCF"/>
    <w:rsid w:val="007E7E4C"/>
    <w:rsid w:val="007E7EBD"/>
    <w:rsid w:val="007F3529"/>
    <w:rsid w:val="008015E6"/>
    <w:rsid w:val="00801C9A"/>
    <w:rsid w:val="00802543"/>
    <w:rsid w:val="00804A06"/>
    <w:rsid w:val="00805B28"/>
    <w:rsid w:val="00805C82"/>
    <w:rsid w:val="008238BF"/>
    <w:rsid w:val="0082505C"/>
    <w:rsid w:val="0082633A"/>
    <w:rsid w:val="00826DAD"/>
    <w:rsid w:val="008278A2"/>
    <w:rsid w:val="00831082"/>
    <w:rsid w:val="008341C3"/>
    <w:rsid w:val="008364BC"/>
    <w:rsid w:val="008437D8"/>
    <w:rsid w:val="008440DC"/>
    <w:rsid w:val="008616B8"/>
    <w:rsid w:val="00865E0C"/>
    <w:rsid w:val="00867D00"/>
    <w:rsid w:val="00873D15"/>
    <w:rsid w:val="00874FDA"/>
    <w:rsid w:val="00876734"/>
    <w:rsid w:val="00880D5E"/>
    <w:rsid w:val="008837C2"/>
    <w:rsid w:val="00886E69"/>
    <w:rsid w:val="00891BF0"/>
    <w:rsid w:val="00894AC1"/>
    <w:rsid w:val="008A5287"/>
    <w:rsid w:val="008B64AD"/>
    <w:rsid w:val="008C2875"/>
    <w:rsid w:val="008C76D3"/>
    <w:rsid w:val="008D0E31"/>
    <w:rsid w:val="008D1096"/>
    <w:rsid w:val="008D4CBC"/>
    <w:rsid w:val="008D634E"/>
    <w:rsid w:val="008E19A2"/>
    <w:rsid w:val="008E4429"/>
    <w:rsid w:val="008F1698"/>
    <w:rsid w:val="008F59FD"/>
    <w:rsid w:val="008F79DA"/>
    <w:rsid w:val="00903442"/>
    <w:rsid w:val="00905962"/>
    <w:rsid w:val="0090671E"/>
    <w:rsid w:val="009072B6"/>
    <w:rsid w:val="00913ED1"/>
    <w:rsid w:val="00915698"/>
    <w:rsid w:val="009169DF"/>
    <w:rsid w:val="0092318D"/>
    <w:rsid w:val="00923260"/>
    <w:rsid w:val="00924212"/>
    <w:rsid w:val="009266EB"/>
    <w:rsid w:val="00930A81"/>
    <w:rsid w:val="00931434"/>
    <w:rsid w:val="00935A70"/>
    <w:rsid w:val="0094121C"/>
    <w:rsid w:val="00943BB4"/>
    <w:rsid w:val="00945CC3"/>
    <w:rsid w:val="009553B4"/>
    <w:rsid w:val="009556A9"/>
    <w:rsid w:val="00961674"/>
    <w:rsid w:val="009627A2"/>
    <w:rsid w:val="00962F0D"/>
    <w:rsid w:val="0096305D"/>
    <w:rsid w:val="00964248"/>
    <w:rsid w:val="0096666C"/>
    <w:rsid w:val="00966A6F"/>
    <w:rsid w:val="00967C9A"/>
    <w:rsid w:val="00972407"/>
    <w:rsid w:val="00972567"/>
    <w:rsid w:val="00972853"/>
    <w:rsid w:val="0097649A"/>
    <w:rsid w:val="009833E0"/>
    <w:rsid w:val="009839B4"/>
    <w:rsid w:val="00992DF9"/>
    <w:rsid w:val="009931AD"/>
    <w:rsid w:val="009944FE"/>
    <w:rsid w:val="009A0EEF"/>
    <w:rsid w:val="009B5016"/>
    <w:rsid w:val="009B6C33"/>
    <w:rsid w:val="009C3478"/>
    <w:rsid w:val="009D1509"/>
    <w:rsid w:val="009D1ACF"/>
    <w:rsid w:val="009E12BB"/>
    <w:rsid w:val="009E276E"/>
    <w:rsid w:val="009E3D36"/>
    <w:rsid w:val="009E586A"/>
    <w:rsid w:val="009F53A3"/>
    <w:rsid w:val="00A00F8D"/>
    <w:rsid w:val="00A01CA3"/>
    <w:rsid w:val="00A04912"/>
    <w:rsid w:val="00A04C82"/>
    <w:rsid w:val="00A0532A"/>
    <w:rsid w:val="00A11BFF"/>
    <w:rsid w:val="00A161B9"/>
    <w:rsid w:val="00A1656A"/>
    <w:rsid w:val="00A235FC"/>
    <w:rsid w:val="00A327BF"/>
    <w:rsid w:val="00A334A3"/>
    <w:rsid w:val="00A339D6"/>
    <w:rsid w:val="00A354B7"/>
    <w:rsid w:val="00A36B54"/>
    <w:rsid w:val="00A370FE"/>
    <w:rsid w:val="00A37B8F"/>
    <w:rsid w:val="00A4125C"/>
    <w:rsid w:val="00A46F59"/>
    <w:rsid w:val="00A52F79"/>
    <w:rsid w:val="00A611A3"/>
    <w:rsid w:val="00A61F8B"/>
    <w:rsid w:val="00A62959"/>
    <w:rsid w:val="00A6362A"/>
    <w:rsid w:val="00A8678D"/>
    <w:rsid w:val="00A9147B"/>
    <w:rsid w:val="00A931A2"/>
    <w:rsid w:val="00A95A71"/>
    <w:rsid w:val="00A9732D"/>
    <w:rsid w:val="00AA3428"/>
    <w:rsid w:val="00AA4B4C"/>
    <w:rsid w:val="00AA6551"/>
    <w:rsid w:val="00AA6A63"/>
    <w:rsid w:val="00AB20FE"/>
    <w:rsid w:val="00AB3A81"/>
    <w:rsid w:val="00AC00E5"/>
    <w:rsid w:val="00AC0604"/>
    <w:rsid w:val="00AC157F"/>
    <w:rsid w:val="00AC4354"/>
    <w:rsid w:val="00AC5FEC"/>
    <w:rsid w:val="00AF203E"/>
    <w:rsid w:val="00AF5415"/>
    <w:rsid w:val="00AF575C"/>
    <w:rsid w:val="00B005E8"/>
    <w:rsid w:val="00B02E31"/>
    <w:rsid w:val="00B10EE4"/>
    <w:rsid w:val="00B2035E"/>
    <w:rsid w:val="00B238C1"/>
    <w:rsid w:val="00B256A4"/>
    <w:rsid w:val="00B323A8"/>
    <w:rsid w:val="00B42008"/>
    <w:rsid w:val="00B43393"/>
    <w:rsid w:val="00B43B58"/>
    <w:rsid w:val="00B44268"/>
    <w:rsid w:val="00B47E93"/>
    <w:rsid w:val="00B5116E"/>
    <w:rsid w:val="00B51EF0"/>
    <w:rsid w:val="00B568EF"/>
    <w:rsid w:val="00B66447"/>
    <w:rsid w:val="00B671AD"/>
    <w:rsid w:val="00B768E0"/>
    <w:rsid w:val="00B77766"/>
    <w:rsid w:val="00B835CF"/>
    <w:rsid w:val="00B925B7"/>
    <w:rsid w:val="00B94D50"/>
    <w:rsid w:val="00BA2CDD"/>
    <w:rsid w:val="00BB2BDA"/>
    <w:rsid w:val="00BB4F6F"/>
    <w:rsid w:val="00BC2B53"/>
    <w:rsid w:val="00BC4BF3"/>
    <w:rsid w:val="00BD0DC4"/>
    <w:rsid w:val="00BD2C07"/>
    <w:rsid w:val="00BD7453"/>
    <w:rsid w:val="00BE1E6A"/>
    <w:rsid w:val="00BE37BE"/>
    <w:rsid w:val="00BE45E2"/>
    <w:rsid w:val="00BE7540"/>
    <w:rsid w:val="00BF126B"/>
    <w:rsid w:val="00BF23E4"/>
    <w:rsid w:val="00BF4486"/>
    <w:rsid w:val="00BF60E9"/>
    <w:rsid w:val="00C01C1E"/>
    <w:rsid w:val="00C02FD4"/>
    <w:rsid w:val="00C03382"/>
    <w:rsid w:val="00C0429B"/>
    <w:rsid w:val="00C076DA"/>
    <w:rsid w:val="00C1512F"/>
    <w:rsid w:val="00C16658"/>
    <w:rsid w:val="00C1666E"/>
    <w:rsid w:val="00C26F54"/>
    <w:rsid w:val="00C443C7"/>
    <w:rsid w:val="00C463FF"/>
    <w:rsid w:val="00C47923"/>
    <w:rsid w:val="00C5198B"/>
    <w:rsid w:val="00C52289"/>
    <w:rsid w:val="00C525C8"/>
    <w:rsid w:val="00C53B9F"/>
    <w:rsid w:val="00C55EBD"/>
    <w:rsid w:val="00C55F9F"/>
    <w:rsid w:val="00C608B4"/>
    <w:rsid w:val="00C60C91"/>
    <w:rsid w:val="00C60F99"/>
    <w:rsid w:val="00C61DE4"/>
    <w:rsid w:val="00C64853"/>
    <w:rsid w:val="00C65EB5"/>
    <w:rsid w:val="00C70977"/>
    <w:rsid w:val="00C735CD"/>
    <w:rsid w:val="00C73AF4"/>
    <w:rsid w:val="00C73CC4"/>
    <w:rsid w:val="00C75037"/>
    <w:rsid w:val="00C8033E"/>
    <w:rsid w:val="00C86546"/>
    <w:rsid w:val="00C87F96"/>
    <w:rsid w:val="00C92BF2"/>
    <w:rsid w:val="00C9457B"/>
    <w:rsid w:val="00C94EFD"/>
    <w:rsid w:val="00C97A8E"/>
    <w:rsid w:val="00CA011D"/>
    <w:rsid w:val="00CA3230"/>
    <w:rsid w:val="00CA3E40"/>
    <w:rsid w:val="00CA645E"/>
    <w:rsid w:val="00CC0BBE"/>
    <w:rsid w:val="00CC369B"/>
    <w:rsid w:val="00CC5CCF"/>
    <w:rsid w:val="00CD511B"/>
    <w:rsid w:val="00CD5FA1"/>
    <w:rsid w:val="00CD6152"/>
    <w:rsid w:val="00CE41AF"/>
    <w:rsid w:val="00CE489C"/>
    <w:rsid w:val="00CE7BC1"/>
    <w:rsid w:val="00CF13AE"/>
    <w:rsid w:val="00CF3B6E"/>
    <w:rsid w:val="00CF7143"/>
    <w:rsid w:val="00D01056"/>
    <w:rsid w:val="00D07389"/>
    <w:rsid w:val="00D10071"/>
    <w:rsid w:val="00D13D11"/>
    <w:rsid w:val="00D17A81"/>
    <w:rsid w:val="00D23F7D"/>
    <w:rsid w:val="00D25580"/>
    <w:rsid w:val="00D27D30"/>
    <w:rsid w:val="00D34980"/>
    <w:rsid w:val="00D34A55"/>
    <w:rsid w:val="00D35FC2"/>
    <w:rsid w:val="00D363D8"/>
    <w:rsid w:val="00D41528"/>
    <w:rsid w:val="00D44FFE"/>
    <w:rsid w:val="00D470FA"/>
    <w:rsid w:val="00D47F06"/>
    <w:rsid w:val="00D50A51"/>
    <w:rsid w:val="00D54CC5"/>
    <w:rsid w:val="00D56142"/>
    <w:rsid w:val="00D5703A"/>
    <w:rsid w:val="00D7624B"/>
    <w:rsid w:val="00D81482"/>
    <w:rsid w:val="00D84D41"/>
    <w:rsid w:val="00D85DF3"/>
    <w:rsid w:val="00D866CB"/>
    <w:rsid w:val="00D90565"/>
    <w:rsid w:val="00D964D2"/>
    <w:rsid w:val="00D96CB6"/>
    <w:rsid w:val="00DA1783"/>
    <w:rsid w:val="00DA4EAC"/>
    <w:rsid w:val="00DB3186"/>
    <w:rsid w:val="00DB5EAA"/>
    <w:rsid w:val="00DB62A0"/>
    <w:rsid w:val="00DB7DBA"/>
    <w:rsid w:val="00DC3CFE"/>
    <w:rsid w:val="00DC3F46"/>
    <w:rsid w:val="00DC6E30"/>
    <w:rsid w:val="00DC73FB"/>
    <w:rsid w:val="00DD3292"/>
    <w:rsid w:val="00DD7C5F"/>
    <w:rsid w:val="00DE1701"/>
    <w:rsid w:val="00DE2A3B"/>
    <w:rsid w:val="00DF04BD"/>
    <w:rsid w:val="00DF1CD4"/>
    <w:rsid w:val="00DF3ECF"/>
    <w:rsid w:val="00DF3FD1"/>
    <w:rsid w:val="00DF7090"/>
    <w:rsid w:val="00E00C7E"/>
    <w:rsid w:val="00E01403"/>
    <w:rsid w:val="00E0718F"/>
    <w:rsid w:val="00E07766"/>
    <w:rsid w:val="00E16C67"/>
    <w:rsid w:val="00E173EE"/>
    <w:rsid w:val="00E21403"/>
    <w:rsid w:val="00E23CAC"/>
    <w:rsid w:val="00E25099"/>
    <w:rsid w:val="00E26793"/>
    <w:rsid w:val="00E30E13"/>
    <w:rsid w:val="00E326A3"/>
    <w:rsid w:val="00E35761"/>
    <w:rsid w:val="00E37449"/>
    <w:rsid w:val="00E3773F"/>
    <w:rsid w:val="00E46B69"/>
    <w:rsid w:val="00E5150D"/>
    <w:rsid w:val="00E558C6"/>
    <w:rsid w:val="00E60F7D"/>
    <w:rsid w:val="00E61200"/>
    <w:rsid w:val="00E65CA1"/>
    <w:rsid w:val="00E66272"/>
    <w:rsid w:val="00E669EC"/>
    <w:rsid w:val="00E70746"/>
    <w:rsid w:val="00E7310B"/>
    <w:rsid w:val="00E73A68"/>
    <w:rsid w:val="00E75E6B"/>
    <w:rsid w:val="00E77AD2"/>
    <w:rsid w:val="00E77F0A"/>
    <w:rsid w:val="00E8254B"/>
    <w:rsid w:val="00E82C39"/>
    <w:rsid w:val="00E8596E"/>
    <w:rsid w:val="00E86077"/>
    <w:rsid w:val="00E93592"/>
    <w:rsid w:val="00E940C5"/>
    <w:rsid w:val="00E97778"/>
    <w:rsid w:val="00E97A5D"/>
    <w:rsid w:val="00EA20DE"/>
    <w:rsid w:val="00EA654B"/>
    <w:rsid w:val="00EA7A14"/>
    <w:rsid w:val="00EB0517"/>
    <w:rsid w:val="00EB2036"/>
    <w:rsid w:val="00EB2E99"/>
    <w:rsid w:val="00EB7A94"/>
    <w:rsid w:val="00EC2F6E"/>
    <w:rsid w:val="00EC30D7"/>
    <w:rsid w:val="00EC3582"/>
    <w:rsid w:val="00EC41AD"/>
    <w:rsid w:val="00EC4767"/>
    <w:rsid w:val="00EC612A"/>
    <w:rsid w:val="00ED243F"/>
    <w:rsid w:val="00ED33D7"/>
    <w:rsid w:val="00ED35A4"/>
    <w:rsid w:val="00EE038E"/>
    <w:rsid w:val="00EE105A"/>
    <w:rsid w:val="00EE14DE"/>
    <w:rsid w:val="00EF3CAC"/>
    <w:rsid w:val="00F00067"/>
    <w:rsid w:val="00F0061F"/>
    <w:rsid w:val="00F00AEE"/>
    <w:rsid w:val="00F05A1C"/>
    <w:rsid w:val="00F06D06"/>
    <w:rsid w:val="00F1089B"/>
    <w:rsid w:val="00F10E76"/>
    <w:rsid w:val="00F11ED6"/>
    <w:rsid w:val="00F124A6"/>
    <w:rsid w:val="00F16304"/>
    <w:rsid w:val="00F16379"/>
    <w:rsid w:val="00F24F13"/>
    <w:rsid w:val="00F25765"/>
    <w:rsid w:val="00F336BB"/>
    <w:rsid w:val="00F34C10"/>
    <w:rsid w:val="00F34F77"/>
    <w:rsid w:val="00F36169"/>
    <w:rsid w:val="00F36E2A"/>
    <w:rsid w:val="00F40D86"/>
    <w:rsid w:val="00F40EF0"/>
    <w:rsid w:val="00F444F6"/>
    <w:rsid w:val="00F44BDB"/>
    <w:rsid w:val="00F46C7D"/>
    <w:rsid w:val="00F5087C"/>
    <w:rsid w:val="00F55002"/>
    <w:rsid w:val="00F55421"/>
    <w:rsid w:val="00F566D6"/>
    <w:rsid w:val="00F613B1"/>
    <w:rsid w:val="00F617EB"/>
    <w:rsid w:val="00F61E28"/>
    <w:rsid w:val="00F64354"/>
    <w:rsid w:val="00F67471"/>
    <w:rsid w:val="00F718A8"/>
    <w:rsid w:val="00F74E6A"/>
    <w:rsid w:val="00F760D1"/>
    <w:rsid w:val="00F81E9A"/>
    <w:rsid w:val="00F82C88"/>
    <w:rsid w:val="00F833F5"/>
    <w:rsid w:val="00F84702"/>
    <w:rsid w:val="00F84FAE"/>
    <w:rsid w:val="00F94492"/>
    <w:rsid w:val="00F95DA5"/>
    <w:rsid w:val="00FA2D70"/>
    <w:rsid w:val="00FB0BA6"/>
    <w:rsid w:val="00FB24C4"/>
    <w:rsid w:val="00FC2F9E"/>
    <w:rsid w:val="00FC4E6C"/>
    <w:rsid w:val="00FC51F4"/>
    <w:rsid w:val="00FC5DC6"/>
    <w:rsid w:val="00FC690D"/>
    <w:rsid w:val="00FC709D"/>
    <w:rsid w:val="00FD248B"/>
    <w:rsid w:val="00FD45DD"/>
    <w:rsid w:val="00FD5D59"/>
    <w:rsid w:val="00FE343C"/>
    <w:rsid w:val="00FF2A32"/>
    <w:rsid w:val="00FF5A80"/>
    <w:rsid w:val="00FF7FE1"/>
    <w:rsid w:val="0390CC22"/>
    <w:rsid w:val="052C9C83"/>
    <w:rsid w:val="05B42786"/>
    <w:rsid w:val="086A48B9"/>
    <w:rsid w:val="0A9E037A"/>
    <w:rsid w:val="0AF3D099"/>
    <w:rsid w:val="0BB7E1B5"/>
    <w:rsid w:val="0E0D4730"/>
    <w:rsid w:val="0E53F1C3"/>
    <w:rsid w:val="0E7FC6F8"/>
    <w:rsid w:val="16243B9D"/>
    <w:rsid w:val="17A3C357"/>
    <w:rsid w:val="184B494B"/>
    <w:rsid w:val="1B1E5A96"/>
    <w:rsid w:val="1F3F887C"/>
    <w:rsid w:val="1F9C78D8"/>
    <w:rsid w:val="21CBC162"/>
    <w:rsid w:val="2824EFBE"/>
    <w:rsid w:val="28C31201"/>
    <w:rsid w:val="2B2BDD23"/>
    <w:rsid w:val="2B617D64"/>
    <w:rsid w:val="2D069496"/>
    <w:rsid w:val="2D7D5AC7"/>
    <w:rsid w:val="2DF0B0F9"/>
    <w:rsid w:val="31276D48"/>
    <w:rsid w:val="31753535"/>
    <w:rsid w:val="31A575C5"/>
    <w:rsid w:val="336C5BAD"/>
    <w:rsid w:val="359E85CB"/>
    <w:rsid w:val="377E6AE2"/>
    <w:rsid w:val="39B3D061"/>
    <w:rsid w:val="3A564183"/>
    <w:rsid w:val="3D9B6C17"/>
    <w:rsid w:val="3DAFEFA5"/>
    <w:rsid w:val="3E33B500"/>
    <w:rsid w:val="408300EA"/>
    <w:rsid w:val="436611EB"/>
    <w:rsid w:val="4391E720"/>
    <w:rsid w:val="4AAFDDAC"/>
    <w:rsid w:val="52FB6141"/>
    <w:rsid w:val="5C1AA873"/>
    <w:rsid w:val="5DA13B8D"/>
    <w:rsid w:val="5EFC7C16"/>
    <w:rsid w:val="613667B3"/>
    <w:rsid w:val="635C9707"/>
    <w:rsid w:val="675D5B1A"/>
    <w:rsid w:val="688A35FF"/>
    <w:rsid w:val="68F4747E"/>
    <w:rsid w:val="6DA6645B"/>
    <w:rsid w:val="6E6A9272"/>
    <w:rsid w:val="6E77855D"/>
    <w:rsid w:val="6EEEDA25"/>
    <w:rsid w:val="734AF680"/>
    <w:rsid w:val="73CCE8A6"/>
    <w:rsid w:val="7423EE8B"/>
    <w:rsid w:val="76B96C56"/>
    <w:rsid w:val="78F533D7"/>
    <w:rsid w:val="7C6F8861"/>
    <w:rsid w:val="7EBD5A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B06C8"/>
  <w15:docId w15:val="{662CF6B2-DBC2-4DA6-9E4B-F434EAC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F7D"/>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FRSSYSTEMReporttitle">
    <w:name w:val="IFRS SYSTEM Report title"/>
    <w:next w:val="Normal"/>
    <w:qFormat/>
    <w:rsid w:val="00D23F7D"/>
    <w:rPr>
      <w:rFonts w:ascii="Arial" w:eastAsia="Arial" w:hAnsi="Arial" w:cs="Arial"/>
      <w:b/>
      <w:color w:val="000000"/>
      <w:sz w:val="24"/>
      <w:szCs w:val="24"/>
    </w:rPr>
  </w:style>
  <w:style w:type="paragraph" w:customStyle="1" w:styleId="IFRSSYSTEMBusinessnumber">
    <w:name w:val="IFRS SYSTEM Business number"/>
    <w:next w:val="Normal"/>
    <w:qFormat/>
    <w:rsid w:val="00D23F7D"/>
    <w:rPr>
      <w:rFonts w:ascii="Arial" w:eastAsia="Arial" w:hAnsi="Arial" w:cs="Arial"/>
      <w:b/>
      <w:color w:val="000000"/>
      <w:sz w:val="24"/>
      <w:szCs w:val="24"/>
    </w:rPr>
  </w:style>
  <w:style w:type="paragraph" w:customStyle="1" w:styleId="IFRSSYSTEMPageheader">
    <w:name w:val="IFRS SYSTEM Page header"/>
    <w:next w:val="Normal"/>
    <w:qFormat/>
    <w:rsid w:val="00D23F7D"/>
    <w:rPr>
      <w:rFonts w:ascii="Arial" w:eastAsia="Arial" w:hAnsi="Arial" w:cs="Arial"/>
      <w:b/>
      <w:color w:val="000000"/>
      <w:szCs w:val="24"/>
    </w:rPr>
  </w:style>
  <w:style w:type="paragraph" w:customStyle="1" w:styleId="IFRSSYSTEMParagraphmainheader">
    <w:name w:val="IFRS SYSTEM Paragraph main header"/>
    <w:next w:val="Normal"/>
    <w:qFormat/>
    <w:rsid w:val="00D23F7D"/>
    <w:rPr>
      <w:rFonts w:ascii="Arial" w:eastAsia="Arial" w:hAnsi="Arial" w:cs="Arial"/>
      <w:b/>
      <w:color w:val="000000"/>
      <w:szCs w:val="24"/>
    </w:rPr>
  </w:style>
  <w:style w:type="paragraph" w:customStyle="1" w:styleId="IFRSSYSTEMParagraphmainsubheader">
    <w:name w:val="IFRS SYSTEM Paragraph main sub header"/>
    <w:next w:val="Normal"/>
    <w:qFormat/>
    <w:rsid w:val="00D23F7D"/>
    <w:rPr>
      <w:rFonts w:ascii="Arial" w:eastAsia="Arial" w:hAnsi="Arial" w:cs="Arial"/>
      <w:b/>
      <w:i/>
      <w:color w:val="000000"/>
      <w:szCs w:val="24"/>
    </w:rPr>
  </w:style>
  <w:style w:type="paragraph" w:customStyle="1" w:styleId="IFRSSYSTEMParagraphsubheader">
    <w:name w:val="IFRS SYSTEM Paragraph sub header"/>
    <w:next w:val="Normal"/>
    <w:qFormat/>
    <w:rsid w:val="00D23F7D"/>
    <w:rPr>
      <w:rFonts w:ascii="Arial" w:eastAsia="Arial" w:hAnsi="Arial" w:cs="Arial"/>
      <w:i/>
      <w:color w:val="000000"/>
      <w:szCs w:val="24"/>
    </w:rPr>
  </w:style>
  <w:style w:type="paragraph" w:customStyle="1" w:styleId="IFRSSYSTEMParagraphcontent">
    <w:name w:val="IFRS SYSTEM Paragraph content"/>
    <w:next w:val="Normal"/>
    <w:qFormat/>
    <w:rsid w:val="00D23F7D"/>
    <w:pPr>
      <w:jc w:val="both"/>
    </w:pPr>
    <w:rPr>
      <w:rFonts w:ascii="Arial" w:eastAsia="Arial" w:hAnsi="Arial" w:cs="Arial"/>
      <w:color w:val="000000"/>
      <w:szCs w:val="24"/>
    </w:rPr>
  </w:style>
  <w:style w:type="paragraph" w:customStyle="1" w:styleId="IFRSSYSTEMTableheaderinmaintable">
    <w:name w:val="IFRS SYSTEM Table header in main table"/>
    <w:next w:val="Normal"/>
    <w:qFormat/>
    <w:rsid w:val="00D23F7D"/>
    <w:pPr>
      <w:jc w:val="center"/>
    </w:pPr>
    <w:rPr>
      <w:rFonts w:ascii="Arial" w:eastAsia="Arial" w:hAnsi="Arial" w:cs="Arial"/>
      <w:b/>
      <w:color w:val="000000"/>
      <w:szCs w:val="24"/>
    </w:rPr>
  </w:style>
  <w:style w:type="paragraph" w:customStyle="1" w:styleId="IFRSSYSTEMTableheaderinsubtable">
    <w:name w:val="IFRS SYSTEM Table header in sub table"/>
    <w:next w:val="Normal"/>
    <w:qFormat/>
    <w:rsid w:val="00D23F7D"/>
    <w:pPr>
      <w:jc w:val="center"/>
    </w:pPr>
    <w:rPr>
      <w:rFonts w:ascii="Arial" w:eastAsia="Arial" w:hAnsi="Arial" w:cs="Arial"/>
      <w:color w:val="000000"/>
      <w:szCs w:val="24"/>
    </w:rPr>
  </w:style>
  <w:style w:type="paragraph" w:customStyle="1" w:styleId="IFRSSYSTEMTablemaintitle">
    <w:name w:val="IFRS SYSTEM Table main title"/>
    <w:next w:val="Normal"/>
    <w:qFormat/>
    <w:rsid w:val="00D23F7D"/>
    <w:rPr>
      <w:rFonts w:ascii="Arial" w:eastAsia="Arial" w:hAnsi="Arial" w:cs="Arial"/>
      <w:b/>
      <w:color w:val="000000"/>
      <w:szCs w:val="24"/>
    </w:rPr>
  </w:style>
  <w:style w:type="paragraph" w:customStyle="1" w:styleId="IFRSSYSTEMTablemainsubtitle">
    <w:name w:val="IFRS SYSTEM Table main subtitle"/>
    <w:next w:val="Normal"/>
    <w:qFormat/>
    <w:rsid w:val="00D23F7D"/>
    <w:rPr>
      <w:rFonts w:ascii="Arial" w:eastAsia="Arial" w:hAnsi="Arial" w:cs="Arial"/>
      <w:b/>
      <w:i/>
      <w:color w:val="000000"/>
      <w:szCs w:val="24"/>
    </w:rPr>
  </w:style>
  <w:style w:type="paragraph" w:customStyle="1" w:styleId="IFRSSYSTEMTablesubtitle">
    <w:name w:val="IFRS SYSTEM Table subtitle"/>
    <w:next w:val="Normal"/>
    <w:qFormat/>
    <w:rsid w:val="00D23F7D"/>
    <w:rPr>
      <w:rFonts w:ascii="Arial" w:eastAsia="Arial" w:hAnsi="Arial" w:cs="Arial"/>
      <w:i/>
      <w:color w:val="000000"/>
      <w:szCs w:val="24"/>
    </w:rPr>
  </w:style>
  <w:style w:type="paragraph" w:customStyle="1" w:styleId="IFRSSYSTEMTabletextvalues">
    <w:name w:val="IFRS SYSTEM Table text values"/>
    <w:next w:val="Normal"/>
    <w:qFormat/>
    <w:rsid w:val="00D23F7D"/>
    <w:pPr>
      <w:jc w:val="both"/>
    </w:pPr>
    <w:rPr>
      <w:rFonts w:ascii="Arial" w:eastAsia="Arial" w:hAnsi="Arial" w:cs="Arial"/>
      <w:color w:val="000000"/>
      <w:szCs w:val="24"/>
    </w:rPr>
  </w:style>
  <w:style w:type="paragraph" w:customStyle="1" w:styleId="IFRSSYSTEMTablenumericvalues">
    <w:name w:val="IFRS SYSTEM Table numeric values"/>
    <w:next w:val="Normal"/>
    <w:qFormat/>
    <w:rsid w:val="00D23F7D"/>
    <w:pPr>
      <w:jc w:val="right"/>
    </w:pPr>
    <w:rPr>
      <w:rFonts w:ascii="Arial" w:eastAsia="Arial" w:hAnsi="Arial" w:cs="Arial"/>
      <w:color w:val="000000"/>
      <w:szCs w:val="24"/>
    </w:rPr>
  </w:style>
  <w:style w:type="paragraph" w:customStyle="1" w:styleId="IFRSSYSTEMTableofcontents">
    <w:name w:val="IFRS SYSTEM Table of contents"/>
    <w:next w:val="Normal"/>
    <w:qFormat/>
    <w:rsid w:val="00D23F7D"/>
    <w:rPr>
      <w:rFonts w:ascii="Arial" w:eastAsia="Arial" w:hAnsi="Arial" w:cs="Arial"/>
      <w:color w:val="000000"/>
      <w:szCs w:val="24"/>
    </w:rPr>
  </w:style>
  <w:style w:type="paragraph" w:customStyle="1" w:styleId="IFRSSYSTEMStatementfooter">
    <w:name w:val="IFRS SYSTEM Statement footer"/>
    <w:next w:val="Normal"/>
    <w:qFormat/>
    <w:rsid w:val="00D23F7D"/>
    <w:pPr>
      <w:jc w:val="center"/>
    </w:pPr>
    <w:rPr>
      <w:rFonts w:ascii="Arial" w:eastAsia="Arial" w:hAnsi="Arial" w:cs="Arial"/>
      <w:i/>
      <w:color w:val="000000"/>
      <w:szCs w:val="24"/>
    </w:rPr>
  </w:style>
  <w:style w:type="paragraph" w:customStyle="1" w:styleId="IFRSSYSTEMPagenumbers">
    <w:name w:val="IFRS SYSTEM Page numbers"/>
    <w:next w:val="Normal"/>
    <w:qFormat/>
    <w:rsid w:val="00D23F7D"/>
    <w:pPr>
      <w:jc w:val="center"/>
    </w:pPr>
    <w:rPr>
      <w:rFonts w:ascii="Arial" w:eastAsia="Arial" w:hAnsi="Arial" w:cs="Arial"/>
      <w:color w:val="000000"/>
      <w:sz w:val="12"/>
      <w:szCs w:val="24"/>
    </w:rPr>
  </w:style>
  <w:style w:type="paragraph" w:customStyle="1" w:styleId="IFRSSYSTEMSubtotalunderline">
    <w:name w:val="IFRS SYSTEM Subtotal underline"/>
    <w:next w:val="Normal"/>
    <w:qFormat/>
    <w:rsid w:val="00D23F7D"/>
    <w:rPr>
      <w:rFonts w:ascii="Arial" w:eastAsia="Arial" w:hAnsi="Arial" w:cs="Arial"/>
      <w:color w:val="000000"/>
      <w:szCs w:val="24"/>
    </w:rPr>
  </w:style>
  <w:style w:type="paragraph" w:customStyle="1" w:styleId="IFRSSYSTEMTotalunderline">
    <w:name w:val="IFRS SYSTEM Total underline"/>
    <w:next w:val="Normal"/>
    <w:qFormat/>
    <w:rsid w:val="00D23F7D"/>
    <w:rPr>
      <w:rFonts w:ascii="Arial" w:eastAsia="Arial" w:hAnsi="Arial" w:cs="Arial"/>
      <w:color w:val="000000"/>
      <w:szCs w:val="24"/>
    </w:rPr>
  </w:style>
  <w:style w:type="paragraph" w:styleId="TOC1">
    <w:name w:val="toc 1"/>
    <w:basedOn w:val="Normal"/>
    <w:next w:val="Normal"/>
    <w:autoRedefine/>
    <w:rsid w:val="00805BCE"/>
    <w:pPr>
      <w:tabs>
        <w:tab w:val="right" w:pos="10772"/>
      </w:tabs>
    </w:pPr>
    <w:rPr>
      <w:color w:val="000000"/>
    </w:rPr>
  </w:style>
  <w:style w:type="paragraph" w:styleId="Header">
    <w:name w:val="header"/>
    <w:basedOn w:val="Normal"/>
    <w:link w:val="HeaderChar"/>
    <w:unhideWhenUsed/>
    <w:rsid w:val="00F84FAE"/>
    <w:pPr>
      <w:tabs>
        <w:tab w:val="center" w:pos="4513"/>
        <w:tab w:val="right" w:pos="9026"/>
      </w:tabs>
    </w:pPr>
  </w:style>
  <w:style w:type="character" w:customStyle="1" w:styleId="HeaderChar">
    <w:name w:val="Header Char"/>
    <w:basedOn w:val="DefaultParagraphFont"/>
    <w:link w:val="Header"/>
    <w:rsid w:val="00F84FAE"/>
    <w:rPr>
      <w:rFonts w:ascii="Arial" w:eastAsia="Arial" w:hAnsi="Arial" w:cs="Arial"/>
      <w:szCs w:val="24"/>
    </w:rPr>
  </w:style>
  <w:style w:type="paragraph" w:styleId="Footer">
    <w:name w:val="footer"/>
    <w:basedOn w:val="Normal"/>
    <w:link w:val="FooterChar"/>
    <w:unhideWhenUsed/>
    <w:rsid w:val="00F84FAE"/>
    <w:pPr>
      <w:tabs>
        <w:tab w:val="center" w:pos="4513"/>
        <w:tab w:val="right" w:pos="9026"/>
      </w:tabs>
    </w:pPr>
  </w:style>
  <w:style w:type="character" w:customStyle="1" w:styleId="FooterChar">
    <w:name w:val="Footer Char"/>
    <w:basedOn w:val="DefaultParagraphFont"/>
    <w:link w:val="Footer"/>
    <w:rsid w:val="00F84FAE"/>
    <w:rPr>
      <w:rFonts w:ascii="Arial" w:eastAsia="Arial" w:hAnsi="Arial" w:cs="Arial"/>
      <w:szCs w:val="24"/>
    </w:rPr>
  </w:style>
  <w:style w:type="paragraph" w:styleId="BalloonText">
    <w:name w:val="Balloon Text"/>
    <w:basedOn w:val="Normal"/>
    <w:link w:val="BalloonTextChar"/>
    <w:semiHidden/>
    <w:unhideWhenUsed/>
    <w:rsid w:val="00725A3F"/>
    <w:rPr>
      <w:rFonts w:ascii="Segoe UI" w:hAnsi="Segoe UI" w:cs="Segoe UI"/>
      <w:sz w:val="18"/>
      <w:szCs w:val="18"/>
    </w:rPr>
  </w:style>
  <w:style w:type="character" w:customStyle="1" w:styleId="BalloonTextChar">
    <w:name w:val="Balloon Text Char"/>
    <w:basedOn w:val="DefaultParagraphFont"/>
    <w:link w:val="BalloonText"/>
    <w:semiHidden/>
    <w:rsid w:val="00725A3F"/>
    <w:rPr>
      <w:rFonts w:ascii="Segoe UI" w:eastAsia="Arial" w:hAnsi="Segoe UI" w:cs="Segoe UI"/>
      <w:sz w:val="18"/>
      <w:szCs w:val="18"/>
    </w:rPr>
  </w:style>
  <w:style w:type="paragraph" w:styleId="ListParagraph">
    <w:name w:val="List Paragraph"/>
    <w:basedOn w:val="Normal"/>
    <w:uiPriority w:val="34"/>
    <w:qFormat/>
    <w:rsid w:val="00EA654B"/>
    <w:pPr>
      <w:ind w:left="720"/>
      <w:contextualSpacing/>
    </w:pPr>
  </w:style>
  <w:style w:type="table" w:styleId="TableGridLight">
    <w:name w:val="Grid Table Light"/>
    <w:basedOn w:val="TableNormal"/>
    <w:uiPriority w:val="40"/>
    <w:rsid w:val="001E64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27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72D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lockText">
    <w:name w:val="Block Text"/>
    <w:basedOn w:val="Normal"/>
    <w:uiPriority w:val="99"/>
    <w:rsid w:val="000B304C"/>
    <w:pPr>
      <w:ind w:left="284" w:right="-765" w:hanging="284"/>
      <w:jc w:val="both"/>
    </w:pPr>
    <w:rPr>
      <w:rFonts w:ascii="Times New Roman" w:eastAsia="Times New Roman" w:hAnsi="Times New Roman" w:cs="Times New Roman"/>
      <w:color w:val="0000FF"/>
      <w:sz w:val="19"/>
      <w:szCs w:val="20"/>
      <w:lang w:eastAsia="en-US"/>
    </w:rPr>
  </w:style>
  <w:style w:type="paragraph" w:customStyle="1" w:styleId="Default">
    <w:name w:val="Default"/>
    <w:rsid w:val="00FE343C"/>
    <w:pPr>
      <w:autoSpaceDE w:val="0"/>
      <w:autoSpaceDN w:val="0"/>
      <w:adjustRightInd w:val="0"/>
    </w:pPr>
    <w:rPr>
      <w:color w:val="000000"/>
      <w:sz w:val="24"/>
      <w:szCs w:val="24"/>
    </w:rPr>
  </w:style>
  <w:style w:type="paragraph" w:customStyle="1" w:styleId="AccurriParagraphmainheader">
    <w:name w:val="Accurri Paragraph main header"/>
    <w:next w:val="Normal"/>
    <w:qFormat/>
    <w:rsid w:val="00AA3428"/>
    <w:rPr>
      <w:rFonts w:ascii="Arial" w:eastAsia="Arial" w:hAnsi="Arial" w:cs="Arial"/>
      <w:b/>
      <w:color w:val="000000"/>
      <w:szCs w:val="24"/>
      <w:lang w:val="en-US" w:eastAsia="en-US"/>
    </w:rPr>
  </w:style>
  <w:style w:type="paragraph" w:customStyle="1" w:styleId="AccurriParagraphcontent">
    <w:name w:val="Accurri Paragraph content"/>
    <w:next w:val="Normal"/>
    <w:qFormat/>
    <w:rsid w:val="00A01CA3"/>
    <w:pPr>
      <w:jc w:val="both"/>
    </w:pPr>
    <w:rPr>
      <w:rFonts w:ascii="Arial" w:eastAsia="Arial" w:hAnsi="Arial" w:cs="Arial"/>
      <w:color w:val="000000"/>
      <w:szCs w:val="24"/>
      <w:lang w:val="en-US" w:eastAsia="en-US"/>
    </w:rPr>
  </w:style>
  <w:style w:type="paragraph" w:customStyle="1" w:styleId="AccurriParagraphsubheader">
    <w:name w:val="Accurri Paragraph sub header"/>
    <w:next w:val="Normal"/>
    <w:qFormat/>
    <w:rsid w:val="00A01CA3"/>
    <w:rPr>
      <w:rFonts w:ascii="Arial" w:eastAsia="Arial" w:hAnsi="Arial" w:cs="Arial"/>
      <w:i/>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6175">
      <w:bodyDiv w:val="1"/>
      <w:marLeft w:val="0"/>
      <w:marRight w:val="0"/>
      <w:marTop w:val="0"/>
      <w:marBottom w:val="0"/>
      <w:divBdr>
        <w:top w:val="none" w:sz="0" w:space="0" w:color="auto"/>
        <w:left w:val="none" w:sz="0" w:space="0" w:color="auto"/>
        <w:bottom w:val="none" w:sz="0" w:space="0" w:color="auto"/>
        <w:right w:val="none" w:sz="0" w:space="0" w:color="auto"/>
      </w:divBdr>
    </w:div>
    <w:div w:id="123948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4.xml"/><Relationship Id="rId42" Type="http://schemas.openxmlformats.org/officeDocument/2006/relationships/header" Target="header18.xml"/><Relationship Id="rId63" Type="http://schemas.openxmlformats.org/officeDocument/2006/relationships/footer" Target="footer25.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footer" Target="footer73.xml"/><Relationship Id="rId107" Type="http://schemas.openxmlformats.org/officeDocument/2006/relationships/header" Target="header50.xml"/><Relationship Id="rId11" Type="http://schemas.openxmlformats.org/officeDocument/2006/relationships/header" Target="header1.xml"/><Relationship Id="rId32" Type="http://schemas.openxmlformats.org/officeDocument/2006/relationships/header" Target="header13.xml"/><Relationship Id="rId53" Type="http://schemas.openxmlformats.org/officeDocument/2006/relationships/header" Target="header23.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image" Target="media/image1.jpeg"/><Relationship Id="rId5" Type="http://schemas.openxmlformats.org/officeDocument/2006/relationships/numbering" Target="numbering.xml"/><Relationship Id="rId95" Type="http://schemas.openxmlformats.org/officeDocument/2006/relationships/header" Target="header44.xml"/><Relationship Id="rId160" Type="http://schemas.openxmlformats.org/officeDocument/2006/relationships/footer" Target="footer74.xml"/><Relationship Id="rId22" Type="http://schemas.openxmlformats.org/officeDocument/2006/relationships/footer" Target="footer5.xml"/><Relationship Id="rId43" Type="http://schemas.openxmlformats.org/officeDocument/2006/relationships/footer" Target="footer15.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footer" Target="footer63.xml"/><Relationship Id="rId85" Type="http://schemas.openxmlformats.org/officeDocument/2006/relationships/footer" Target="footer36.xml"/><Relationship Id="rId150" Type="http://schemas.openxmlformats.org/officeDocument/2006/relationships/header" Target="header71.xm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footer" Target="footer10.xml"/><Relationship Id="rId38" Type="http://schemas.openxmlformats.org/officeDocument/2006/relationships/header" Target="header16.xml"/><Relationship Id="rId59" Type="http://schemas.openxmlformats.org/officeDocument/2006/relationships/header" Target="header26.xml"/><Relationship Id="rId103" Type="http://schemas.openxmlformats.org/officeDocument/2006/relationships/footer" Target="footer45.xml"/><Relationship Id="rId108" Type="http://schemas.openxmlformats.org/officeDocument/2006/relationships/header" Target="header51.xml"/><Relationship Id="rId124" Type="http://schemas.openxmlformats.org/officeDocument/2006/relationships/footer" Target="footer56.xml"/><Relationship Id="rId129" Type="http://schemas.openxmlformats.org/officeDocument/2006/relationships/header" Target="header61.xml"/><Relationship Id="rId54" Type="http://schemas.openxmlformats.org/officeDocument/2006/relationships/footer" Target="footer21.xml"/><Relationship Id="rId70" Type="http://schemas.openxmlformats.org/officeDocument/2006/relationships/footer" Target="footer29.xml"/><Relationship Id="rId75" Type="http://schemas.openxmlformats.org/officeDocument/2006/relationships/header" Target="header34.xml"/><Relationship Id="rId91" Type="http://schemas.openxmlformats.org/officeDocument/2006/relationships/footer" Target="footer39.xml"/><Relationship Id="rId96" Type="http://schemas.openxmlformats.org/officeDocument/2006/relationships/header" Target="header45.xml"/><Relationship Id="rId140" Type="http://schemas.openxmlformats.org/officeDocument/2006/relationships/footer" Target="footer64.xml"/><Relationship Id="rId145" Type="http://schemas.openxmlformats.org/officeDocument/2006/relationships/footer" Target="footer66.xm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8.xml"/><Relationship Id="rId28" Type="http://schemas.openxmlformats.org/officeDocument/2006/relationships/footer" Target="footer8.xml"/><Relationship Id="rId49" Type="http://schemas.openxmlformats.org/officeDocument/2006/relationships/header" Target="header21.xml"/><Relationship Id="rId114" Type="http://schemas.openxmlformats.org/officeDocument/2006/relationships/header" Target="header54.xml"/><Relationship Id="rId119" Type="http://schemas.openxmlformats.org/officeDocument/2006/relationships/header" Target="header56.xml"/><Relationship Id="rId44" Type="http://schemas.openxmlformats.org/officeDocument/2006/relationships/footer" Target="footer16.xml"/><Relationship Id="rId60" Type="http://schemas.openxmlformats.org/officeDocument/2006/relationships/footer" Target="footer24.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7.xml"/><Relationship Id="rId130" Type="http://schemas.openxmlformats.org/officeDocument/2006/relationships/footer" Target="footer59.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header" Target="header74.xml"/><Relationship Id="rId13" Type="http://schemas.openxmlformats.org/officeDocument/2006/relationships/header" Target="header3.xml"/><Relationship Id="rId18" Type="http://schemas.openxmlformats.org/officeDocument/2006/relationships/footer" Target="footer3.xml"/><Relationship Id="rId39" Type="http://schemas.openxmlformats.org/officeDocument/2006/relationships/footer" Target="footer13.xml"/><Relationship Id="rId109" Type="http://schemas.openxmlformats.org/officeDocument/2006/relationships/footer" Target="footer48.xml"/><Relationship Id="rId34" Type="http://schemas.openxmlformats.org/officeDocument/2006/relationships/footer" Target="footer11.xml"/><Relationship Id="rId50" Type="http://schemas.openxmlformats.org/officeDocument/2006/relationships/header" Target="header22.xml"/><Relationship Id="rId55" Type="http://schemas.openxmlformats.org/officeDocument/2006/relationships/header" Target="header24.xml"/><Relationship Id="rId76" Type="http://schemas.openxmlformats.org/officeDocument/2006/relationships/footer" Target="footer32.xml"/><Relationship Id="rId97" Type="http://schemas.openxmlformats.org/officeDocument/2006/relationships/footer" Target="footer42.xml"/><Relationship Id="rId104" Type="http://schemas.openxmlformats.org/officeDocument/2006/relationships/footer" Target="footer46.xml"/><Relationship Id="rId120" Type="http://schemas.openxmlformats.org/officeDocument/2006/relationships/header" Target="header57.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footer" Target="footer67.xml"/><Relationship Id="rId7" Type="http://schemas.openxmlformats.org/officeDocument/2006/relationships/settings" Target="settings.xml"/><Relationship Id="rId71" Type="http://schemas.openxmlformats.org/officeDocument/2006/relationships/header" Target="header32.xml"/><Relationship Id="rId92" Type="http://schemas.openxmlformats.org/officeDocument/2006/relationships/footer" Target="footer40.xm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6.xml"/><Relationship Id="rId40" Type="http://schemas.openxmlformats.org/officeDocument/2006/relationships/footer" Target="footer14.xml"/><Relationship Id="rId45" Type="http://schemas.openxmlformats.org/officeDocument/2006/relationships/header" Target="header19.xml"/><Relationship Id="rId66" Type="http://schemas.openxmlformats.org/officeDocument/2006/relationships/footer" Target="footer27.xml"/><Relationship Id="rId87" Type="http://schemas.openxmlformats.org/officeDocument/2006/relationships/header" Target="header40.xml"/><Relationship Id="rId110" Type="http://schemas.openxmlformats.org/officeDocument/2006/relationships/footer" Target="footer49.xml"/><Relationship Id="rId115" Type="http://schemas.openxmlformats.org/officeDocument/2006/relationships/footer" Target="footer51.xml"/><Relationship Id="rId131" Type="http://schemas.openxmlformats.org/officeDocument/2006/relationships/header" Target="header62.xml"/><Relationship Id="rId136" Type="http://schemas.openxmlformats.org/officeDocument/2006/relationships/footer" Target="footer62.xml"/><Relationship Id="rId157" Type="http://schemas.openxmlformats.org/officeDocument/2006/relationships/header" Target="header75.xml"/><Relationship Id="rId61" Type="http://schemas.openxmlformats.org/officeDocument/2006/relationships/header" Target="header27.xml"/><Relationship Id="rId82" Type="http://schemas.openxmlformats.org/officeDocument/2006/relationships/footer" Target="footer35.xml"/><Relationship Id="rId152" Type="http://schemas.openxmlformats.org/officeDocument/2006/relationships/footer" Target="footer69.xml"/><Relationship Id="rId19" Type="http://schemas.openxmlformats.org/officeDocument/2006/relationships/header" Target="header6.xml"/><Relationship Id="rId14" Type="http://schemas.openxmlformats.org/officeDocument/2006/relationships/header" Target="header4.xml"/><Relationship Id="rId30" Type="http://schemas.openxmlformats.org/officeDocument/2006/relationships/footer" Target="footer9.xml"/><Relationship Id="rId35" Type="http://schemas.openxmlformats.org/officeDocument/2006/relationships/header" Target="header14.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footer" Target="footer44.xml"/><Relationship Id="rId105" Type="http://schemas.openxmlformats.org/officeDocument/2006/relationships/header" Target="header49.xml"/><Relationship Id="rId126" Type="http://schemas.openxmlformats.org/officeDocument/2006/relationships/header" Target="header60.xml"/><Relationship Id="rId147" Type="http://schemas.openxmlformats.org/officeDocument/2006/relationships/header" Target="header70.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header" Target="header33.xml"/><Relationship Id="rId93" Type="http://schemas.openxmlformats.org/officeDocument/2006/relationships/header" Target="header43.xml"/><Relationship Id="rId98" Type="http://schemas.openxmlformats.org/officeDocument/2006/relationships/footer" Target="footer43.xml"/><Relationship Id="rId121" Type="http://schemas.openxmlformats.org/officeDocument/2006/relationships/footer" Target="footer54.xml"/><Relationship Id="rId142" Type="http://schemas.openxmlformats.org/officeDocument/2006/relationships/footer" Target="footer65.xml"/><Relationship Id="rId3" Type="http://schemas.openxmlformats.org/officeDocument/2006/relationships/customXml" Target="../customXml/item3.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2.xml"/><Relationship Id="rId137" Type="http://schemas.openxmlformats.org/officeDocument/2006/relationships/header" Target="header65.xml"/><Relationship Id="rId158" Type="http://schemas.openxmlformats.org/officeDocument/2006/relationships/footer" Target="footer72.xml"/><Relationship Id="rId20" Type="http://schemas.openxmlformats.org/officeDocument/2006/relationships/header" Target="header7.xml"/><Relationship Id="rId41" Type="http://schemas.openxmlformats.org/officeDocument/2006/relationships/header" Target="header17.xml"/><Relationship Id="rId62" Type="http://schemas.openxmlformats.org/officeDocument/2006/relationships/header" Target="header28.xml"/><Relationship Id="rId83" Type="http://schemas.openxmlformats.org/officeDocument/2006/relationships/header" Target="header38.xml"/><Relationship Id="rId88" Type="http://schemas.openxmlformats.org/officeDocument/2006/relationships/footer" Target="footer38.xml"/><Relationship Id="rId111" Type="http://schemas.openxmlformats.org/officeDocument/2006/relationships/header" Target="header52.xml"/><Relationship Id="rId132" Type="http://schemas.openxmlformats.org/officeDocument/2006/relationships/header" Target="header63.xml"/><Relationship Id="rId153" Type="http://schemas.openxmlformats.org/officeDocument/2006/relationships/footer" Target="footer70.xml"/><Relationship Id="rId15" Type="http://schemas.openxmlformats.org/officeDocument/2006/relationships/footer" Target="footer1.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footer" Target="footer57.xml"/><Relationship Id="rId10" Type="http://schemas.openxmlformats.org/officeDocument/2006/relationships/endnotes" Target="endnotes.xml"/><Relationship Id="rId31" Type="http://schemas.openxmlformats.org/officeDocument/2006/relationships/header" Target="header12.xml"/><Relationship Id="rId52" Type="http://schemas.openxmlformats.org/officeDocument/2006/relationships/footer" Target="footer20.xml"/><Relationship Id="rId73" Type="http://schemas.openxmlformats.org/officeDocument/2006/relationships/footer" Target="footer30.xml"/><Relationship Id="rId78" Type="http://schemas.openxmlformats.org/officeDocument/2006/relationships/header" Target="header36.xml"/><Relationship Id="rId94" Type="http://schemas.openxmlformats.org/officeDocument/2006/relationships/footer" Target="footer41.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5.xml"/><Relationship Id="rId143" Type="http://schemas.openxmlformats.org/officeDocument/2006/relationships/header" Target="header68.xml"/><Relationship Id="rId148" Type="http://schemas.openxmlformats.org/officeDocument/2006/relationships/footer" Target="footer6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eader" Target="header10.xml"/><Relationship Id="rId47" Type="http://schemas.openxmlformats.org/officeDocument/2006/relationships/footer" Target="footer17.xml"/><Relationship Id="rId68" Type="http://schemas.openxmlformats.org/officeDocument/2006/relationships/header" Target="header31.xml"/><Relationship Id="rId89" Type="http://schemas.openxmlformats.org/officeDocument/2006/relationships/header" Target="header41.xml"/><Relationship Id="rId112" Type="http://schemas.openxmlformats.org/officeDocument/2006/relationships/footer" Target="footer50.xml"/><Relationship Id="rId133" Type="http://schemas.openxmlformats.org/officeDocument/2006/relationships/footer" Target="footer60.xml"/><Relationship Id="rId154" Type="http://schemas.openxmlformats.org/officeDocument/2006/relationships/header" Target="header73.xml"/><Relationship Id="rId16" Type="http://schemas.openxmlformats.org/officeDocument/2006/relationships/footer" Target="footer2.xml"/><Relationship Id="rId37" Type="http://schemas.openxmlformats.org/officeDocument/2006/relationships/header" Target="header15.xml"/><Relationship Id="rId58" Type="http://schemas.openxmlformats.org/officeDocument/2006/relationships/footer" Target="footer23.xml"/><Relationship Id="rId79" Type="http://schemas.openxmlformats.org/officeDocument/2006/relationships/footer" Target="footer33.xml"/><Relationship Id="rId102" Type="http://schemas.openxmlformats.org/officeDocument/2006/relationships/header" Target="header48.xml"/><Relationship Id="rId123" Type="http://schemas.openxmlformats.org/officeDocument/2006/relationships/header" Target="header58.xml"/><Relationship Id="rId144" Type="http://schemas.openxmlformats.org/officeDocument/2006/relationships/header" Target="header69.xml"/><Relationship Id="rId90" Type="http://schemas.openxmlformats.org/officeDocument/2006/relationships/header" Target="header42.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3.xml"/><Relationship Id="rId134" Type="http://schemas.openxmlformats.org/officeDocument/2006/relationships/footer" Target="footer61.xml"/><Relationship Id="rId80" Type="http://schemas.openxmlformats.org/officeDocument/2006/relationships/footer" Target="footer34.xml"/><Relationship Id="rId155" Type="http://schemas.openxmlformats.org/officeDocument/2006/relationships/footer" Target="footer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FC6CD55271D48809B645BC77A2D7D" ma:contentTypeVersion="18" ma:contentTypeDescription="Create a new document." ma:contentTypeScope="" ma:versionID="ee6eb7b09c253d90fb7a02b848772bdb">
  <xsd:schema xmlns:xsd="http://www.w3.org/2001/XMLSchema" xmlns:xs="http://www.w3.org/2001/XMLSchema" xmlns:p="http://schemas.microsoft.com/office/2006/metadata/properties" xmlns:ns2="3ab87020-3a56-421a-8731-7cd23083e698" xmlns:ns3="4d240f8a-9c5f-4bb8-895b-073046c0ca11" targetNamespace="http://schemas.microsoft.com/office/2006/metadata/properties" ma:root="true" ma:fieldsID="05c5719d7149ee7f8411fe3c6212c6d9" ns2:_="" ns3:_="">
    <xsd:import namespace="3ab87020-3a56-421a-8731-7cd23083e698"/>
    <xsd:import namespace="4d240f8a-9c5f-4bb8-895b-073046c0ca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87020-3a56-421a-8731-7cd23083e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6376fd-3c26-46a1-aebd-05982070cd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240f8a-9c5f-4bb8-895b-073046c0ca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7c49a9-a750-47db-a45d-3ac10a50e48a}" ma:internalName="TaxCatchAll" ma:showField="CatchAllData" ma:web="4d240f8a-9c5f-4bb8-895b-073046c0c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240f8a-9c5f-4bb8-895b-073046c0ca11" xsi:nil="true"/>
    <lcf76f155ced4ddcb4097134ff3c332f xmlns="3ab87020-3a56-421a-8731-7cd23083e6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BDAEE-15FD-41BA-9D7F-69C709664F59}">
  <ds:schemaRefs>
    <ds:schemaRef ds:uri="http://schemas.microsoft.com/sharepoint/v3/contenttype/forms"/>
  </ds:schemaRefs>
</ds:datastoreItem>
</file>

<file path=customXml/itemProps2.xml><?xml version="1.0" encoding="utf-8"?>
<ds:datastoreItem xmlns:ds="http://schemas.openxmlformats.org/officeDocument/2006/customXml" ds:itemID="{94274A7D-D39C-43CE-AAF6-0310766CA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87020-3a56-421a-8731-7cd23083e698"/>
    <ds:schemaRef ds:uri="4d240f8a-9c5f-4bb8-895b-073046c0c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DD39E-240F-44D3-97FF-7E0D88F32BCE}">
  <ds:schemaRefs>
    <ds:schemaRef ds:uri="http://schemas.microsoft.com/office/2006/metadata/properties"/>
    <ds:schemaRef ds:uri="http://schemas.microsoft.com/office/infopath/2007/PartnerControls"/>
    <ds:schemaRef ds:uri="4d240f8a-9c5f-4bb8-895b-073046c0ca11"/>
    <ds:schemaRef ds:uri="3ab87020-3a56-421a-8731-7cd23083e698"/>
  </ds:schemaRefs>
</ds:datastoreItem>
</file>

<file path=customXml/itemProps4.xml><?xml version="1.0" encoding="utf-8"?>
<ds:datastoreItem xmlns:ds="http://schemas.openxmlformats.org/officeDocument/2006/customXml" ds:itemID="{459D38CE-1C1A-46C3-926E-DE8ABCC2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Wen</dc:creator>
  <cp:lastModifiedBy>Sandy Boyce</cp:lastModifiedBy>
  <cp:revision>2</cp:revision>
  <cp:lastPrinted>2022-11-04T06:27:00Z</cp:lastPrinted>
  <dcterms:created xsi:type="dcterms:W3CDTF">2024-03-13T05:19:00Z</dcterms:created>
  <dcterms:modified xsi:type="dcterms:W3CDTF">2024-03-13T05:19:00Z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0x01010039DFC6CD55271D48809B645BC77A2D7D</vt:lpwstr>
  </property>
  <property fmtid="{D5CDD505-2E9C-101B-9397-08002B2CF9AE}" pid="3" name="Order">
    <vt:r8>14242400</vt:r8>
  </property>
  <property fmtid="{D5CDD505-2E9C-101B-9397-08002B2CF9AE}" pid="4" name="MediaServiceImageTags">
    <vt:lpwstr/>
  </property>
</Properties>
</file>